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Zarządzenie Nr </w:t>
      </w:r>
      <w:r>
        <w:rPr>
          <w:rFonts w:ascii="Arial" w:hAnsi="Arial" w:cs="Arial"/>
          <w:b/>
          <w:bCs/>
          <w:sz w:val="24"/>
          <w:szCs w:val="24"/>
        </w:rPr>
        <w:t>74</w:t>
      </w:r>
      <w:r w:rsidRPr="00600E8B">
        <w:rPr>
          <w:rFonts w:ascii="Arial" w:hAnsi="Arial" w:cs="Arial"/>
          <w:b/>
          <w:bCs/>
          <w:sz w:val="24"/>
          <w:szCs w:val="24"/>
        </w:rPr>
        <w:t>/2015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31</w:t>
      </w:r>
      <w:r w:rsidRPr="00600E8B">
        <w:rPr>
          <w:rFonts w:ascii="Arial" w:hAnsi="Arial" w:cs="Arial"/>
          <w:b/>
          <w:bCs/>
          <w:sz w:val="24"/>
          <w:szCs w:val="24"/>
        </w:rPr>
        <w:t xml:space="preserve"> grudnia 2015 roku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0E8B">
        <w:rPr>
          <w:rFonts w:ascii="Arial" w:hAnsi="Arial" w:cs="Arial"/>
          <w:b/>
          <w:bCs/>
          <w:sz w:val="24"/>
          <w:szCs w:val="24"/>
        </w:rPr>
        <w:t>Gminy Skąpe na 2015 rok</w:t>
      </w:r>
    </w:p>
    <w:p w:rsidR="00692BBC" w:rsidRPr="00600E8B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52771">
        <w:rPr>
          <w:rFonts w:ascii="Arial" w:hAnsi="Arial" w:cs="Arial"/>
          <w:i/>
          <w:iCs/>
          <w:sz w:val="20"/>
          <w:szCs w:val="20"/>
        </w:rPr>
        <w:t xml:space="preserve">Na podstawie art. </w:t>
      </w:r>
      <w:r>
        <w:rPr>
          <w:rFonts w:ascii="Arial" w:hAnsi="Arial" w:cs="Arial"/>
          <w:i/>
          <w:iCs/>
          <w:sz w:val="20"/>
          <w:szCs w:val="20"/>
        </w:rPr>
        <w:t xml:space="preserve">257 pkt </w:t>
      </w:r>
      <w:r w:rsidRPr="00052771">
        <w:rPr>
          <w:rFonts w:ascii="Arial" w:hAnsi="Arial" w:cs="Arial"/>
          <w:i/>
          <w:iCs/>
          <w:sz w:val="20"/>
          <w:szCs w:val="20"/>
        </w:rPr>
        <w:t xml:space="preserve">3 ustawy z dnia 27 sierpnia 2009 r. o finansach publicznych (Dz.U. z 2013 r. poz. 885 z </w:t>
      </w:r>
      <w:proofErr w:type="spellStart"/>
      <w:r w:rsidRPr="0005277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52771">
        <w:rPr>
          <w:rFonts w:ascii="Arial" w:hAnsi="Arial" w:cs="Arial"/>
          <w:i/>
          <w:iCs/>
          <w:sz w:val="20"/>
          <w:szCs w:val="20"/>
        </w:rPr>
        <w:t xml:space="preserve">. zm.) i § 8 pkt 1) Uchwały Nr III/13/2014 Rady Gminy Skąpe z dnia 23 grudnia 2014 roku, </w:t>
      </w:r>
      <w:r w:rsidRPr="0005277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92BBC" w:rsidRPr="00600E8B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</w:t>
      </w:r>
      <w:r w:rsidRPr="00600E8B">
        <w:rPr>
          <w:rFonts w:ascii="Arial" w:hAnsi="Arial" w:cs="Arial"/>
          <w:b/>
          <w:bCs/>
          <w:sz w:val="24"/>
          <w:szCs w:val="24"/>
        </w:rPr>
        <w:t>.</w:t>
      </w:r>
      <w:r w:rsidRPr="00600E8B">
        <w:rPr>
          <w:rFonts w:ascii="Arial" w:hAnsi="Arial" w:cs="Arial"/>
          <w:sz w:val="24"/>
          <w:szCs w:val="24"/>
        </w:rPr>
        <w:t xml:space="preserve"> Zmienia się plan </w:t>
      </w:r>
      <w:r>
        <w:rPr>
          <w:rFonts w:ascii="Arial" w:hAnsi="Arial" w:cs="Arial"/>
          <w:sz w:val="24"/>
          <w:szCs w:val="24"/>
        </w:rPr>
        <w:t>wydatków</w:t>
      </w:r>
      <w:r w:rsidRPr="00600E8B">
        <w:rPr>
          <w:rFonts w:ascii="Arial" w:hAnsi="Arial" w:cs="Arial"/>
          <w:sz w:val="24"/>
          <w:szCs w:val="24"/>
        </w:rPr>
        <w:t xml:space="preserve"> budżetu Gminy Skąpe na 2015 r. zgodnie Załącznikiem nr </w:t>
      </w:r>
      <w:r>
        <w:rPr>
          <w:rFonts w:ascii="Arial" w:hAnsi="Arial" w:cs="Arial"/>
          <w:sz w:val="24"/>
          <w:szCs w:val="24"/>
        </w:rPr>
        <w:t>1</w:t>
      </w:r>
      <w:r w:rsidRPr="00600E8B">
        <w:rPr>
          <w:rFonts w:ascii="Arial" w:hAnsi="Arial" w:cs="Arial"/>
          <w:sz w:val="24"/>
          <w:szCs w:val="24"/>
        </w:rPr>
        <w:t xml:space="preserve"> do niniejszego zarządzenia.</w:t>
      </w:r>
    </w:p>
    <w:p w:rsidR="00692BBC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firstLine="25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2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 xml:space="preserve">Plan wydatków po zmianach wynosi ogółem </w:t>
      </w:r>
      <w:r>
        <w:rPr>
          <w:rFonts w:ascii="Arial" w:hAnsi="Arial" w:cs="Arial"/>
          <w:b/>
          <w:bCs/>
          <w:sz w:val="24"/>
          <w:szCs w:val="24"/>
        </w:rPr>
        <w:t>21.285.715,51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 zł, </w:t>
      </w:r>
      <w:r w:rsidRPr="00052771">
        <w:rPr>
          <w:rFonts w:ascii="Arial" w:hAnsi="Arial" w:cs="Arial"/>
          <w:sz w:val="24"/>
          <w:szCs w:val="24"/>
        </w:rPr>
        <w:t>w tym:</w:t>
      </w:r>
    </w:p>
    <w:p w:rsidR="00692BBC" w:rsidRPr="00052771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bieżące – </w:t>
      </w:r>
      <w:r>
        <w:rPr>
          <w:rFonts w:ascii="Arial" w:hAnsi="Arial" w:cs="Arial"/>
          <w:sz w:val="24"/>
          <w:szCs w:val="24"/>
        </w:rPr>
        <w:t>16.537.321,54</w:t>
      </w:r>
      <w:r w:rsidRPr="00052771">
        <w:rPr>
          <w:rFonts w:ascii="Arial" w:hAnsi="Arial" w:cs="Arial"/>
          <w:sz w:val="24"/>
          <w:szCs w:val="24"/>
        </w:rPr>
        <w:t xml:space="preserve"> zł;</w:t>
      </w:r>
    </w:p>
    <w:p w:rsidR="00692BBC" w:rsidRDefault="00692BBC" w:rsidP="00692BBC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052771">
        <w:rPr>
          <w:rFonts w:ascii="Arial" w:hAnsi="Arial" w:cs="Arial"/>
          <w:sz w:val="24"/>
          <w:szCs w:val="24"/>
        </w:rPr>
        <w:t xml:space="preserve">        - wydatki majątkowe – </w:t>
      </w:r>
      <w:r>
        <w:rPr>
          <w:rFonts w:ascii="Arial" w:hAnsi="Arial" w:cs="Arial"/>
          <w:sz w:val="24"/>
          <w:szCs w:val="24"/>
        </w:rPr>
        <w:t>4.748.393,97</w:t>
      </w:r>
      <w:r w:rsidRPr="00052771">
        <w:rPr>
          <w:rFonts w:ascii="Arial" w:hAnsi="Arial" w:cs="Arial"/>
          <w:sz w:val="24"/>
          <w:szCs w:val="24"/>
        </w:rPr>
        <w:t xml:space="preserve"> zł.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Wykonanie zarządzenia powierza się Skarbnikowi Gminy.</w:t>
      </w: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692BBC" w:rsidRPr="00052771" w:rsidRDefault="00692BBC" w:rsidP="00692B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bookmarkStart w:id="0" w:name="_GoBack"/>
      <w:bookmarkEnd w:id="0"/>
      <w:r w:rsidRPr="00052771">
        <w:rPr>
          <w:rFonts w:ascii="Arial" w:hAnsi="Arial" w:cs="Arial"/>
          <w:b/>
          <w:bCs/>
          <w:sz w:val="24"/>
          <w:szCs w:val="24"/>
        </w:rPr>
        <w:t xml:space="preserve">. </w:t>
      </w:r>
      <w:r w:rsidRPr="00052771">
        <w:rPr>
          <w:rFonts w:ascii="Arial" w:hAnsi="Arial" w:cs="Arial"/>
          <w:sz w:val="24"/>
          <w:szCs w:val="24"/>
        </w:rPr>
        <w:t>Zarządzenie wchodzi w życie z dniem podjęcia.</w:t>
      </w: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BBC"/>
    <w:rsid w:val="0067424F"/>
    <w:rsid w:val="00692BBC"/>
    <w:rsid w:val="00803711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CF4B9D-F09D-4FA5-8E4E-A5F69B376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2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2016-01-04T10:34:00Z</dcterms:created>
  <dcterms:modified xsi:type="dcterms:W3CDTF">2016-01-04T10:39:00Z</dcterms:modified>
</cp:coreProperties>
</file>