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BFD" w:rsidRDefault="009A6BFD" w:rsidP="009A6BFD">
      <w:pPr>
        <w:spacing w:after="0" w:line="240" w:lineRule="auto"/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  <w:t>W.0050.77.2023</w:t>
      </w:r>
    </w:p>
    <w:p w:rsidR="004D1031" w:rsidRPr="0010528C" w:rsidRDefault="00D9703D" w:rsidP="00D11390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</w:pPr>
      <w:r w:rsidRPr="0010528C"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  <w:t>Zarządzenie Nr 77</w:t>
      </w:r>
    </w:p>
    <w:p w:rsidR="004D1031" w:rsidRPr="0010528C" w:rsidRDefault="004D1031" w:rsidP="00D11390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</w:pPr>
      <w:r w:rsidRPr="0010528C"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  <w:t>Wójta Gminy Siedlce</w:t>
      </w:r>
    </w:p>
    <w:p w:rsidR="004D1031" w:rsidRDefault="004D1031" w:rsidP="00D11390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</w:pPr>
      <w:r w:rsidRPr="0010528C"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  <w:t>z dnia 22 sierpnia 2023 roku</w:t>
      </w:r>
    </w:p>
    <w:p w:rsidR="00D11390" w:rsidRPr="0010528C" w:rsidRDefault="00D11390" w:rsidP="00D11390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15"/>
          <w:sz w:val="24"/>
          <w:szCs w:val="24"/>
          <w:lang w:eastAsia="pl-PL"/>
        </w:rPr>
      </w:pPr>
    </w:p>
    <w:p w:rsidR="004D1031" w:rsidRPr="0010528C" w:rsidRDefault="004D1031" w:rsidP="009A6B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052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organizacji Głównego Stanowiska Kierowania Wójta Gminy Siedlce </w:t>
      </w:r>
      <w:r w:rsidR="009A6B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</w:t>
      </w:r>
      <w:r w:rsidRPr="001052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czasie pokoju w razie wewnętrznego lub zewnętrznego zagrożenia bezpieczeństwa narodowego, w tym wystąpienia działań terrorystycznych lub innych szczególnych zdarzeń, a także w czasie wojny</w:t>
      </w:r>
    </w:p>
    <w:p w:rsidR="004D1031" w:rsidRPr="00FC62F6" w:rsidRDefault="004D1031" w:rsidP="000B32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0528C">
        <w:rPr>
          <w:rFonts w:ascii="Arial" w:eastAsia="Times New Roman" w:hAnsi="Arial" w:cs="Arial"/>
          <w:sz w:val="24"/>
          <w:szCs w:val="24"/>
          <w:lang w:eastAsia="pl-PL"/>
        </w:rPr>
        <w:t>Na podstawie art.</w:t>
      </w:r>
      <w:r w:rsidR="009A6BF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0528C">
        <w:rPr>
          <w:rFonts w:ascii="Arial" w:eastAsia="Times New Roman" w:hAnsi="Arial" w:cs="Arial"/>
          <w:sz w:val="24"/>
          <w:szCs w:val="24"/>
          <w:lang w:eastAsia="pl-PL"/>
        </w:rPr>
        <w:t xml:space="preserve">7 ustawy z dnia 11 marca 2022 roku o obronie Ojczyzny </w:t>
      </w:r>
      <w:r w:rsidR="009A6BFD">
        <w:rPr>
          <w:rFonts w:ascii="Arial" w:hAnsi="Arial" w:cs="Arial"/>
          <w:sz w:val="24"/>
          <w:szCs w:val="24"/>
        </w:rPr>
        <w:t xml:space="preserve">(tj. Dz. U.                           z 2022 poz. 2305) </w:t>
      </w:r>
      <w:r w:rsidRPr="0010528C">
        <w:rPr>
          <w:rFonts w:ascii="Arial" w:eastAsia="Times New Roman" w:hAnsi="Arial" w:cs="Arial"/>
          <w:sz w:val="24"/>
          <w:szCs w:val="24"/>
          <w:lang w:eastAsia="pl-PL"/>
        </w:rPr>
        <w:t>oraz w związku § 11 ust. 2 pkt 2 i ust. 4 rozporządzenia Rady Ministrów z dnia 27 kwietnia 2004 r. w sprawie przygotowania systemu kierowania bezpieczeńs</w:t>
      </w:r>
      <w:r w:rsidR="009A6BFD">
        <w:rPr>
          <w:rFonts w:ascii="Arial" w:eastAsia="Times New Roman" w:hAnsi="Arial" w:cs="Arial"/>
          <w:sz w:val="24"/>
          <w:szCs w:val="24"/>
          <w:lang w:eastAsia="pl-PL"/>
        </w:rPr>
        <w:t xml:space="preserve">twem narodowym (Dz. U. 2004 r. </w:t>
      </w:r>
      <w:r w:rsidRPr="0010528C">
        <w:rPr>
          <w:rFonts w:ascii="Arial" w:eastAsia="Times New Roman" w:hAnsi="Arial" w:cs="Arial"/>
          <w:sz w:val="24"/>
          <w:szCs w:val="24"/>
          <w:lang w:eastAsia="pl-PL"/>
        </w:rPr>
        <w:t xml:space="preserve">Nr 98, poz. 978 z </w:t>
      </w:r>
      <w:proofErr w:type="spellStart"/>
      <w:r w:rsidRPr="0010528C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10528C">
        <w:rPr>
          <w:rFonts w:ascii="Arial" w:eastAsia="Times New Roman" w:hAnsi="Arial" w:cs="Arial"/>
          <w:sz w:val="24"/>
          <w:szCs w:val="24"/>
          <w:lang w:eastAsia="pl-PL"/>
        </w:rPr>
        <w:t xml:space="preserve">. zm.) w celu realizacji Zarządzenia Nr 387 Wojewody Mazowieckiego z dnia 29 października </w:t>
      </w:r>
      <w:r w:rsidR="009A6BFD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</w:t>
      </w:r>
      <w:r w:rsidRPr="0010528C">
        <w:rPr>
          <w:rFonts w:ascii="Arial" w:eastAsia="Times New Roman" w:hAnsi="Arial" w:cs="Arial"/>
          <w:sz w:val="24"/>
          <w:szCs w:val="24"/>
          <w:lang w:eastAsia="pl-PL"/>
        </w:rPr>
        <w:t>2020 r. w sprawie przygotowania stanowisk kierowania w systemie kierowania bezpieczeństwem narodowym w woj</w:t>
      </w:r>
      <w:r w:rsidR="00195F73">
        <w:rPr>
          <w:rFonts w:ascii="Arial" w:eastAsia="Times New Roman" w:hAnsi="Arial" w:cs="Arial"/>
          <w:sz w:val="24"/>
          <w:szCs w:val="24"/>
          <w:lang w:eastAsia="pl-PL"/>
        </w:rPr>
        <w:t xml:space="preserve">ewództwie mazowieckim, </w:t>
      </w:r>
      <w:r w:rsidR="00195F73" w:rsidRPr="00FC62F6">
        <w:rPr>
          <w:rFonts w:ascii="Arial" w:eastAsia="Times New Roman" w:hAnsi="Arial" w:cs="Arial"/>
          <w:b/>
          <w:sz w:val="24"/>
          <w:szCs w:val="24"/>
          <w:lang w:eastAsia="pl-PL"/>
        </w:rPr>
        <w:t>zarządza się</w:t>
      </w:r>
      <w:r w:rsidRPr="00FC62F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FC62F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</w:t>
      </w:r>
      <w:r w:rsidRPr="00FC62F6">
        <w:rPr>
          <w:rFonts w:ascii="Arial" w:eastAsia="Times New Roman" w:hAnsi="Arial" w:cs="Arial"/>
          <w:b/>
          <w:sz w:val="24"/>
          <w:szCs w:val="24"/>
          <w:lang w:eastAsia="pl-PL"/>
        </w:rPr>
        <w:t>co następuje:</w:t>
      </w:r>
    </w:p>
    <w:p w:rsidR="004D1031" w:rsidRPr="0010528C" w:rsidRDefault="00655E33" w:rsidP="000B32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:rsidR="004D1031" w:rsidRPr="0010528C" w:rsidRDefault="0010528C" w:rsidP="000B32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D1031" w:rsidRPr="0010528C">
        <w:rPr>
          <w:rFonts w:ascii="Arial" w:hAnsi="Arial" w:cs="Arial"/>
          <w:sz w:val="24"/>
          <w:szCs w:val="24"/>
        </w:rPr>
        <w:t xml:space="preserve">W sytuacji wewnętrznego lub zewnętrznego zagrożenia bezpieczeństwa </w:t>
      </w:r>
      <w:r w:rsidRPr="0010528C">
        <w:rPr>
          <w:rFonts w:ascii="Arial" w:hAnsi="Arial" w:cs="Arial"/>
          <w:sz w:val="24"/>
          <w:szCs w:val="24"/>
        </w:rPr>
        <w:t xml:space="preserve">  </w:t>
      </w:r>
      <w:r w:rsidR="004D1031" w:rsidRPr="0010528C">
        <w:rPr>
          <w:rFonts w:ascii="Arial" w:hAnsi="Arial" w:cs="Arial"/>
          <w:sz w:val="24"/>
          <w:szCs w:val="24"/>
        </w:rPr>
        <w:t>narodowego w czasie pokoju, w tym w razie wystąpienia działań terrorystycznych lub innych szczególnych zdarzeń, a także w czasie wojny tworzy się na bazie stałej siedziby Urzędu Gminy Siedlce,  Główne Stanowisko Kie</w:t>
      </w:r>
      <w:r w:rsidR="00D9703D" w:rsidRPr="0010528C">
        <w:rPr>
          <w:rFonts w:ascii="Arial" w:hAnsi="Arial" w:cs="Arial"/>
          <w:sz w:val="24"/>
          <w:szCs w:val="24"/>
        </w:rPr>
        <w:t>rowania (GSK)</w:t>
      </w:r>
      <w:r w:rsidR="004D1031" w:rsidRPr="0010528C">
        <w:rPr>
          <w:rFonts w:ascii="Arial" w:hAnsi="Arial" w:cs="Arial"/>
          <w:sz w:val="24"/>
          <w:szCs w:val="24"/>
        </w:rPr>
        <w:t xml:space="preserve">, na rzecz którego funkcjonuje Stały Dyżur.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2. Główne Stanowisko Kierowania Wójta Gminy Siedlce wchodzi w skład systemu kierowania bezpieczeństwem narodowym w województwie mazowieckim. </w:t>
      </w:r>
    </w:p>
    <w:p w:rsidR="004D1031" w:rsidRPr="0010528C" w:rsidRDefault="00655E33" w:rsidP="000B32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 Nadzór nad organizacją i funkcjonowaniem Głównego Stanowiska Kierowania Wójta oraz sprawdzanie gotowości do działania powierza się Sekretarzowi Gminy. </w:t>
      </w:r>
    </w:p>
    <w:p w:rsidR="004D1031" w:rsidRPr="0010528C" w:rsidRDefault="00655E33" w:rsidP="000B32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W ramach przedsięwzięć związanych z przygotowaniem Głównego Stanowiska Kierowania, zobowiązuje się i upoważnia: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1. Pracownika na stanowisku ds. zarządzania kryzysowego, obrony cywilnej i OSP, </w:t>
      </w:r>
      <w:r w:rsidR="00655E33">
        <w:rPr>
          <w:rFonts w:ascii="Arial" w:hAnsi="Arial" w:cs="Arial"/>
          <w:sz w:val="24"/>
          <w:szCs w:val="24"/>
        </w:rPr>
        <w:t xml:space="preserve">       </w:t>
      </w:r>
      <w:r w:rsidRPr="0010528C">
        <w:rPr>
          <w:rFonts w:ascii="Arial" w:hAnsi="Arial" w:cs="Arial"/>
          <w:sz w:val="24"/>
          <w:szCs w:val="24"/>
        </w:rPr>
        <w:t>do opracowania i aktualizowani</w:t>
      </w:r>
      <w:r w:rsidR="00D9703D" w:rsidRPr="0010528C">
        <w:rPr>
          <w:rFonts w:ascii="Arial" w:hAnsi="Arial" w:cs="Arial"/>
          <w:sz w:val="24"/>
          <w:szCs w:val="24"/>
        </w:rPr>
        <w:t xml:space="preserve">a „Dokumentacji </w:t>
      </w:r>
      <w:r w:rsidRPr="0010528C">
        <w:rPr>
          <w:rFonts w:ascii="Arial" w:hAnsi="Arial" w:cs="Arial"/>
          <w:sz w:val="24"/>
          <w:szCs w:val="24"/>
        </w:rPr>
        <w:t xml:space="preserve"> Głównego Stanowiska Kierowania Wójta Gminy Siedlce na czas pokoju w razie wewnętrznego lub zewnętrznego zagrożenia bezpieczeństwa narodowego, w tym działań terrorystycznych </w:t>
      </w:r>
      <w:r w:rsidR="00D9703D" w:rsidRPr="0010528C">
        <w:rPr>
          <w:rFonts w:ascii="Arial" w:hAnsi="Arial" w:cs="Arial"/>
          <w:sz w:val="24"/>
          <w:szCs w:val="24"/>
        </w:rPr>
        <w:t>lub innych szczególnych zdarzeń</w:t>
      </w:r>
      <w:r w:rsidRPr="0010528C">
        <w:rPr>
          <w:rFonts w:ascii="Arial" w:hAnsi="Arial" w:cs="Arial"/>
          <w:sz w:val="24"/>
          <w:szCs w:val="24"/>
        </w:rPr>
        <w:t xml:space="preserve"> </w:t>
      </w:r>
      <w:r w:rsidR="00D9703D" w:rsidRPr="0010528C">
        <w:rPr>
          <w:rFonts w:ascii="Arial" w:hAnsi="Arial" w:cs="Arial"/>
          <w:sz w:val="24"/>
          <w:szCs w:val="24"/>
        </w:rPr>
        <w:t>a także w czasie wojny;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2. Sekretarza Gminy zobowiązuję do: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1) organizacji przedsięwzięć związanych z zapewnieniem utrzymania w sprawności stanu technicznego obiektów Głównego i Zapasowego Stanowiska Kierowania </w:t>
      </w:r>
      <w:r w:rsidR="000B32B9">
        <w:rPr>
          <w:rFonts w:ascii="Arial" w:hAnsi="Arial" w:cs="Arial"/>
          <w:sz w:val="24"/>
          <w:szCs w:val="24"/>
        </w:rPr>
        <w:t xml:space="preserve"> (ZSK) </w:t>
      </w:r>
      <w:r w:rsidRPr="0010528C">
        <w:rPr>
          <w:rFonts w:ascii="Arial" w:hAnsi="Arial" w:cs="Arial"/>
          <w:sz w:val="24"/>
          <w:szCs w:val="24"/>
        </w:rPr>
        <w:t xml:space="preserve">i ich infrastruktury;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lastRenderedPageBreak/>
        <w:t xml:space="preserve">2) wyposażenia stanowisk kierowania w urządzenia sanitarne, sprzęt biurowy </w:t>
      </w:r>
      <w:r w:rsidR="00655E33">
        <w:rPr>
          <w:rFonts w:ascii="Arial" w:hAnsi="Arial" w:cs="Arial"/>
          <w:sz w:val="24"/>
          <w:szCs w:val="24"/>
        </w:rPr>
        <w:t xml:space="preserve">                            </w:t>
      </w:r>
      <w:r w:rsidRPr="0010528C">
        <w:rPr>
          <w:rFonts w:ascii="Arial" w:hAnsi="Arial" w:cs="Arial"/>
          <w:sz w:val="24"/>
          <w:szCs w:val="24"/>
        </w:rPr>
        <w:t xml:space="preserve">i kwaterunkowy niezbędny do pracy;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3) zapewnienia łączności oraz obiegu informacji wewnątrz Głównego i Zapasowego Stanowiska Kierowania oraz z jednostkami współdziałającymi;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4) wyposażenia Głównego i Zapasowego Stanowiska Kierowania w urządzenia techniczne i sprzęt teleinformatyczny;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5) ciągłego nadzoru i utrzymania sprawności sprzętu łączności i teleinformatycznego;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6) wydzielenia niezbędnych sił i środków do organizacji ochrony i obrony GSK;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>7) koordynacji przedsięwzięć związanych z zap</w:t>
      </w:r>
      <w:r w:rsidR="007C328D">
        <w:rPr>
          <w:rFonts w:ascii="Arial" w:hAnsi="Arial" w:cs="Arial"/>
          <w:sz w:val="24"/>
          <w:szCs w:val="24"/>
        </w:rPr>
        <w:t xml:space="preserve">ewnieniem ochrony fizycznej GSK </w:t>
      </w:r>
      <w:r w:rsidRPr="0010528C">
        <w:rPr>
          <w:rFonts w:ascii="Arial" w:hAnsi="Arial" w:cs="Arial"/>
          <w:sz w:val="24"/>
          <w:szCs w:val="24"/>
        </w:rPr>
        <w:t xml:space="preserve"> utrzymywania porządku i bezpieczeństwa w rejonie budynku GSK i ZSK podczas jego funkcjonowania;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8) sprawowania nadzoru nad funkcjonowaniem transportu oraz obsługą pojazdów wykorzystywanych na potrzeby Głównego i Zapasowego Stanowiska Kierowania;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>9) organizacji zaopatrywania w paliwo i materiały</w:t>
      </w:r>
      <w:r w:rsidR="007C328D">
        <w:rPr>
          <w:rFonts w:ascii="Arial" w:hAnsi="Arial" w:cs="Arial"/>
          <w:sz w:val="24"/>
          <w:szCs w:val="24"/>
        </w:rPr>
        <w:t xml:space="preserve"> eksploatacyjne do w/w pojazdów;</w:t>
      </w:r>
      <w:r w:rsidRPr="0010528C">
        <w:rPr>
          <w:rFonts w:ascii="Arial" w:hAnsi="Arial" w:cs="Arial"/>
          <w:sz w:val="24"/>
          <w:szCs w:val="24"/>
        </w:rPr>
        <w:t xml:space="preserve">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>1</w:t>
      </w:r>
      <w:r w:rsidR="00D9703D" w:rsidRPr="0010528C">
        <w:rPr>
          <w:rFonts w:ascii="Arial" w:hAnsi="Arial" w:cs="Arial"/>
          <w:sz w:val="24"/>
          <w:szCs w:val="24"/>
        </w:rPr>
        <w:t>0</w:t>
      </w:r>
      <w:r w:rsidRPr="0010528C">
        <w:rPr>
          <w:rFonts w:ascii="Arial" w:hAnsi="Arial" w:cs="Arial"/>
          <w:sz w:val="24"/>
          <w:szCs w:val="24"/>
        </w:rPr>
        <w:t>) organizacji zabezpieczenia medycznego stanu osobowego Głównego</w:t>
      </w:r>
      <w:r w:rsidR="00655E33">
        <w:rPr>
          <w:rFonts w:ascii="Arial" w:hAnsi="Arial" w:cs="Arial"/>
          <w:sz w:val="24"/>
          <w:szCs w:val="24"/>
        </w:rPr>
        <w:t xml:space="preserve">                                    </w:t>
      </w:r>
      <w:r w:rsidRPr="0010528C">
        <w:rPr>
          <w:rFonts w:ascii="Arial" w:hAnsi="Arial" w:cs="Arial"/>
          <w:sz w:val="24"/>
          <w:szCs w:val="24"/>
        </w:rPr>
        <w:t xml:space="preserve"> i Zapasowego Stanowiska Kierowania; </w:t>
      </w:r>
    </w:p>
    <w:p w:rsidR="004D1031" w:rsidRPr="0010528C" w:rsidRDefault="00D9703D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>11</w:t>
      </w:r>
      <w:r w:rsidR="004D1031" w:rsidRPr="0010528C">
        <w:rPr>
          <w:rFonts w:ascii="Arial" w:hAnsi="Arial" w:cs="Arial"/>
          <w:sz w:val="24"/>
          <w:szCs w:val="24"/>
        </w:rPr>
        <w:t xml:space="preserve">) organizacji żywienia i zaopatrzenia stanu osobowego Głównego i Zapasowego Stanowiska Kierowania w artykuły codziennego </w:t>
      </w:r>
      <w:r w:rsidR="007C328D">
        <w:rPr>
          <w:rFonts w:ascii="Arial" w:hAnsi="Arial" w:cs="Arial"/>
          <w:sz w:val="24"/>
          <w:szCs w:val="24"/>
        </w:rPr>
        <w:t>użytku;</w:t>
      </w:r>
      <w:r w:rsidR="004D1031" w:rsidRPr="0010528C">
        <w:rPr>
          <w:rFonts w:ascii="Arial" w:hAnsi="Arial" w:cs="Arial"/>
          <w:sz w:val="24"/>
          <w:szCs w:val="24"/>
        </w:rPr>
        <w:t xml:space="preserve"> </w:t>
      </w:r>
    </w:p>
    <w:p w:rsidR="004D1031" w:rsidRPr="0010528C" w:rsidRDefault="00D566E9" w:rsidP="000B32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D1031" w:rsidRPr="0010528C">
        <w:rPr>
          <w:rFonts w:ascii="Arial" w:hAnsi="Arial" w:cs="Arial"/>
          <w:sz w:val="24"/>
          <w:szCs w:val="24"/>
        </w:rPr>
        <w:t xml:space="preserve">. Pełnomocnika ds. ochrony informacji niejawnych do: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1) ustalenia zasad i trybu obiegu informacji niejawnych na Głównym i Zapasowym Stanowisku Kierowania;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2) nadzoru nad obiegiem informacji niejawnych na GSK i ZSK; </w:t>
      </w:r>
    </w:p>
    <w:p w:rsidR="004D1031" w:rsidRPr="0010528C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3) współdziałania z właściwą służbą ochrony państwa w zakresie ochrony kontrwywiadowczej. </w:t>
      </w:r>
    </w:p>
    <w:p w:rsidR="004D1031" w:rsidRPr="0010528C" w:rsidRDefault="00655E33" w:rsidP="000B32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4</w:t>
      </w:r>
    </w:p>
    <w:p w:rsidR="004D1031" w:rsidRPr="0010528C" w:rsidRDefault="004D1031" w:rsidP="00692CC8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Dokumentacja Głównego i Zapasowego Stanowiska Kierowania Wójta Gminy Siedlce w systemie kierowania bezpieczeństwem narodowym na czas </w:t>
      </w:r>
      <w:r w:rsidR="00692CC8">
        <w:rPr>
          <w:rFonts w:ascii="Arial" w:hAnsi="Arial" w:cs="Arial"/>
          <w:sz w:val="24"/>
          <w:szCs w:val="24"/>
        </w:rPr>
        <w:t xml:space="preserve">wewnętrznego </w:t>
      </w:r>
      <w:r w:rsidR="00655E33">
        <w:rPr>
          <w:rFonts w:ascii="Arial" w:hAnsi="Arial" w:cs="Arial"/>
          <w:sz w:val="24"/>
          <w:szCs w:val="24"/>
        </w:rPr>
        <w:t xml:space="preserve">                                   </w:t>
      </w:r>
      <w:r w:rsidR="00692CC8">
        <w:rPr>
          <w:rFonts w:ascii="Arial" w:hAnsi="Arial" w:cs="Arial"/>
          <w:sz w:val="24"/>
          <w:szCs w:val="24"/>
        </w:rPr>
        <w:t xml:space="preserve">i </w:t>
      </w:r>
      <w:r w:rsidRPr="0010528C">
        <w:rPr>
          <w:rFonts w:ascii="Arial" w:hAnsi="Arial" w:cs="Arial"/>
          <w:sz w:val="24"/>
          <w:szCs w:val="24"/>
        </w:rPr>
        <w:t>zewnętrznego zag</w:t>
      </w:r>
      <w:r w:rsidR="00DB03EF">
        <w:rPr>
          <w:rFonts w:ascii="Arial" w:hAnsi="Arial" w:cs="Arial"/>
          <w:sz w:val="24"/>
          <w:szCs w:val="24"/>
        </w:rPr>
        <w:t>rożenia bezpieczeństwa państwa a także</w:t>
      </w:r>
      <w:r w:rsidRPr="0010528C">
        <w:rPr>
          <w:rFonts w:ascii="Arial" w:hAnsi="Arial" w:cs="Arial"/>
          <w:sz w:val="24"/>
          <w:szCs w:val="24"/>
        </w:rPr>
        <w:t xml:space="preserve"> wojny</w:t>
      </w:r>
      <w:r w:rsidR="00DB03EF">
        <w:rPr>
          <w:rFonts w:ascii="Arial" w:hAnsi="Arial" w:cs="Arial"/>
          <w:sz w:val="24"/>
          <w:szCs w:val="24"/>
        </w:rPr>
        <w:t>,</w:t>
      </w:r>
      <w:r w:rsidRPr="0010528C">
        <w:rPr>
          <w:rFonts w:ascii="Arial" w:hAnsi="Arial" w:cs="Arial"/>
          <w:sz w:val="24"/>
          <w:szCs w:val="24"/>
        </w:rPr>
        <w:t xml:space="preserve"> stanowi załącznik nr 1 do niniejszego zarządzenia, który jest  dokumentem niejawnym, ze względu na zastrzeżone treści.</w:t>
      </w:r>
    </w:p>
    <w:p w:rsidR="004D1031" w:rsidRPr="0010528C" w:rsidRDefault="00655E33" w:rsidP="000B32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5</w:t>
      </w:r>
    </w:p>
    <w:p w:rsidR="004D1031" w:rsidRDefault="004D1031" w:rsidP="000B32B9">
      <w:pPr>
        <w:jc w:val="both"/>
        <w:rPr>
          <w:rFonts w:ascii="Arial" w:hAnsi="Arial" w:cs="Arial"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:rsidR="0010528C" w:rsidRPr="0010528C" w:rsidRDefault="0010528C" w:rsidP="004D1031">
      <w:pPr>
        <w:rPr>
          <w:rFonts w:ascii="Arial" w:hAnsi="Arial" w:cs="Arial"/>
          <w:sz w:val="24"/>
          <w:szCs w:val="24"/>
        </w:rPr>
      </w:pPr>
    </w:p>
    <w:p w:rsidR="004D1031" w:rsidRPr="0010528C" w:rsidRDefault="004D1031" w:rsidP="004D1031">
      <w:pPr>
        <w:rPr>
          <w:rFonts w:ascii="Arial" w:hAnsi="Arial" w:cs="Arial"/>
          <w:b/>
          <w:sz w:val="24"/>
          <w:szCs w:val="24"/>
        </w:rPr>
      </w:pPr>
      <w:r w:rsidRPr="0010528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="0010528C">
        <w:rPr>
          <w:rFonts w:ascii="Arial" w:hAnsi="Arial" w:cs="Arial"/>
          <w:sz w:val="24"/>
          <w:szCs w:val="24"/>
        </w:rPr>
        <w:t xml:space="preserve">    </w:t>
      </w:r>
      <w:r w:rsidRPr="0010528C">
        <w:rPr>
          <w:rFonts w:ascii="Arial" w:hAnsi="Arial" w:cs="Arial"/>
          <w:b/>
          <w:sz w:val="24"/>
          <w:szCs w:val="24"/>
        </w:rPr>
        <w:t>Wójt Gminy Siedlce</w:t>
      </w:r>
    </w:p>
    <w:p w:rsidR="004D1031" w:rsidRPr="0010528C" w:rsidRDefault="004D1031" w:rsidP="004D1031">
      <w:pPr>
        <w:rPr>
          <w:rFonts w:ascii="Arial" w:hAnsi="Arial" w:cs="Arial"/>
          <w:b/>
          <w:sz w:val="24"/>
          <w:szCs w:val="24"/>
        </w:rPr>
      </w:pPr>
      <w:r w:rsidRPr="0010528C">
        <w:rPr>
          <w:rFonts w:ascii="Arial" w:hAnsi="Arial" w:cs="Arial"/>
          <w:b/>
          <w:sz w:val="24"/>
          <w:szCs w:val="24"/>
        </w:rPr>
        <w:t xml:space="preserve">                                                           </w:t>
      </w:r>
      <w:r w:rsidR="0010528C">
        <w:rPr>
          <w:rFonts w:ascii="Arial" w:hAnsi="Arial" w:cs="Arial"/>
          <w:b/>
          <w:sz w:val="24"/>
          <w:szCs w:val="24"/>
        </w:rPr>
        <w:t xml:space="preserve">                             Henryk Brodowski</w:t>
      </w:r>
      <w:r w:rsidRPr="0010528C">
        <w:rPr>
          <w:rFonts w:ascii="Arial" w:hAnsi="Arial" w:cs="Arial"/>
          <w:b/>
          <w:sz w:val="24"/>
          <w:szCs w:val="24"/>
        </w:rPr>
        <w:t xml:space="preserve">                   </w:t>
      </w:r>
      <w:r w:rsidR="00D9703D" w:rsidRPr="0010528C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E866B4" w:rsidRPr="00655E33" w:rsidRDefault="0010528C" w:rsidP="00655E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bookmarkStart w:id="0" w:name="_GoBack"/>
      <w:bookmarkEnd w:id="0"/>
    </w:p>
    <w:sectPr w:rsidR="00E866B4" w:rsidRPr="00655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2749E"/>
    <w:multiLevelType w:val="hybridMultilevel"/>
    <w:tmpl w:val="47829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0D"/>
    <w:rsid w:val="000B32B9"/>
    <w:rsid w:val="0010528C"/>
    <w:rsid w:val="00195F73"/>
    <w:rsid w:val="004D1031"/>
    <w:rsid w:val="00655E33"/>
    <w:rsid w:val="00692CC8"/>
    <w:rsid w:val="007C328D"/>
    <w:rsid w:val="008B5588"/>
    <w:rsid w:val="009A6BFD"/>
    <w:rsid w:val="009D680D"/>
    <w:rsid w:val="00CF299C"/>
    <w:rsid w:val="00D11390"/>
    <w:rsid w:val="00D566E9"/>
    <w:rsid w:val="00D9703D"/>
    <w:rsid w:val="00DB03EF"/>
    <w:rsid w:val="00E866B4"/>
    <w:rsid w:val="00FC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A0048-4BA9-491B-86C8-EF71F4FA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103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2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99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05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Osiej</dc:creator>
  <cp:keywords/>
  <dc:description/>
  <cp:lastModifiedBy>Alicja Wołosiak</cp:lastModifiedBy>
  <cp:revision>2</cp:revision>
  <cp:lastPrinted>2023-08-29T10:40:00Z</cp:lastPrinted>
  <dcterms:created xsi:type="dcterms:W3CDTF">2023-08-29T12:56:00Z</dcterms:created>
  <dcterms:modified xsi:type="dcterms:W3CDTF">2023-08-29T12:56:00Z</dcterms:modified>
</cp:coreProperties>
</file>