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cs="Arial Narrow" w:hAnsi="Arial Narrow" w:eastAsia="Arial Narrow"/>
          <w:rtl w:val="0"/>
        </w:rPr>
        <w:tab/>
        <w:tab/>
        <w:tab/>
        <w:tab/>
        <w:t xml:space="preserve">                                  Ś</w:t>
      </w:r>
      <w:r>
        <w:rPr>
          <w:rFonts w:ascii="Arial Narrow" w:hAnsi="Arial Narrow"/>
          <w:rtl w:val="0"/>
        </w:rPr>
        <w:t>wiebodzin,</w:t>
      </w:r>
      <w:r>
        <w:rPr>
          <w:rFonts w:ascii="Arial Narrow" w:hAnsi="Arial Narrow"/>
          <w:rtl w:val="0"/>
        </w:rPr>
        <w:t xml:space="preserve"> 22 </w:t>
      </w:r>
      <w:r>
        <w:rPr>
          <w:rFonts w:ascii="Arial Narrow" w:hAnsi="Arial Narrow"/>
          <w:rtl w:val="0"/>
        </w:rPr>
        <w:t>czerwca 2026 r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Powiat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</w:t>
        <w:tab/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ul. Kolejowa 2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66-200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Informacja o wyniku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cs="Arial Narrow" w:hAnsi="Arial Narrow" w:eastAsia="Arial Narrow"/>
        </w:rPr>
        <w:tab/>
      </w:r>
      <w:r>
        <w:rPr>
          <w:rFonts w:ascii="Arial Narrow" w:hAnsi="Arial Narrow"/>
          <w:rtl w:val="0"/>
        </w:rPr>
        <w:t>Informuj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prowadzonym w Bazie Konkurencyjno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(nr og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oszenia: 2026-51674-279345)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na realizacj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zadania pn.: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Dostawa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realizowanego w ramach projektu: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 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pracy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  <w:lang w:val="de-DE"/>
        </w:rPr>
        <w:t xml:space="preserve">INTERREG VI A 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wp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yn</w:t>
      </w:r>
      <w:r>
        <w:rPr>
          <w:rFonts w:ascii="Arial Narrow" w:hAnsi="Arial Narrow" w:hint="default"/>
          <w:rtl w:val="0"/>
        </w:rPr>
        <w:t>ęł</w:t>
      </w:r>
      <w:r>
        <w:rPr>
          <w:rFonts w:ascii="Arial Narrow" w:hAnsi="Arial Narrow"/>
          <w:rtl w:val="0"/>
        </w:rPr>
        <w:t>o 5 ofert.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Wyniki oceny ofert: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1. Studio B&amp;W Wojciech Janek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 xml:space="preserve">   Cena brutto: 77 982,00 z</w:t>
      </w:r>
      <w:r>
        <w:rPr>
          <w:rFonts w:ascii="Arial Narrow" w:hAnsi="Arial Narrow" w:hint="default"/>
          <w:rtl w:val="0"/>
        </w:rPr>
        <w:t>ł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Oferta nie 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 zakwalifikowana do oceny punktowej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nie wykazano 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nienia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2. Kancelaria Radcy Prawnego Marcin Skorb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Wydawnictwo Labor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 xml:space="preserve">   Cena brutto: 99 855,00 z</w:t>
      </w:r>
      <w:r>
        <w:rPr>
          <w:rFonts w:ascii="Arial Narrow" w:hAnsi="Arial Narrow" w:hint="default"/>
          <w:rtl w:val="0"/>
        </w:rPr>
        <w:t>ł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Liczba punkt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w: 70,20 pkt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3. Euro Pilot Sp. z o.o.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 xml:space="preserve">   Cena brutto: 67 200,00 z</w:t>
      </w:r>
      <w:r>
        <w:rPr>
          <w:rFonts w:ascii="Arial Narrow" w:hAnsi="Arial Narrow" w:hint="default"/>
          <w:rtl w:val="0"/>
        </w:rPr>
        <w:t>ł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Liczba punkt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w: 94,60 pkt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4. Drukarnia SIL-VEG-DRUK s.c.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Pawelak J., 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ka D.,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de-DE"/>
        </w:rPr>
        <w:t>mich D.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 xml:space="preserve">   Cena brutto: 62 664,00 z</w:t>
      </w:r>
      <w:r>
        <w:rPr>
          <w:rFonts w:ascii="Arial Narrow" w:hAnsi="Arial Narrow" w:hint="default"/>
          <w:rtl w:val="0"/>
        </w:rPr>
        <w:t>ł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Liczba punkt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w: 100,00 pkt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5. Print Profit sp. z o.o.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 xml:space="preserve">   Cena brutto: 93 365,00 z</w:t>
      </w:r>
      <w:r>
        <w:rPr>
          <w:rFonts w:ascii="Arial Narrow" w:hAnsi="Arial Narrow" w:hint="default"/>
          <w:rtl w:val="0"/>
        </w:rPr>
        <w:t>ł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Liczba punkt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w: 73,69 pkt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 najkorzystniejsz</w:t>
      </w:r>
      <w:r>
        <w:rPr>
          <w:rFonts w:ascii="Arial Narrow" w:hAnsi="Arial Narrow" w:hint="default"/>
          <w:b w:val="1"/>
          <w:bCs w:val="1"/>
          <w:rtl w:val="0"/>
        </w:rPr>
        <w:t xml:space="preserve">ą </w:t>
      </w:r>
      <w:r>
        <w:rPr>
          <w:rFonts w:ascii="Arial Narrow" w:hAnsi="Arial Narrow"/>
          <w:b w:val="1"/>
          <w:bCs w:val="1"/>
          <w:rtl w:val="0"/>
        </w:rPr>
        <w:t>uznano ofert</w:t>
      </w:r>
      <w:r>
        <w:rPr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Fonts w:ascii="Arial Narrow" w:hAnsi="Arial Narrow"/>
          <w:b w:val="1"/>
          <w:bCs w:val="1"/>
          <w:rtl w:val="0"/>
        </w:rPr>
        <w:t>z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on</w:t>
      </w:r>
      <w:r>
        <w:rPr>
          <w:rFonts w:ascii="Arial Narrow" w:hAnsi="Arial Narrow" w:hint="default"/>
          <w:b w:val="1"/>
          <w:bCs w:val="1"/>
          <w:rtl w:val="0"/>
        </w:rPr>
        <w:t xml:space="preserve">ą </w:t>
      </w:r>
      <w:r>
        <w:rPr>
          <w:rFonts w:ascii="Arial Narrow" w:hAnsi="Arial Narrow"/>
          <w:b w:val="1"/>
          <w:bCs w:val="1"/>
          <w:rtl w:val="0"/>
        </w:rPr>
        <w:t>przez: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Drukarnia SIL-VEG-DRUK s.c.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Pawelak J., Pe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 xml:space="preserve">ka D., 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  <w:lang w:val="de-DE"/>
        </w:rPr>
        <w:t>mich D.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ul. Niegolewskich 12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42-700 Lubliniec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Warto</w:t>
      </w:r>
      <w:r>
        <w:rPr>
          <w:rFonts w:ascii="Arial Narrow" w:hAnsi="Arial Narrow" w:hint="default"/>
          <w:b w:val="1"/>
          <w:bCs w:val="1"/>
          <w:rtl w:val="0"/>
        </w:rPr>
        <w:t xml:space="preserve">ść </w:t>
      </w:r>
      <w:r>
        <w:rPr>
          <w:rFonts w:ascii="Arial Narrow" w:hAnsi="Arial Narrow"/>
          <w:b w:val="1"/>
          <w:bCs w:val="1"/>
          <w:rtl w:val="0"/>
        </w:rPr>
        <w:t>wybranej oferty: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59 680,00 z</w:t>
      </w:r>
      <w:r>
        <w:rPr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it-IT"/>
        </w:rPr>
        <w:t>netto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2 984,00 z</w:t>
      </w:r>
      <w:r>
        <w:rPr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Fonts w:ascii="Arial Narrow" w:hAnsi="Arial Narrow"/>
          <w:b w:val="1"/>
          <w:bCs w:val="1"/>
          <w:rtl w:val="0"/>
        </w:rPr>
        <w:t>VAT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62 664,00 z</w:t>
      </w:r>
      <w:r>
        <w:rPr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it-IT"/>
        </w:rPr>
        <w:t>brutto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cs="Arial Narrow" w:hAnsi="Arial Narrow" w:eastAsia="Arial Narrow"/>
          <w:rtl w:val="0"/>
        </w:rPr>
        <w:tab/>
        <w:tab/>
        <w:tab/>
        <w:tab/>
        <w:tab/>
        <w:tab/>
        <w:tab/>
        <w:t>Zbigniew Szumski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/-/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cs="Arial Narrow" w:hAnsi="Arial Narrow" w:eastAsia="Arial Narrow"/>
          <w:rtl w:val="0"/>
        </w:rPr>
        <w:tab/>
        <w:tab/>
        <w:tab/>
        <w:tab/>
        <w:tab/>
        <w:t xml:space="preserve">   </w:t>
        <w:tab/>
        <w:tab/>
        <w:t xml:space="preserve">       Starosta</w:t>
      </w:r>
      <w:r>
        <w:rPr>
          <w:rFonts w:ascii="Arial Narrow" w:hAnsi="Arial Narrow" w:hint="default"/>
          <w:rtl w:val="0"/>
        </w:rPr>
        <w:t xml:space="preserve"> 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both"/>
      </w:pPr>
      <w:r>
        <w:rPr>
          <w:rFonts w:ascii="Arial Narrow" w:cs="Arial Narrow" w:hAnsi="Arial Narrow" w:eastAsia="Arial Narrow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3912855" cy="1799381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2855" cy="1799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u w:color="000000"/>
        <w14:textOutline w14:w="12700" w14:cap="flat">
          <w14:noFill/>
          <w14:miter w14:lim="400000"/>
        </w14:textOutline>
      </w:rPr>
      <w:tab/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Projekt pn.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„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”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,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finansowany ze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ś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rodk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Funduszu Ma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ych Projekt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(FMP) w ramach Programu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pracy INTERREG VI A Brandenburgia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– 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Polska 2021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–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2027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