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63ABC" w14:textId="77777777" w:rsidR="00676437" w:rsidRDefault="00676437">
      <w:pPr>
        <w:widowControl w:val="0"/>
        <w:spacing w:after="0"/>
        <w:rPr>
          <w:rFonts w:cstheme="minorBidi"/>
          <w:szCs w:val="24"/>
        </w:rPr>
      </w:pPr>
    </w:p>
    <w:p w14:paraId="5D680F5E" w14:textId="77777777" w:rsidR="00676437" w:rsidRDefault="002958E3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OBOWIĄZEK INFORMACYJNY      (art.    13 ust 1 i 2 RODO)</w:t>
      </w:r>
    </w:p>
    <w:p w14:paraId="5D4C9F46" w14:textId="77777777" w:rsidR="00B026CF" w:rsidRDefault="00B026CF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Cs w:val="24"/>
        </w:rPr>
      </w:pPr>
    </w:p>
    <w:p w14:paraId="48902005" w14:textId="77777777" w:rsidR="00B026CF" w:rsidRPr="00B026CF" w:rsidRDefault="00B026CF" w:rsidP="00B026CF">
      <w:p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5C293BAD" w14:textId="77777777" w:rsidR="00B026CF" w:rsidRPr="00B026CF" w:rsidRDefault="00B026CF" w:rsidP="00B026CF">
      <w:pPr>
        <w:numPr>
          <w:ilvl w:val="0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Administratorem danych osobowych jest Wójt Gminy Olszanka, z siedzibą w Olszance (49-332), Olszanka 16.</w:t>
      </w:r>
    </w:p>
    <w:p w14:paraId="34E35036" w14:textId="77777777" w:rsidR="00B026CF" w:rsidRPr="00B026CF" w:rsidRDefault="00B026CF" w:rsidP="00B026CF">
      <w:pPr>
        <w:numPr>
          <w:ilvl w:val="0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Przestrzeganie zasad ochrony danych nadzoruje wyznaczony Inspektor Ochrony Danych, z którym można skontaktować się poprzez adres e-mail: rodo@lege.olawa.pl</w:t>
      </w:r>
    </w:p>
    <w:p w14:paraId="0F8904D5" w14:textId="77777777" w:rsidR="00B026CF" w:rsidRPr="00B026CF" w:rsidRDefault="00B026CF" w:rsidP="00B026CF">
      <w:pPr>
        <w:numPr>
          <w:ilvl w:val="0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 xml:space="preserve">Dane osobowe przetwarzane są na podstawie: </w:t>
      </w:r>
    </w:p>
    <w:p w14:paraId="168B115C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obowiązków prawnych ciążących na administratorze (zgodnie z art. 6 ust. 1 lit. c Ogólnego rozporządzenia o ochronie danych)</w:t>
      </w:r>
    </w:p>
    <w:p w14:paraId="7025AFD0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zadań realizowanych w interesie publicznym lub w ramach sprawowania władzy publicznej powierzonej administratorowi (zgodnie z art. 6 ust. 1 lit. e Ogólnego rozporządzenia o ochronie danych)</w:t>
      </w:r>
    </w:p>
    <w:p w14:paraId="70D6C402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zgody na przetwarzanie danych osobowych w jednym lub większej liczbie określonych celów (zgodnie z art. 6 ust. 1 lit. a Ogólnego rozporządzenia o ochronie danych</w:t>
      </w:r>
    </w:p>
    <w:p w14:paraId="7A2A6DE5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umowy, której stroną jest osoba, której dane dotyczą, lub działań na żądanie osoby, której dane dotyczą, przed zawarciem umowy (zgodnie z art. 6 ust. 1 lit. b Ogólnego rozporządzenia o ochronie danych).</w:t>
      </w:r>
      <w:r w:rsidRPr="00B026CF">
        <w:rPr>
          <w:rFonts w:ascii="Times New Roman" w:hAnsi="Times New Roman" w:cs="Times New Roman"/>
          <w:kern w:val="0"/>
          <w:lang w:bidi="ar-SA"/>
        </w:rPr>
        <w:br/>
        <w:t>Podstawa do przetwarzania danych osobowych zależna jest od rodzaju operacji, jakie wykonywane są na danych osobowych.</w:t>
      </w:r>
    </w:p>
    <w:p w14:paraId="48C6DD0E" w14:textId="77777777" w:rsidR="00B026CF" w:rsidRPr="00B026CF" w:rsidRDefault="00B026CF" w:rsidP="00B026CF">
      <w:pPr>
        <w:numPr>
          <w:ilvl w:val="0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Odbiorcami danych osobowych są wyłącznie podmioty uprawnione do uzyskania danych osobowych na podstawie przepisów prawa.</w:t>
      </w:r>
    </w:p>
    <w:p w14:paraId="101B4D76" w14:textId="77777777" w:rsidR="00B026CF" w:rsidRPr="00B026CF" w:rsidRDefault="00B026CF" w:rsidP="00B026CF">
      <w:pPr>
        <w:numPr>
          <w:ilvl w:val="0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02776683" w14:textId="77777777" w:rsidR="00B026CF" w:rsidRPr="00B026CF" w:rsidRDefault="00B026CF" w:rsidP="00B026CF">
      <w:pPr>
        <w:numPr>
          <w:ilvl w:val="0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 xml:space="preserve">Osoba, której dane osobowe przetwarza administrator danych, posiada prawo do (z zastrzeżeniem ograniczeń wynikających z przepisów prawa): </w:t>
      </w:r>
    </w:p>
    <w:p w14:paraId="39A45D5F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dostępu do treści danych (zgodnie z art. 15 Ogólnego rozporządzenia o ochronie danych);</w:t>
      </w:r>
    </w:p>
    <w:p w14:paraId="719EDEAD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sprostowania danych (zgodnie z art. 16 Ogólnego rozporządzenia o ochronie danych);</w:t>
      </w:r>
    </w:p>
    <w:p w14:paraId="76D18988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usunięcia danych (zgodnie z art. 17 Ogólnego rozporządzenia o ochronie danych);</w:t>
      </w:r>
    </w:p>
    <w:p w14:paraId="5F961BD1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ograniczenia przetwarzania danych (zgodnie z art. 18 Ogólnego rozporządzenia o ochronie danych);</w:t>
      </w:r>
    </w:p>
    <w:p w14:paraId="1CB6130B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przenoszenia danych (zgodnie z art. 20 Ogólnego rozporządzenia o ochronie danych);</w:t>
      </w:r>
    </w:p>
    <w:p w14:paraId="100558FA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prawo do wniesienia sprzeciwu (zgodnie z art. 21 Ogólnego rozporządzenia o ochronie danych);</w:t>
      </w:r>
    </w:p>
    <w:p w14:paraId="38332957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cofnięcia zgody w dowolnym momencie bez wpływu na zgodność z prawem przetwarzania, którego dokonano na podstawie zgody przed jej cofnięciem;</w:t>
      </w:r>
    </w:p>
    <w:p w14:paraId="1DC5C321" w14:textId="77777777" w:rsidR="00B026CF" w:rsidRPr="00B026CF" w:rsidRDefault="00B026CF" w:rsidP="00B026CF">
      <w:pPr>
        <w:numPr>
          <w:ilvl w:val="1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46DB7845" w14:textId="77777777" w:rsidR="00B026CF" w:rsidRPr="00B026CF" w:rsidRDefault="00B026CF" w:rsidP="00B026CF">
      <w:pPr>
        <w:numPr>
          <w:ilvl w:val="0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Dane osobowe nie są przetwarzane przez administratora danych w sposób zautomatyzowany i nie są poddawane profilowaniu.</w:t>
      </w:r>
    </w:p>
    <w:p w14:paraId="6CA1BA24" w14:textId="77777777" w:rsidR="00B026CF" w:rsidRDefault="00B026CF" w:rsidP="00B026CF">
      <w:pPr>
        <w:numPr>
          <w:ilvl w:val="0"/>
          <w:numId w:val="5"/>
        </w:num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  <w:r w:rsidRPr="00B026CF">
        <w:rPr>
          <w:rFonts w:ascii="Times New Roman" w:hAnsi="Times New Roman" w:cs="Times New Roman"/>
          <w:kern w:val="0"/>
          <w:lang w:bidi="ar-SA"/>
        </w:rPr>
        <w:t>Dane osobowe nie są przekazywane do państw trzecich, z wyjątkiem sytuacji przewidzianych w przepisach prawa</w:t>
      </w:r>
    </w:p>
    <w:p w14:paraId="14630885" w14:textId="77777777" w:rsidR="00B026CF" w:rsidRDefault="00B026CF" w:rsidP="00B026CF">
      <w:p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</w:p>
    <w:p w14:paraId="63672FFF" w14:textId="77777777" w:rsidR="00B026CF" w:rsidRPr="00B026CF" w:rsidRDefault="00B026CF" w:rsidP="00B026CF">
      <w:pPr>
        <w:suppressAutoHyphens w:val="0"/>
        <w:autoSpaceDE/>
        <w:autoSpaceDN/>
        <w:adjustRightInd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kern w:val="0"/>
          <w:lang w:bidi="ar-SA"/>
        </w:rPr>
      </w:pPr>
    </w:p>
    <w:p w14:paraId="59BA7EF5" w14:textId="77777777" w:rsidR="00676437" w:rsidRDefault="00676437">
      <w:pPr>
        <w:spacing w:after="0"/>
        <w:jc w:val="both"/>
        <w:rPr>
          <w:rFonts w:ascii="Times New Roman" w:hAnsi="Times New Roman" w:cs="Times New Roman"/>
          <w:szCs w:val="24"/>
          <w:lang w:eastAsia="en-US"/>
        </w:rPr>
      </w:pPr>
    </w:p>
    <w:p w14:paraId="62A5568B" w14:textId="77777777" w:rsidR="00676437" w:rsidRDefault="002958E3">
      <w:pPr>
        <w:spacing w:after="0"/>
        <w:jc w:val="both"/>
        <w:rPr>
          <w:rFonts w:cstheme="minorBidi"/>
          <w:szCs w:val="24"/>
        </w:rPr>
      </w:pPr>
      <w:r>
        <w:rPr>
          <w:rFonts w:ascii="Times New Roman" w:hAnsi="Times New Roman" w:cs="Times New Roman"/>
          <w:szCs w:val="24"/>
        </w:rPr>
        <w:t>…………………………………………..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…………………………………………..</w:t>
      </w:r>
    </w:p>
    <w:p w14:paraId="7BF5EEA8" w14:textId="77777777" w:rsidR="002958E3" w:rsidRDefault="002958E3">
      <w:pPr>
        <w:spacing w:after="0"/>
        <w:jc w:val="both"/>
        <w:rPr>
          <w:rFonts w:cstheme="minorBidi"/>
          <w:szCs w:val="24"/>
        </w:rPr>
      </w:pPr>
      <w:r>
        <w:rPr>
          <w:rFonts w:ascii="Times New Roman" w:hAnsi="Times New Roman" w:cs="Times New Roman"/>
          <w:szCs w:val="24"/>
        </w:rPr>
        <w:t>                     (miejscowość, data)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                  (podpis)</w:t>
      </w:r>
    </w:p>
    <w:sectPr w:rsidR="002958E3">
      <w:type w:val="continuous"/>
      <w:pgSz w:w="12240" w:h="15840"/>
      <w:pgMar w:top="284" w:right="758" w:bottom="284" w:left="993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4FD38" w14:textId="77777777" w:rsidR="001B4546" w:rsidRDefault="001B4546">
      <w:pPr>
        <w:spacing w:after="0" w:line="240" w:lineRule="auto"/>
      </w:pPr>
      <w:r>
        <w:separator/>
      </w:r>
    </w:p>
  </w:endnote>
  <w:endnote w:type="continuationSeparator" w:id="0">
    <w:p w14:paraId="59310BD4" w14:textId="77777777" w:rsidR="001B4546" w:rsidRDefault="001B4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08E08C" w14:textId="77777777" w:rsidR="001B4546" w:rsidRDefault="001B4546">
      <w:r>
        <w:rPr>
          <w:rFonts w:ascii="Liberation Serif" w:eastAsiaTheme="minorEastAsia" w:cstheme="minorBidi"/>
          <w:kern w:val="0"/>
          <w:sz w:val="24"/>
          <w:szCs w:val="24"/>
          <w:lang w:bidi="ar-SA"/>
        </w:rPr>
        <w:separator/>
      </w:r>
    </w:p>
  </w:footnote>
  <w:footnote w:type="continuationSeparator" w:id="0">
    <w:p w14:paraId="14CDB453" w14:textId="77777777" w:rsidR="001B4546" w:rsidRDefault="001B4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eastAsia="Times New Roman"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eastAsia="Times New Roman"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eastAsia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ind w:left="720" w:hanging="360"/>
      </w:pPr>
      <w:rPr>
        <w:rFonts w:asci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Liberation Serif" w:hAnsi="Liberation Serif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Liberation Serif" w:hAnsi="Liberation Serif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Liberation Serif" w:hAnsi="Liberation Serif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Liberation Serif" w:hAnsi="Liberation Serif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Liberation Serif" w:hAnsi="Liberation Serif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Liberation Serif" w:hAnsi="Liberation Seri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iberation Serif" w:hAnsi="Liberation Serif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Liberation Serif" w:hAnsi="Liberation Serif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Liberation Serif" w:hAnsi="Liberation Serif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iberation Serif" w:hAnsi="Liberation Serif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4" w15:restartNumberingAfterBreak="0">
    <w:nsid w:val="4B956A63"/>
    <w:multiLevelType w:val="multilevel"/>
    <w:tmpl w:val="4C3C3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026642">
    <w:abstractNumId w:val="0"/>
  </w:num>
  <w:num w:numId="2" w16cid:durableId="929658652">
    <w:abstractNumId w:val="1"/>
  </w:num>
  <w:num w:numId="3" w16cid:durableId="853959872">
    <w:abstractNumId w:val="2"/>
  </w:num>
  <w:num w:numId="4" w16cid:durableId="925920718">
    <w:abstractNumId w:val="3"/>
  </w:num>
  <w:num w:numId="5" w16cid:durableId="17277516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bordersDoNotSurroundHeader/>
  <w:bordersDoNotSurroundFooter/>
  <w:proofState w:spelling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AEC"/>
    <w:rsid w:val="001B4546"/>
    <w:rsid w:val="002958E3"/>
    <w:rsid w:val="00676437"/>
    <w:rsid w:val="00714AEC"/>
    <w:rsid w:val="00B026CF"/>
    <w:rsid w:val="00EB6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179265"/>
  <w14:defaultImageDpi w14:val="0"/>
  <w15:docId w15:val="{F1492561-B21F-DF45-9838-67AD6E74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autoSpaceDE w:val="0"/>
      <w:autoSpaceDN w:val="0"/>
      <w:adjustRightInd w:val="0"/>
      <w:spacing w:after="200" w:line="276" w:lineRule="auto"/>
    </w:pPr>
    <w:rPr>
      <w:rFonts w:ascii="Calibri" w:eastAsia="Times New Roman" w:hAnsi="Liberation Serif" w:cs="Calibri"/>
      <w:kern w:val="1"/>
      <w:sz w:val="22"/>
      <w:szCs w:val="22"/>
      <w:lang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uiPriority w:val="99"/>
    <w:rPr>
      <w:rFonts w:ascii="Times New Roman" w:eastAsia="Times New Roman" w:cs="Times New Roman"/>
      <w:sz w:val="20"/>
      <w:szCs w:val="20"/>
    </w:rPr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ListLabel3">
    <w:name w:val="ListLabel 3"/>
    <w:uiPriority w:val="99"/>
    <w:rPr>
      <w:rFonts w:eastAsia="Times New Roman"/>
    </w:rPr>
  </w:style>
  <w:style w:type="character" w:customStyle="1" w:styleId="ListLabel4">
    <w:name w:val="ListLabel 4"/>
    <w:uiPriority w:val="99"/>
    <w:rPr>
      <w:rFonts w:eastAsia="Times New Roman"/>
    </w:rPr>
  </w:style>
  <w:style w:type="character" w:customStyle="1" w:styleId="ListLabel5">
    <w:name w:val="ListLabel 5"/>
    <w:uiPriority w:val="99"/>
    <w:rPr>
      <w:rFonts w:eastAsia="Times New Roman"/>
    </w:rPr>
  </w:style>
  <w:style w:type="character" w:customStyle="1" w:styleId="ListLabel6">
    <w:name w:val="ListLabel 6"/>
    <w:uiPriority w:val="99"/>
    <w:rPr>
      <w:rFonts w:eastAsia="Times New Roman"/>
    </w:rPr>
  </w:style>
  <w:style w:type="character" w:customStyle="1" w:styleId="ListLabel7">
    <w:name w:val="ListLabel 7"/>
    <w:uiPriority w:val="99"/>
    <w:rPr>
      <w:rFonts w:eastAsia="Times New Roman"/>
    </w:rPr>
  </w:style>
  <w:style w:type="character" w:customStyle="1" w:styleId="ListLabel8">
    <w:name w:val="ListLabel 8"/>
    <w:uiPriority w:val="99"/>
    <w:rPr>
      <w:rFonts w:eastAsia="Times New Roman"/>
    </w:rPr>
  </w:style>
  <w:style w:type="character" w:customStyle="1" w:styleId="ListLabel9">
    <w:name w:val="ListLabel 9"/>
    <w:uiPriority w:val="99"/>
    <w:rPr>
      <w:rFonts w:eastAsia="Times New Roman"/>
    </w:rPr>
  </w:style>
  <w:style w:type="character" w:customStyle="1" w:styleId="ListLabel10">
    <w:name w:val="ListLabel 10"/>
    <w:uiPriority w:val="99"/>
    <w:rPr>
      <w:rFonts w:ascii="Times New Roman" w:eastAsia="Times New Roman" w:cs="Times New Roman"/>
    </w:rPr>
  </w:style>
  <w:style w:type="character" w:customStyle="1" w:styleId="ListLabel11">
    <w:name w:val="ListLabel 11"/>
    <w:uiPriority w:val="99"/>
    <w:rPr>
      <w:rFonts w:eastAsia="Times New Roman"/>
    </w:rPr>
  </w:style>
  <w:style w:type="character" w:customStyle="1" w:styleId="ListLabel12">
    <w:name w:val="ListLabel 12"/>
    <w:uiPriority w:val="99"/>
    <w:rPr>
      <w:rFonts w:eastAsia="Times New Roman"/>
    </w:rPr>
  </w:style>
  <w:style w:type="character" w:customStyle="1" w:styleId="ListLabel13">
    <w:name w:val="ListLabel 13"/>
    <w:uiPriority w:val="99"/>
    <w:rPr>
      <w:rFonts w:eastAsia="Times New Roman"/>
    </w:rPr>
  </w:style>
  <w:style w:type="character" w:customStyle="1" w:styleId="ListLabel14">
    <w:name w:val="ListLabel 14"/>
    <w:uiPriority w:val="99"/>
    <w:rPr>
      <w:rFonts w:eastAsia="Times New Roman"/>
    </w:rPr>
  </w:style>
  <w:style w:type="character" w:customStyle="1" w:styleId="ListLabel15">
    <w:name w:val="ListLabel 15"/>
    <w:uiPriority w:val="99"/>
    <w:rPr>
      <w:rFonts w:eastAsia="Times New Roman"/>
    </w:rPr>
  </w:style>
  <w:style w:type="character" w:customStyle="1" w:styleId="ListLabel16">
    <w:name w:val="ListLabel 16"/>
    <w:uiPriority w:val="99"/>
    <w:rPr>
      <w:rFonts w:eastAsia="Times New Roman"/>
    </w:rPr>
  </w:style>
  <w:style w:type="character" w:customStyle="1" w:styleId="ListLabel17">
    <w:name w:val="ListLabel 17"/>
    <w:uiPriority w:val="99"/>
    <w:rPr>
      <w:rFonts w:eastAsia="Times New Roman"/>
    </w:rPr>
  </w:style>
  <w:style w:type="character" w:customStyle="1" w:styleId="ListLabel18">
    <w:name w:val="ListLabel 18"/>
    <w:uiPriority w:val="99"/>
    <w:rPr>
      <w:rFonts w:eastAsia="Times New Roman"/>
    </w:rPr>
  </w:style>
  <w:style w:type="character" w:customStyle="1" w:styleId="ListLabel19">
    <w:name w:val="ListLabel 19"/>
    <w:uiPriority w:val="99"/>
    <w:rPr>
      <w:rFonts w:ascii="Times New Roman" w:eastAsia="Times New Roman" w:cs="Times New Roman"/>
      <w:sz w:val="20"/>
      <w:szCs w:val="20"/>
    </w:rPr>
  </w:style>
  <w:style w:type="character" w:customStyle="1" w:styleId="ListLabel20">
    <w:name w:val="ListLabel 20"/>
    <w:uiPriority w:val="99"/>
    <w:rPr>
      <w:rFonts w:eastAsia="Times New Roman"/>
    </w:rPr>
  </w:style>
  <w:style w:type="character" w:customStyle="1" w:styleId="ListLabel21">
    <w:name w:val="ListLabel 21"/>
    <w:uiPriority w:val="99"/>
    <w:rPr>
      <w:rFonts w:eastAsia="Times New Roman"/>
    </w:rPr>
  </w:style>
  <w:style w:type="character" w:customStyle="1" w:styleId="ListLabel22">
    <w:name w:val="ListLabel 22"/>
    <w:uiPriority w:val="99"/>
    <w:rPr>
      <w:rFonts w:eastAsia="Times New Roman"/>
    </w:rPr>
  </w:style>
  <w:style w:type="character" w:customStyle="1" w:styleId="ListLabel23">
    <w:name w:val="ListLabel 23"/>
    <w:uiPriority w:val="99"/>
    <w:rPr>
      <w:rFonts w:eastAsia="Times New Roman"/>
    </w:rPr>
  </w:style>
  <w:style w:type="character" w:customStyle="1" w:styleId="ListLabel24">
    <w:name w:val="ListLabel 24"/>
    <w:uiPriority w:val="99"/>
    <w:rPr>
      <w:rFonts w:eastAsia="Times New Roman"/>
    </w:rPr>
  </w:style>
  <w:style w:type="character" w:customStyle="1" w:styleId="ListLabel25">
    <w:name w:val="ListLabel 25"/>
    <w:uiPriority w:val="99"/>
    <w:rPr>
      <w:rFonts w:eastAsia="Times New Roman"/>
    </w:rPr>
  </w:style>
  <w:style w:type="character" w:customStyle="1" w:styleId="ListLabel26">
    <w:name w:val="ListLabel 26"/>
    <w:uiPriority w:val="99"/>
    <w:rPr>
      <w:rFonts w:eastAsia="Times New Roman"/>
    </w:rPr>
  </w:style>
  <w:style w:type="character" w:customStyle="1" w:styleId="ListLabel27">
    <w:name w:val="ListLabel 27"/>
    <w:uiPriority w:val="99"/>
    <w:rPr>
      <w:rFonts w:eastAsia="Times New Roman"/>
    </w:rPr>
  </w:style>
  <w:style w:type="character" w:customStyle="1" w:styleId="ListLabel28">
    <w:name w:val="ListLabel 28"/>
    <w:uiPriority w:val="99"/>
    <w:rPr>
      <w:rFonts w:ascii="Times New Roman" w:eastAsia="Times New Roman" w:cs="Times New Roman"/>
    </w:rPr>
  </w:style>
  <w:style w:type="character" w:customStyle="1" w:styleId="ListLabel29">
    <w:name w:val="ListLabel 29"/>
    <w:uiPriority w:val="99"/>
    <w:rPr>
      <w:rFonts w:eastAsia="Times New Roman"/>
    </w:rPr>
  </w:style>
  <w:style w:type="character" w:customStyle="1" w:styleId="ListLabel30">
    <w:name w:val="ListLabel 30"/>
    <w:uiPriority w:val="99"/>
    <w:rPr>
      <w:rFonts w:eastAsia="Times New Roman"/>
    </w:rPr>
  </w:style>
  <w:style w:type="character" w:customStyle="1" w:styleId="ListLabel31">
    <w:name w:val="ListLabel 31"/>
    <w:uiPriority w:val="99"/>
    <w:rPr>
      <w:rFonts w:eastAsia="Times New Roman"/>
    </w:rPr>
  </w:style>
  <w:style w:type="character" w:customStyle="1" w:styleId="ListLabel32">
    <w:name w:val="ListLabel 32"/>
    <w:uiPriority w:val="99"/>
    <w:rPr>
      <w:rFonts w:eastAsia="Times New Roman"/>
    </w:rPr>
  </w:style>
  <w:style w:type="character" w:customStyle="1" w:styleId="ListLabel33">
    <w:name w:val="ListLabel 33"/>
    <w:uiPriority w:val="99"/>
    <w:rPr>
      <w:rFonts w:eastAsia="Times New Roman"/>
    </w:rPr>
  </w:style>
  <w:style w:type="character" w:customStyle="1" w:styleId="ListLabel34">
    <w:name w:val="ListLabel 34"/>
    <w:uiPriority w:val="99"/>
    <w:rPr>
      <w:rFonts w:eastAsia="Times New Roman"/>
    </w:rPr>
  </w:style>
  <w:style w:type="character" w:customStyle="1" w:styleId="ListLabel35">
    <w:name w:val="ListLabel 35"/>
    <w:uiPriority w:val="99"/>
    <w:rPr>
      <w:rFonts w:eastAsia="Times New Roman"/>
    </w:rPr>
  </w:style>
  <w:style w:type="character" w:customStyle="1" w:styleId="ListLabel36">
    <w:name w:val="ListLabel 36"/>
    <w:uiPriority w:val="99"/>
    <w:rPr>
      <w:rFonts w:eastAsia="Times New Roman"/>
    </w:rPr>
  </w:style>
  <w:style w:type="character" w:customStyle="1" w:styleId="ListLabel37">
    <w:name w:val="ListLabel 37"/>
    <w:uiPriority w:val="99"/>
    <w:rPr>
      <w:rFonts w:ascii="Times New Roman" w:eastAsia="Times New Roman" w:cs="Times New Roman"/>
    </w:rPr>
  </w:style>
  <w:style w:type="character" w:customStyle="1" w:styleId="ListLabel38">
    <w:name w:val="ListLabel 38"/>
    <w:uiPriority w:val="99"/>
    <w:rPr>
      <w:rFonts w:eastAsia="Times New Roman"/>
    </w:rPr>
  </w:style>
  <w:style w:type="character" w:customStyle="1" w:styleId="ListLabel39">
    <w:name w:val="ListLabel 39"/>
    <w:uiPriority w:val="99"/>
    <w:rPr>
      <w:rFonts w:eastAsia="Times New Roman"/>
    </w:rPr>
  </w:style>
  <w:style w:type="character" w:customStyle="1" w:styleId="ListLabel40">
    <w:name w:val="ListLabel 40"/>
    <w:uiPriority w:val="99"/>
    <w:rPr>
      <w:rFonts w:eastAsia="Times New Roman"/>
    </w:rPr>
  </w:style>
  <w:style w:type="character" w:customStyle="1" w:styleId="ListLabel41">
    <w:name w:val="ListLabel 41"/>
    <w:uiPriority w:val="99"/>
    <w:rPr>
      <w:rFonts w:eastAsia="Times New Roman"/>
    </w:rPr>
  </w:style>
  <w:style w:type="character" w:customStyle="1" w:styleId="ListLabel42">
    <w:name w:val="ListLabel 42"/>
    <w:uiPriority w:val="99"/>
    <w:rPr>
      <w:rFonts w:eastAsia="Times New Roman"/>
    </w:rPr>
  </w:style>
  <w:style w:type="character" w:customStyle="1" w:styleId="ListLabel43">
    <w:name w:val="ListLabel 43"/>
    <w:uiPriority w:val="99"/>
    <w:rPr>
      <w:rFonts w:eastAsia="Times New Roman"/>
    </w:rPr>
  </w:style>
  <w:style w:type="character" w:customStyle="1" w:styleId="ListLabel44">
    <w:name w:val="ListLabel 44"/>
    <w:uiPriority w:val="99"/>
    <w:rPr>
      <w:rFonts w:eastAsia="Times New Roman"/>
    </w:rPr>
  </w:style>
  <w:style w:type="character" w:customStyle="1" w:styleId="ListLabel45">
    <w:name w:val="ListLabel 45"/>
    <w:uiPriority w:val="99"/>
    <w:rPr>
      <w:rFonts w:eastAsia="Times New Roman"/>
    </w:rPr>
  </w:style>
  <w:style w:type="paragraph" w:customStyle="1" w:styleId="Nagb3f3wek">
    <w:name w:val="Nagłb3óf3wek"/>
    <w:basedOn w:val="Normalny"/>
    <w:next w:val="Tre9ce6tekstu"/>
    <w:uiPriority w:val="99"/>
    <w:pPr>
      <w:keepNext/>
      <w:spacing w:before="240" w:after="120"/>
    </w:pPr>
    <w:rPr>
      <w:rFonts w:ascii="Liberation Sans" w:cs="Liberation Sans"/>
      <w:sz w:val="28"/>
      <w:szCs w:val="28"/>
      <w:lang w:bidi="ar-SA"/>
    </w:rPr>
  </w:style>
  <w:style w:type="paragraph" w:customStyle="1" w:styleId="Tre9ce6tekstu">
    <w:name w:val="Treś9cće6 tekstu"/>
    <w:basedOn w:val="Normalny"/>
    <w:uiPriority w:val="99"/>
    <w:pPr>
      <w:spacing w:after="140"/>
    </w:pPr>
    <w:rPr>
      <w:lang w:bidi="ar-SA"/>
    </w:rPr>
  </w:style>
  <w:style w:type="paragraph" w:styleId="Lista">
    <w:name w:val="List"/>
    <w:basedOn w:val="Tre9ce6tekstu"/>
    <w:uiPriority w:val="99"/>
  </w:style>
  <w:style w:type="paragraph" w:styleId="Legenda">
    <w:name w:val="caption"/>
    <w:basedOn w:val="Normalny"/>
    <w:uiPriority w:val="99"/>
    <w:qFormat/>
    <w:pPr>
      <w:spacing w:before="120" w:after="120"/>
    </w:pPr>
    <w:rPr>
      <w:i/>
      <w:iCs/>
      <w:sz w:val="24"/>
      <w:szCs w:val="24"/>
      <w:lang w:bidi="ar-SA"/>
    </w:rPr>
  </w:style>
  <w:style w:type="paragraph" w:customStyle="1" w:styleId="Indeks">
    <w:name w:val="Indeks"/>
    <w:basedOn w:val="Normalny"/>
    <w:uiPriority w:val="99"/>
    <w:rPr>
      <w:lang w:bidi="ar-SA"/>
    </w:rPr>
  </w:style>
  <w:style w:type="paragraph" w:customStyle="1" w:styleId="TableGrid">
    <w:name w:val="TableGrid"/>
    <w:uiPriority w:val="99"/>
    <w:pPr>
      <w:suppressAutoHyphens/>
      <w:autoSpaceDE w:val="0"/>
      <w:autoSpaceDN w:val="0"/>
      <w:adjustRightInd w:val="0"/>
    </w:pPr>
    <w:rPr>
      <w:rFonts w:ascii="Calibri" w:eastAsia="Times New Roman" w:hAnsi="Liberation Serif" w:cs="Calibri"/>
      <w:kern w:val="1"/>
      <w:sz w:val="22"/>
      <w:szCs w:val="22"/>
      <w:lang w:bidi="hi-IN"/>
    </w:rPr>
  </w:style>
  <w:style w:type="table" w:styleId="Tabela-Siatka">
    <w:name w:val="Table Grid"/>
    <w:basedOn w:val="Standardowy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29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2792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4</cp:revision>
  <cp:lastPrinted>2024-08-01T08:20:00Z</cp:lastPrinted>
  <dcterms:created xsi:type="dcterms:W3CDTF">2021-01-22T09:42:00Z</dcterms:created>
  <dcterms:modified xsi:type="dcterms:W3CDTF">2024-08-01T08:20:00Z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Użytkownik UG</vt:lpwstr>
  </property>
</Properties>
</file>