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67FBB52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31F0A">
        <w:rPr>
          <w:b/>
          <w:bCs/>
          <w:color w:val="000000"/>
        </w:rPr>
        <w:t>24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0635E0A" w14:textId="77777777" w:rsidR="00F31F0A" w:rsidRPr="00751987" w:rsidRDefault="00F31F0A" w:rsidP="00F31F0A">
      <w:pPr>
        <w:jc w:val="center"/>
        <w:rPr>
          <w:b/>
          <w:bCs/>
          <w:iCs/>
          <w:color w:val="000000"/>
          <w:sz w:val="32"/>
          <w:szCs w:val="32"/>
        </w:rPr>
      </w:pPr>
      <w:r w:rsidRPr="00751987">
        <w:rPr>
          <w:b/>
          <w:bCs/>
          <w:iCs/>
          <w:color w:val="000000"/>
          <w:sz w:val="32"/>
          <w:szCs w:val="32"/>
        </w:rPr>
        <w:t xml:space="preserve">„Remont drogi powiatowej nr 1522T </w:t>
      </w:r>
      <w:r>
        <w:rPr>
          <w:b/>
          <w:bCs/>
          <w:iCs/>
          <w:color w:val="000000"/>
          <w:sz w:val="32"/>
          <w:szCs w:val="32"/>
        </w:rPr>
        <w:br/>
      </w:r>
      <w:r w:rsidRPr="00751987">
        <w:rPr>
          <w:b/>
          <w:bCs/>
          <w:iCs/>
          <w:color w:val="000000"/>
          <w:sz w:val="32"/>
          <w:szCs w:val="32"/>
        </w:rPr>
        <w:t>w miejscowości Podgórze i Wiktoryn”</w:t>
      </w:r>
      <w:bookmarkStart w:id="0" w:name="_GoBack"/>
      <w:bookmarkEnd w:id="0"/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F31F0A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F31F0A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F31F0A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7D5B-853C-4368-8EEF-0091B54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9</cp:revision>
  <cp:lastPrinted>2019-10-31T12:31:00Z</cp:lastPrinted>
  <dcterms:created xsi:type="dcterms:W3CDTF">2022-04-28T06:28:00Z</dcterms:created>
  <dcterms:modified xsi:type="dcterms:W3CDTF">2023-10-05T07:21:00Z</dcterms:modified>
</cp:coreProperties>
</file>