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B9A2B" w14:textId="5547A637" w:rsidR="00F63CD9" w:rsidRDefault="00000000" w:rsidP="00F63CD9">
      <w:pPr>
        <w:pBdr>
          <w:bottom w:val="single" w:sz="12" w:space="1" w:color="auto"/>
        </w:pBdr>
      </w:pPr>
      <w:r>
        <w:rPr>
          <w:noProof/>
        </w:rPr>
        <w:object w:dxaOrig="1440" w:dyaOrig="1440" w14:anchorId="127175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28.75pt;margin-top:.4pt;width:49.6pt;height:64.2pt;z-index:251659264;mso-position-horizontal-relative:text;mso-position-vertical-relative:text">
            <v:imagedata r:id="rId7" o:title=""/>
            <w10:wrap type="square" side="right"/>
          </v:shape>
          <o:OLEObject Type="Embed" ProgID="PBrush" ShapeID="_x0000_s2050" DrawAspect="Content" ObjectID="_1827651882" r:id="rId8"/>
        </w:object>
      </w:r>
    </w:p>
    <w:p w14:paraId="05BC597E" w14:textId="77777777" w:rsidR="009A2043" w:rsidRPr="00FC4DB9" w:rsidRDefault="009A2043" w:rsidP="009A2043">
      <w:pPr>
        <w:pBdr>
          <w:bottom w:val="single" w:sz="12" w:space="1" w:color="auto"/>
        </w:pBdr>
        <w:spacing w:after="0" w:line="240" w:lineRule="auto"/>
        <w:jc w:val="center"/>
        <w:rPr>
          <w:rFonts w:ascii="Calibri Light" w:hAnsi="Calibri Light" w:cs="Calibri Light"/>
          <w:b/>
          <w:sz w:val="28"/>
          <w:szCs w:val="28"/>
        </w:rPr>
      </w:pPr>
      <w:r>
        <w:rPr>
          <w:rFonts w:ascii="Calibri Light" w:hAnsi="Calibri Light" w:cs="Calibri Light"/>
          <w:b/>
          <w:sz w:val="28"/>
          <w:szCs w:val="28"/>
        </w:rPr>
        <w:t>WÓJT</w:t>
      </w:r>
      <w:r w:rsidRPr="00FC4DB9">
        <w:rPr>
          <w:rFonts w:ascii="Calibri Light" w:hAnsi="Calibri Light" w:cs="Calibri Light"/>
          <w:b/>
          <w:sz w:val="28"/>
          <w:szCs w:val="28"/>
        </w:rPr>
        <w:t xml:space="preserve"> GMINY OLSZANKA</w:t>
      </w:r>
    </w:p>
    <w:p w14:paraId="72A24C5C" w14:textId="77777777" w:rsidR="00ED0582" w:rsidRPr="00FC4DB9" w:rsidRDefault="00ED0582" w:rsidP="00B839FD">
      <w:pPr>
        <w:pBdr>
          <w:bottom w:val="single" w:sz="12" w:space="1" w:color="auto"/>
        </w:pBdr>
        <w:spacing w:after="0" w:line="240" w:lineRule="auto"/>
        <w:rPr>
          <w:rFonts w:ascii="Calibri Light" w:hAnsi="Calibri Light" w:cs="Calibri Light"/>
          <w:b/>
          <w:sz w:val="16"/>
          <w:szCs w:val="16"/>
        </w:rPr>
      </w:pPr>
    </w:p>
    <w:p w14:paraId="5311A1AB" w14:textId="77777777" w:rsidR="00ED0582" w:rsidRPr="00ED0582" w:rsidRDefault="00ED0582" w:rsidP="00B839FD">
      <w:pPr>
        <w:pBdr>
          <w:bottom w:val="single" w:sz="12" w:space="1" w:color="auto"/>
        </w:pBdr>
        <w:spacing w:after="0" w:line="240" w:lineRule="auto"/>
        <w:rPr>
          <w:rFonts w:ascii="Arial Narrow" w:hAnsi="Arial Narrow" w:cstheme="minorHAnsi"/>
          <w:b/>
          <w:sz w:val="16"/>
          <w:szCs w:val="16"/>
        </w:rPr>
      </w:pPr>
    </w:p>
    <w:p w14:paraId="78BA7250" w14:textId="6E267F32" w:rsidR="00F63CD9" w:rsidRDefault="00F63CD9" w:rsidP="00E041D7">
      <w:pPr>
        <w:pBdr>
          <w:bottom w:val="single" w:sz="12" w:space="1" w:color="auto"/>
        </w:pBdr>
        <w:spacing w:after="0" w:line="240" w:lineRule="auto"/>
        <w:rPr>
          <w:rFonts w:cstheme="minorHAnsi"/>
          <w:sz w:val="16"/>
          <w:szCs w:val="16"/>
        </w:rPr>
      </w:pPr>
    </w:p>
    <w:p w14:paraId="3F1C017C" w14:textId="77777777" w:rsidR="001A0046" w:rsidRPr="001A0046" w:rsidRDefault="001A0046" w:rsidP="00E041D7">
      <w:pPr>
        <w:pBdr>
          <w:bottom w:val="single" w:sz="12" w:space="1" w:color="auto"/>
        </w:pBdr>
        <w:spacing w:after="0" w:line="240" w:lineRule="auto"/>
        <w:rPr>
          <w:rFonts w:cstheme="minorHAnsi"/>
          <w:sz w:val="8"/>
          <w:szCs w:val="8"/>
        </w:rPr>
      </w:pPr>
    </w:p>
    <w:p w14:paraId="46730F43" w14:textId="13ABFA91" w:rsidR="003B4F1B" w:rsidRPr="003B4F1B" w:rsidRDefault="0022403F" w:rsidP="003B4F1B">
      <w:pPr>
        <w:spacing w:after="0" w:line="360" w:lineRule="auto"/>
        <w:rPr>
          <w:rFonts w:asciiTheme="majorHAnsi" w:hAnsiTheme="majorHAnsi" w:cstheme="majorHAnsi"/>
        </w:rPr>
      </w:pPr>
      <w:r w:rsidRPr="00823F62">
        <w:rPr>
          <w:rFonts w:asciiTheme="majorHAnsi" w:hAnsiTheme="majorHAnsi" w:cstheme="majorHAnsi"/>
        </w:rPr>
        <w:t>IRiOŚ.4120.</w:t>
      </w:r>
      <w:r w:rsidR="00536738" w:rsidRPr="00823F62">
        <w:rPr>
          <w:rFonts w:asciiTheme="majorHAnsi" w:hAnsiTheme="majorHAnsi" w:cstheme="majorHAnsi"/>
        </w:rPr>
        <w:t>4</w:t>
      </w:r>
      <w:r w:rsidRPr="00823F62">
        <w:rPr>
          <w:rFonts w:asciiTheme="majorHAnsi" w:hAnsiTheme="majorHAnsi" w:cstheme="majorHAnsi"/>
        </w:rPr>
        <w:t>.</w:t>
      </w:r>
      <w:r w:rsidR="00DD0789" w:rsidRPr="00823F62">
        <w:rPr>
          <w:rFonts w:asciiTheme="majorHAnsi" w:hAnsiTheme="majorHAnsi" w:cstheme="majorHAnsi"/>
        </w:rPr>
        <w:t>1.</w:t>
      </w:r>
      <w:r w:rsidRPr="00823F62">
        <w:rPr>
          <w:rFonts w:asciiTheme="majorHAnsi" w:hAnsiTheme="majorHAnsi" w:cstheme="majorHAnsi"/>
        </w:rPr>
        <w:t>2025.JG</w:t>
      </w:r>
      <w:r w:rsidR="008D7CB7" w:rsidRPr="00823F62">
        <w:rPr>
          <w:rFonts w:asciiTheme="majorHAnsi" w:hAnsiTheme="majorHAnsi" w:cstheme="majorHAnsi"/>
        </w:rPr>
        <w:tab/>
      </w:r>
      <w:r w:rsidR="008D7CB7" w:rsidRPr="00823F62">
        <w:rPr>
          <w:rFonts w:asciiTheme="majorHAnsi" w:hAnsiTheme="majorHAnsi" w:cstheme="majorHAnsi"/>
        </w:rPr>
        <w:tab/>
      </w:r>
      <w:r w:rsidR="008D7CB7" w:rsidRPr="00823F62">
        <w:rPr>
          <w:rFonts w:asciiTheme="majorHAnsi" w:hAnsiTheme="majorHAnsi" w:cstheme="majorHAnsi"/>
        </w:rPr>
        <w:tab/>
      </w:r>
      <w:r w:rsidR="00ED0582" w:rsidRPr="00823F62">
        <w:rPr>
          <w:rFonts w:asciiTheme="majorHAnsi" w:hAnsiTheme="majorHAnsi" w:cstheme="majorHAnsi"/>
        </w:rPr>
        <w:tab/>
      </w:r>
      <w:r w:rsidR="00DD0789" w:rsidRPr="00823F62">
        <w:rPr>
          <w:rFonts w:asciiTheme="majorHAnsi" w:hAnsiTheme="majorHAnsi" w:cstheme="majorHAnsi"/>
        </w:rPr>
        <w:t xml:space="preserve">        </w:t>
      </w:r>
      <w:r w:rsidR="00823F62">
        <w:rPr>
          <w:rFonts w:asciiTheme="majorHAnsi" w:hAnsiTheme="majorHAnsi" w:cstheme="majorHAnsi"/>
        </w:rPr>
        <w:tab/>
      </w:r>
      <w:r w:rsidR="00823F62">
        <w:rPr>
          <w:rFonts w:asciiTheme="majorHAnsi" w:hAnsiTheme="majorHAnsi" w:cstheme="majorHAnsi"/>
        </w:rPr>
        <w:tab/>
      </w:r>
      <w:r w:rsidR="00DD0789" w:rsidRPr="00823F62">
        <w:rPr>
          <w:rFonts w:asciiTheme="majorHAnsi" w:hAnsiTheme="majorHAnsi" w:cstheme="majorHAnsi"/>
        </w:rPr>
        <w:t xml:space="preserve"> </w:t>
      </w:r>
      <w:r w:rsidRPr="00823F62">
        <w:rPr>
          <w:rFonts w:asciiTheme="majorHAnsi" w:hAnsiTheme="majorHAnsi" w:cstheme="majorHAnsi"/>
        </w:rPr>
        <w:t xml:space="preserve"> </w:t>
      </w:r>
      <w:r w:rsidR="008D7CB7" w:rsidRPr="00823F62">
        <w:rPr>
          <w:rFonts w:asciiTheme="majorHAnsi" w:hAnsiTheme="majorHAnsi" w:cstheme="majorHAnsi"/>
        </w:rPr>
        <w:t>Olszanka, dnia</w:t>
      </w:r>
      <w:r w:rsidRPr="00823F62">
        <w:rPr>
          <w:rFonts w:asciiTheme="majorHAnsi" w:hAnsiTheme="majorHAnsi" w:cstheme="majorHAnsi"/>
        </w:rPr>
        <w:t xml:space="preserve"> </w:t>
      </w:r>
      <w:r w:rsidR="00DD0789" w:rsidRPr="00823F62">
        <w:rPr>
          <w:rFonts w:asciiTheme="majorHAnsi" w:hAnsiTheme="majorHAnsi" w:cstheme="majorHAnsi"/>
        </w:rPr>
        <w:t>1</w:t>
      </w:r>
      <w:r w:rsidR="003B4F1B">
        <w:rPr>
          <w:rFonts w:asciiTheme="majorHAnsi" w:hAnsiTheme="majorHAnsi" w:cstheme="majorHAnsi"/>
        </w:rPr>
        <w:t>9</w:t>
      </w:r>
      <w:r w:rsidR="00D75F7E" w:rsidRPr="00823F62">
        <w:rPr>
          <w:rFonts w:asciiTheme="majorHAnsi" w:hAnsiTheme="majorHAnsi" w:cstheme="majorHAnsi"/>
        </w:rPr>
        <w:t xml:space="preserve"> grudnia </w:t>
      </w:r>
      <w:r w:rsidRPr="00823F62">
        <w:rPr>
          <w:rFonts w:asciiTheme="majorHAnsi" w:hAnsiTheme="majorHAnsi" w:cstheme="majorHAnsi"/>
        </w:rPr>
        <w:t xml:space="preserve"> 2025 </w:t>
      </w:r>
      <w:r w:rsidR="00DB44C8" w:rsidRPr="004D6435">
        <w:rPr>
          <w:rFonts w:asciiTheme="majorHAnsi" w:hAnsiTheme="majorHAnsi" w:cstheme="majorHAnsi"/>
          <w:i/>
          <w:sz w:val="24"/>
          <w:szCs w:val="24"/>
        </w:rPr>
        <w:tab/>
      </w:r>
      <w:r w:rsidR="00F63CD9" w:rsidRPr="004D6435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3B4F1B">
        <w:rPr>
          <w:rFonts w:asciiTheme="majorHAnsi" w:hAnsiTheme="majorHAnsi" w:cstheme="majorHAnsi"/>
          <w:b/>
          <w:sz w:val="24"/>
          <w:szCs w:val="24"/>
        </w:rPr>
        <w:tab/>
      </w:r>
      <w:r w:rsidR="003B4F1B">
        <w:rPr>
          <w:rFonts w:asciiTheme="majorHAnsi" w:hAnsiTheme="majorHAnsi" w:cstheme="majorHAnsi"/>
          <w:b/>
          <w:sz w:val="24"/>
          <w:szCs w:val="24"/>
        </w:rPr>
        <w:tab/>
      </w:r>
      <w:r w:rsidR="003B4F1B">
        <w:rPr>
          <w:rFonts w:asciiTheme="majorHAnsi" w:hAnsiTheme="majorHAnsi" w:cstheme="majorHAnsi"/>
          <w:b/>
          <w:sz w:val="24"/>
          <w:szCs w:val="24"/>
        </w:rPr>
        <w:tab/>
      </w:r>
    </w:p>
    <w:p w14:paraId="4358CA0A" w14:textId="77777777" w:rsidR="00DB44C8" w:rsidRDefault="0022403F" w:rsidP="00D75F7E">
      <w:pPr>
        <w:spacing w:after="0" w:line="240" w:lineRule="auto"/>
        <w:ind w:right="71"/>
        <w:jc w:val="center"/>
        <w:rPr>
          <w:rFonts w:asciiTheme="majorHAnsi" w:eastAsia="Lucida Sans Unicode" w:hAnsiTheme="majorHAnsi" w:cstheme="majorHAnsi"/>
          <w:b/>
          <w:bCs/>
          <w:kern w:val="1"/>
        </w:rPr>
      </w:pPr>
      <w:r w:rsidRPr="00D75F7E">
        <w:rPr>
          <w:rFonts w:asciiTheme="majorHAnsi" w:eastAsia="Lucida Sans Unicode" w:hAnsiTheme="majorHAnsi" w:cstheme="majorHAnsi"/>
          <w:b/>
          <w:bCs/>
          <w:kern w:val="1"/>
        </w:rPr>
        <w:t>ZAWIADOMIENIE</w:t>
      </w:r>
    </w:p>
    <w:p w14:paraId="5B84F11E" w14:textId="77777777" w:rsidR="003B4F1B" w:rsidRPr="00D75F7E" w:rsidRDefault="003B4F1B" w:rsidP="00D75F7E">
      <w:pPr>
        <w:spacing w:after="0" w:line="240" w:lineRule="auto"/>
        <w:ind w:right="71"/>
        <w:jc w:val="center"/>
        <w:rPr>
          <w:rFonts w:asciiTheme="majorHAnsi" w:eastAsia="Lucida Sans Unicode" w:hAnsiTheme="majorHAnsi" w:cstheme="majorHAnsi"/>
          <w:b/>
          <w:bCs/>
          <w:kern w:val="1"/>
        </w:rPr>
      </w:pPr>
    </w:p>
    <w:p w14:paraId="1226DD6E" w14:textId="6CA0C918" w:rsidR="00A2374F" w:rsidRPr="00D75F7E" w:rsidRDefault="00A2374F" w:rsidP="003B4F1B">
      <w:pPr>
        <w:spacing w:after="0" w:line="240" w:lineRule="auto"/>
        <w:ind w:right="71"/>
        <w:jc w:val="center"/>
        <w:rPr>
          <w:rFonts w:asciiTheme="majorHAnsi" w:eastAsia="Lucida Sans Unicode" w:hAnsiTheme="majorHAnsi" w:cstheme="majorHAnsi"/>
          <w:b/>
          <w:bCs/>
          <w:kern w:val="1"/>
        </w:rPr>
      </w:pPr>
      <w:r w:rsidRPr="00D75F7E">
        <w:rPr>
          <w:rFonts w:asciiTheme="majorHAnsi" w:eastAsia="Lucida Sans Unicode" w:hAnsiTheme="majorHAnsi" w:cstheme="majorHAnsi"/>
          <w:b/>
          <w:bCs/>
          <w:kern w:val="1"/>
        </w:rPr>
        <w:t>o  wyłączeni</w:t>
      </w:r>
      <w:r w:rsidR="004A7ADF" w:rsidRPr="00D75F7E">
        <w:rPr>
          <w:rFonts w:asciiTheme="majorHAnsi" w:eastAsia="Lucida Sans Unicode" w:hAnsiTheme="majorHAnsi" w:cstheme="majorHAnsi"/>
          <w:b/>
          <w:bCs/>
          <w:kern w:val="1"/>
        </w:rPr>
        <w:t>u</w:t>
      </w:r>
      <w:r w:rsidRPr="00D75F7E">
        <w:rPr>
          <w:rFonts w:asciiTheme="majorHAnsi" w:eastAsia="Lucida Sans Unicode" w:hAnsiTheme="majorHAnsi" w:cstheme="majorHAnsi"/>
          <w:b/>
          <w:bCs/>
          <w:kern w:val="1"/>
        </w:rPr>
        <w:t xml:space="preserve"> karty adresowej zabytku nieruchomego z gminnej ewidencji zabytków</w:t>
      </w:r>
    </w:p>
    <w:p w14:paraId="485FADF4" w14:textId="77777777" w:rsidR="00A2374F" w:rsidRPr="00D75F7E" w:rsidRDefault="00A2374F" w:rsidP="003B4F1B">
      <w:pPr>
        <w:spacing w:after="0" w:line="240" w:lineRule="auto"/>
        <w:ind w:right="71"/>
        <w:jc w:val="center"/>
        <w:rPr>
          <w:rFonts w:asciiTheme="majorHAnsi" w:eastAsia="Lucida Sans Unicode" w:hAnsiTheme="majorHAnsi" w:cstheme="majorHAnsi"/>
          <w:b/>
          <w:bCs/>
          <w:kern w:val="1"/>
        </w:rPr>
      </w:pPr>
    </w:p>
    <w:p w14:paraId="3EE999F2" w14:textId="3FA35712" w:rsidR="00C0366B" w:rsidRPr="00D75F7E" w:rsidRDefault="0022403F" w:rsidP="003B4F1B">
      <w:pPr>
        <w:spacing w:after="0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D75F7E">
        <w:rPr>
          <w:rFonts w:asciiTheme="majorHAnsi" w:eastAsia="Times New Roman" w:hAnsiTheme="majorHAnsi" w:cstheme="majorHAnsi"/>
          <w:color w:val="000000"/>
          <w:lang w:eastAsia="pl-PL"/>
        </w:rPr>
        <w:t>Działając na podstawie</w:t>
      </w:r>
      <w:r w:rsidR="00A2374F" w:rsidRPr="00D75F7E">
        <w:rPr>
          <w:rFonts w:asciiTheme="majorHAnsi" w:eastAsia="Times New Roman" w:hAnsiTheme="majorHAnsi" w:cstheme="majorHAnsi"/>
          <w:color w:val="000000"/>
          <w:lang w:eastAsia="pl-PL"/>
        </w:rPr>
        <w:t xml:space="preserve"> art. 22 ust. 4 </w:t>
      </w:r>
      <w:r w:rsidR="00A2374F" w:rsidRPr="00D75F7E">
        <w:rPr>
          <w:rFonts w:asciiTheme="majorHAnsi" w:eastAsia="Times New Roman" w:hAnsiTheme="majorHAnsi" w:cstheme="majorHAnsi"/>
          <w:color w:val="FF0000"/>
          <w:lang w:eastAsia="pl-PL"/>
        </w:rPr>
        <w:t xml:space="preserve"> </w:t>
      </w:r>
      <w:r w:rsidR="00A2374F" w:rsidRPr="00D75F7E">
        <w:rPr>
          <w:rFonts w:asciiTheme="majorHAnsi" w:eastAsia="Times New Roman" w:hAnsiTheme="majorHAnsi" w:cstheme="majorHAnsi"/>
          <w:color w:val="000000"/>
          <w:lang w:eastAsia="pl-PL"/>
        </w:rPr>
        <w:t xml:space="preserve">ustawy z dnia 23 lipca 2003r. o ochronie zabytków </w:t>
      </w:r>
      <w:r w:rsidR="0016791A" w:rsidRPr="00D75F7E">
        <w:rPr>
          <w:rFonts w:asciiTheme="majorHAnsi" w:eastAsia="Times New Roman" w:hAnsiTheme="majorHAnsi" w:cstheme="majorHAnsi"/>
          <w:color w:val="000000"/>
          <w:lang w:eastAsia="pl-PL"/>
        </w:rPr>
        <w:br/>
      </w:r>
      <w:r w:rsidR="00A2374F" w:rsidRPr="00D75F7E">
        <w:rPr>
          <w:rFonts w:asciiTheme="majorHAnsi" w:eastAsia="Times New Roman" w:hAnsiTheme="majorHAnsi" w:cstheme="majorHAnsi"/>
          <w:color w:val="000000"/>
          <w:lang w:eastAsia="pl-PL"/>
        </w:rPr>
        <w:t>i opiece nad zabytkami (Dz.U. z 2024 r. poz. 1292), oraz na podstawie</w:t>
      </w:r>
      <w:r w:rsidRPr="00D75F7E">
        <w:rPr>
          <w:rFonts w:asciiTheme="majorHAnsi" w:eastAsia="Times New Roman" w:hAnsiTheme="majorHAnsi" w:cstheme="majorHAnsi"/>
          <w:color w:val="000000"/>
          <w:lang w:eastAsia="pl-PL"/>
        </w:rPr>
        <w:t xml:space="preserve"> </w:t>
      </w:r>
      <w:r w:rsidRPr="00D75F7E">
        <w:rPr>
          <w:rFonts w:asciiTheme="majorHAnsi" w:eastAsia="Times New Roman" w:hAnsiTheme="majorHAnsi" w:cstheme="majorHAnsi"/>
          <w:color w:val="101010"/>
          <w:lang w:eastAsia="pl-PL"/>
        </w:rPr>
        <w:t xml:space="preserve">§ </w:t>
      </w:r>
      <w:r w:rsidRPr="00D75F7E">
        <w:rPr>
          <w:rFonts w:asciiTheme="majorHAnsi" w:eastAsia="Times New Roman" w:hAnsiTheme="majorHAnsi" w:cstheme="majorHAnsi"/>
          <w:color w:val="000000"/>
          <w:lang w:eastAsia="pl-PL"/>
        </w:rPr>
        <w:t>18b ust.</w:t>
      </w:r>
      <w:r w:rsidR="00A2374F" w:rsidRPr="00D75F7E">
        <w:rPr>
          <w:rFonts w:asciiTheme="majorHAnsi" w:eastAsia="Times New Roman" w:hAnsiTheme="majorHAnsi" w:cstheme="majorHAnsi"/>
          <w:color w:val="000000"/>
          <w:lang w:eastAsia="pl-PL"/>
        </w:rPr>
        <w:t xml:space="preserve"> </w:t>
      </w:r>
      <w:r w:rsidRPr="00D75F7E">
        <w:rPr>
          <w:rFonts w:asciiTheme="majorHAnsi" w:eastAsia="Times New Roman" w:hAnsiTheme="majorHAnsi" w:cstheme="majorHAnsi"/>
          <w:color w:val="000000"/>
          <w:lang w:eastAsia="pl-PL"/>
        </w:rPr>
        <w:t xml:space="preserve">1 </w:t>
      </w:r>
      <w:r w:rsidR="00A2374F" w:rsidRPr="00D75F7E">
        <w:rPr>
          <w:rFonts w:asciiTheme="majorHAnsi" w:eastAsia="Times New Roman" w:hAnsiTheme="majorHAnsi" w:cstheme="majorHAnsi"/>
          <w:color w:val="000000"/>
          <w:lang w:eastAsia="pl-PL"/>
        </w:rPr>
        <w:t>R</w:t>
      </w:r>
      <w:r w:rsidRPr="00D75F7E">
        <w:rPr>
          <w:rFonts w:asciiTheme="majorHAnsi" w:eastAsia="Times New Roman" w:hAnsiTheme="majorHAnsi" w:cstheme="majorHAnsi"/>
          <w:color w:val="000000"/>
          <w:lang w:eastAsia="pl-PL"/>
        </w:rPr>
        <w:t xml:space="preserve">ozporządzenia Ministra Kultury i Dziedzictwa Narodowego z dnia 26 maja 2011 r. </w:t>
      </w:r>
      <w:r w:rsidR="004D6435" w:rsidRPr="00D75F7E">
        <w:rPr>
          <w:rFonts w:asciiTheme="majorHAnsi" w:eastAsia="Times New Roman" w:hAnsiTheme="majorHAnsi" w:cstheme="majorHAnsi"/>
          <w:color w:val="000000"/>
          <w:lang w:eastAsia="pl-PL"/>
        </w:rPr>
        <w:br/>
      </w:r>
      <w:r w:rsidRPr="00D75F7E">
        <w:rPr>
          <w:rFonts w:asciiTheme="majorHAnsi" w:eastAsia="Times New Roman" w:hAnsiTheme="majorHAnsi" w:cstheme="majorHAnsi"/>
          <w:i/>
          <w:iCs/>
          <w:color w:val="000000"/>
          <w:lang w:eastAsia="pl-PL"/>
        </w:rPr>
        <w:t xml:space="preserve">w sprawie prowadzenia rejestru zabytków, krajowej, wojewódzkiej i gminnej ewidencji zabytków oraz krajowego wykazu zabytków skradzionych lub wywiezionych za granicę niezgodnie z prawem </w:t>
      </w:r>
      <w:r w:rsidRPr="00D75F7E">
        <w:rPr>
          <w:rFonts w:asciiTheme="majorHAnsi" w:eastAsia="Times New Roman" w:hAnsiTheme="majorHAnsi" w:cstheme="majorHAnsi"/>
          <w:color w:val="000000"/>
          <w:lang w:eastAsia="pl-PL"/>
        </w:rPr>
        <w:t>zwanego dalej „rozporządzeniem”(</w:t>
      </w:r>
      <w:r w:rsidR="00EE2FDB" w:rsidRPr="00D75F7E">
        <w:rPr>
          <w:rFonts w:asciiTheme="majorHAnsi" w:eastAsia="Times New Roman" w:hAnsiTheme="majorHAnsi" w:cstheme="majorHAnsi"/>
          <w:color w:val="000000"/>
          <w:lang w:eastAsia="pl-PL"/>
        </w:rPr>
        <w:t xml:space="preserve">tekst jednolity </w:t>
      </w:r>
      <w:r w:rsidRPr="00D75F7E">
        <w:rPr>
          <w:rFonts w:asciiTheme="majorHAnsi" w:eastAsia="Times New Roman" w:hAnsiTheme="majorHAnsi" w:cstheme="majorHAnsi"/>
          <w:color w:val="000000"/>
          <w:lang w:eastAsia="pl-PL"/>
        </w:rPr>
        <w:t>Dz.U. z 2021r., poz. 56)</w:t>
      </w:r>
      <w:r w:rsidR="00C0366B" w:rsidRPr="00D75F7E">
        <w:rPr>
          <w:rFonts w:asciiTheme="majorHAnsi" w:eastAsia="Times New Roman" w:hAnsiTheme="majorHAnsi" w:cstheme="majorHAnsi"/>
          <w:color w:val="000000"/>
          <w:lang w:eastAsia="pl-PL"/>
        </w:rPr>
        <w:tab/>
      </w:r>
      <w:r w:rsidR="00C0366B" w:rsidRPr="00D75F7E">
        <w:rPr>
          <w:rFonts w:asciiTheme="majorHAnsi" w:eastAsia="Times New Roman" w:hAnsiTheme="majorHAnsi" w:cstheme="majorHAnsi"/>
          <w:color w:val="000000"/>
          <w:lang w:eastAsia="pl-PL"/>
        </w:rPr>
        <w:tab/>
      </w:r>
      <w:r w:rsidR="00C0366B" w:rsidRPr="00D75F7E">
        <w:rPr>
          <w:rFonts w:asciiTheme="majorHAnsi" w:eastAsia="Times New Roman" w:hAnsiTheme="majorHAnsi" w:cstheme="majorHAnsi"/>
          <w:color w:val="000000"/>
          <w:lang w:eastAsia="pl-PL"/>
        </w:rPr>
        <w:tab/>
      </w:r>
      <w:r w:rsidR="00C0366B" w:rsidRPr="00D75F7E">
        <w:rPr>
          <w:rFonts w:asciiTheme="majorHAnsi" w:eastAsia="Times New Roman" w:hAnsiTheme="majorHAnsi" w:cstheme="majorHAnsi"/>
          <w:color w:val="000000"/>
          <w:lang w:eastAsia="pl-PL"/>
        </w:rPr>
        <w:tab/>
      </w:r>
      <w:r w:rsidR="00C0366B" w:rsidRPr="00D75F7E">
        <w:rPr>
          <w:rFonts w:asciiTheme="majorHAnsi" w:eastAsia="Times New Roman" w:hAnsiTheme="majorHAnsi" w:cstheme="majorHAnsi"/>
          <w:color w:val="000000"/>
          <w:lang w:eastAsia="pl-PL"/>
        </w:rPr>
        <w:tab/>
      </w:r>
    </w:p>
    <w:p w14:paraId="20B11668" w14:textId="705D1B34" w:rsidR="000C3BED" w:rsidRPr="00D75F7E" w:rsidRDefault="0022403F" w:rsidP="00D75F7E">
      <w:pPr>
        <w:spacing w:after="0" w:line="240" w:lineRule="auto"/>
        <w:ind w:right="71"/>
        <w:jc w:val="center"/>
        <w:rPr>
          <w:rFonts w:asciiTheme="majorHAnsi" w:eastAsia="Times New Roman" w:hAnsiTheme="majorHAnsi" w:cstheme="majorHAnsi"/>
          <w:color w:val="000000"/>
          <w:lang w:eastAsia="pl-PL"/>
        </w:rPr>
      </w:pPr>
      <w:r w:rsidRPr="00D75F7E">
        <w:rPr>
          <w:rFonts w:asciiTheme="majorHAnsi" w:eastAsia="Times New Roman" w:hAnsiTheme="majorHAnsi" w:cstheme="majorHAnsi"/>
          <w:b/>
          <w:bCs/>
          <w:color w:val="000000"/>
          <w:lang w:eastAsia="pl-PL"/>
        </w:rPr>
        <w:t>Wójt Gminy Olszanka</w:t>
      </w:r>
    </w:p>
    <w:p w14:paraId="2AC9173E" w14:textId="76F14355" w:rsidR="000C3BED" w:rsidRPr="00D75F7E" w:rsidRDefault="0022403F" w:rsidP="00D75F7E">
      <w:pPr>
        <w:spacing w:after="0" w:line="240" w:lineRule="auto"/>
        <w:ind w:right="71"/>
        <w:jc w:val="center"/>
        <w:rPr>
          <w:rFonts w:asciiTheme="majorHAnsi" w:eastAsia="Times New Roman" w:hAnsiTheme="majorHAnsi" w:cstheme="majorHAnsi"/>
          <w:b/>
          <w:bCs/>
          <w:color w:val="000000"/>
          <w:lang w:eastAsia="pl-PL"/>
        </w:rPr>
      </w:pPr>
      <w:r w:rsidRPr="00D75F7E">
        <w:rPr>
          <w:rFonts w:asciiTheme="majorHAnsi" w:eastAsia="Times New Roman" w:hAnsiTheme="majorHAnsi" w:cstheme="majorHAnsi"/>
          <w:b/>
          <w:bCs/>
          <w:color w:val="000000"/>
          <w:lang w:eastAsia="pl-PL"/>
        </w:rPr>
        <w:t>zawiadamia</w:t>
      </w:r>
    </w:p>
    <w:p w14:paraId="4132512A" w14:textId="5CCD65F0" w:rsidR="0022403F" w:rsidRPr="00D75F7E" w:rsidRDefault="00B6669D" w:rsidP="00D75F7E">
      <w:pPr>
        <w:spacing w:after="291" w:line="240" w:lineRule="auto"/>
        <w:ind w:right="71"/>
        <w:jc w:val="both"/>
        <w:rPr>
          <w:rFonts w:asciiTheme="majorHAnsi" w:eastAsia="Calibri" w:hAnsiTheme="majorHAnsi" w:cstheme="majorHAnsi"/>
          <w:color w:val="000000"/>
          <w:lang w:eastAsia="pl-PL"/>
        </w:rPr>
      </w:pPr>
      <w:r w:rsidRPr="00D75F7E">
        <w:rPr>
          <w:rFonts w:asciiTheme="majorHAnsi" w:eastAsia="Times New Roman" w:hAnsiTheme="majorHAnsi" w:cstheme="majorHAnsi"/>
          <w:color w:val="000000"/>
          <w:lang w:eastAsia="pl-PL"/>
        </w:rPr>
        <w:t xml:space="preserve">o </w:t>
      </w:r>
      <w:r w:rsidR="0022403F" w:rsidRPr="00D75F7E">
        <w:rPr>
          <w:rFonts w:asciiTheme="majorHAnsi" w:eastAsia="Times New Roman" w:hAnsiTheme="majorHAnsi" w:cstheme="majorHAnsi"/>
          <w:color w:val="000000"/>
          <w:lang w:eastAsia="pl-PL"/>
        </w:rPr>
        <w:t>w</w:t>
      </w:r>
      <w:r w:rsidR="006A111D" w:rsidRPr="00D75F7E">
        <w:rPr>
          <w:rFonts w:asciiTheme="majorHAnsi" w:eastAsia="Times New Roman" w:hAnsiTheme="majorHAnsi" w:cstheme="majorHAnsi"/>
          <w:color w:val="000000"/>
          <w:lang w:eastAsia="pl-PL"/>
        </w:rPr>
        <w:t>y</w:t>
      </w:r>
      <w:r w:rsidR="0022403F" w:rsidRPr="00D75F7E">
        <w:rPr>
          <w:rFonts w:asciiTheme="majorHAnsi" w:eastAsia="Times New Roman" w:hAnsiTheme="majorHAnsi" w:cstheme="majorHAnsi"/>
          <w:color w:val="000000"/>
          <w:lang w:eastAsia="pl-PL"/>
        </w:rPr>
        <w:t>łączeni</w:t>
      </w:r>
      <w:r w:rsidRPr="00D75F7E">
        <w:rPr>
          <w:rFonts w:asciiTheme="majorHAnsi" w:eastAsia="Times New Roman" w:hAnsiTheme="majorHAnsi" w:cstheme="majorHAnsi"/>
          <w:color w:val="000000"/>
          <w:lang w:eastAsia="pl-PL"/>
        </w:rPr>
        <w:t>u</w:t>
      </w:r>
      <w:r w:rsidR="00D75F7E">
        <w:rPr>
          <w:rFonts w:asciiTheme="majorHAnsi" w:eastAsia="Times New Roman" w:hAnsiTheme="majorHAnsi" w:cstheme="majorHAnsi"/>
          <w:color w:val="000000"/>
          <w:lang w:eastAsia="pl-PL"/>
        </w:rPr>
        <w:t xml:space="preserve"> </w:t>
      </w:r>
      <w:r w:rsidR="00EF4759" w:rsidRPr="00D75F7E">
        <w:rPr>
          <w:rFonts w:asciiTheme="majorHAnsi" w:eastAsia="Times New Roman" w:hAnsiTheme="majorHAnsi" w:cstheme="majorHAnsi"/>
          <w:color w:val="000000"/>
          <w:lang w:eastAsia="pl-PL"/>
        </w:rPr>
        <w:t xml:space="preserve"> </w:t>
      </w:r>
      <w:r w:rsidR="006A111D" w:rsidRPr="00D75F7E">
        <w:rPr>
          <w:rFonts w:asciiTheme="majorHAnsi" w:eastAsia="Times New Roman" w:hAnsiTheme="majorHAnsi" w:cstheme="majorHAnsi"/>
          <w:color w:val="000000"/>
          <w:lang w:eastAsia="pl-PL"/>
        </w:rPr>
        <w:t>z</w:t>
      </w:r>
      <w:r w:rsidR="0022403F" w:rsidRPr="00D75F7E">
        <w:rPr>
          <w:rFonts w:asciiTheme="majorHAnsi" w:eastAsia="Times New Roman" w:hAnsiTheme="majorHAnsi" w:cstheme="majorHAnsi"/>
          <w:color w:val="000000"/>
          <w:lang w:eastAsia="pl-PL"/>
        </w:rPr>
        <w:t xml:space="preserve"> gminnej ewidencji zabytków</w:t>
      </w:r>
      <w:r w:rsidR="009A2043" w:rsidRPr="00D75F7E">
        <w:rPr>
          <w:rFonts w:asciiTheme="majorHAnsi" w:eastAsia="Times New Roman" w:hAnsiTheme="majorHAnsi" w:cstheme="majorHAnsi"/>
          <w:color w:val="000000"/>
          <w:lang w:eastAsia="pl-PL"/>
        </w:rPr>
        <w:t xml:space="preserve"> gminy Olszanka</w:t>
      </w:r>
      <w:r w:rsidR="0022403F" w:rsidRPr="00D75F7E">
        <w:rPr>
          <w:rFonts w:asciiTheme="majorHAnsi" w:eastAsia="Times New Roman" w:hAnsiTheme="majorHAnsi" w:cstheme="majorHAnsi"/>
          <w:color w:val="000000"/>
          <w:lang w:eastAsia="pl-PL"/>
        </w:rPr>
        <w:t xml:space="preserve"> karty adresowej zabytku</w:t>
      </w:r>
      <w:r w:rsidR="002D2B57" w:rsidRPr="00D75F7E">
        <w:rPr>
          <w:rFonts w:asciiTheme="majorHAnsi" w:eastAsia="Times New Roman" w:hAnsiTheme="majorHAnsi" w:cstheme="majorHAnsi"/>
          <w:color w:val="000000"/>
          <w:lang w:eastAsia="pl-PL"/>
        </w:rPr>
        <w:t xml:space="preserve"> nieruchomego</w:t>
      </w:r>
      <w:r w:rsidR="0022403F" w:rsidRPr="00D75F7E">
        <w:rPr>
          <w:rFonts w:asciiTheme="majorHAnsi" w:eastAsia="Times New Roman" w:hAnsiTheme="majorHAnsi" w:cstheme="majorHAnsi"/>
          <w:color w:val="000000"/>
          <w:lang w:eastAsia="pl-PL"/>
        </w:rPr>
        <w:t xml:space="preserve"> </w:t>
      </w:r>
      <w:r w:rsidR="0022403F" w:rsidRPr="00D75F7E">
        <w:rPr>
          <w:rFonts w:asciiTheme="majorHAnsi" w:eastAsia="Calibri" w:hAnsiTheme="majorHAnsi" w:cstheme="majorHAnsi"/>
          <w:color w:val="000000"/>
          <w:lang w:eastAsia="pl-PL"/>
        </w:rPr>
        <w:t xml:space="preserve">– </w:t>
      </w:r>
      <w:r w:rsidR="006A111D" w:rsidRPr="00D75F7E">
        <w:rPr>
          <w:rFonts w:asciiTheme="majorHAnsi" w:eastAsia="Calibri" w:hAnsiTheme="majorHAnsi" w:cstheme="majorHAnsi"/>
          <w:color w:val="000000"/>
          <w:lang w:eastAsia="pl-PL"/>
        </w:rPr>
        <w:t>domu w zagrodzie</w:t>
      </w:r>
      <w:r w:rsidR="000C3BED" w:rsidRPr="00D75F7E">
        <w:rPr>
          <w:rFonts w:asciiTheme="majorHAnsi" w:eastAsia="Calibri" w:hAnsiTheme="majorHAnsi" w:cstheme="majorHAnsi"/>
          <w:color w:val="000000"/>
          <w:lang w:eastAsia="pl-PL"/>
        </w:rPr>
        <w:t>,</w:t>
      </w:r>
      <w:r w:rsidR="006A111D" w:rsidRPr="00D75F7E">
        <w:rPr>
          <w:rFonts w:asciiTheme="majorHAnsi" w:eastAsia="Calibri" w:hAnsiTheme="majorHAnsi" w:cstheme="majorHAnsi"/>
          <w:color w:val="000000"/>
          <w:lang w:eastAsia="pl-PL"/>
        </w:rPr>
        <w:t xml:space="preserve"> </w:t>
      </w:r>
      <w:r w:rsidR="001F569B" w:rsidRPr="00D75F7E">
        <w:rPr>
          <w:rFonts w:asciiTheme="majorHAnsi" w:eastAsia="Calibri" w:hAnsiTheme="majorHAnsi" w:cstheme="majorHAnsi"/>
          <w:color w:val="000000"/>
          <w:lang w:eastAsia="pl-PL"/>
        </w:rPr>
        <w:t>zlokalizowanego</w:t>
      </w:r>
      <w:r w:rsidR="0022403F" w:rsidRPr="00D75F7E">
        <w:rPr>
          <w:rFonts w:asciiTheme="majorHAnsi" w:eastAsia="Calibri" w:hAnsiTheme="majorHAnsi" w:cstheme="majorHAnsi"/>
          <w:color w:val="000000"/>
          <w:lang w:eastAsia="pl-PL"/>
        </w:rPr>
        <w:t xml:space="preserve"> w miejscowości </w:t>
      </w:r>
      <w:r w:rsidR="006A111D" w:rsidRPr="00D75F7E">
        <w:rPr>
          <w:rFonts w:asciiTheme="majorHAnsi" w:eastAsia="Calibri" w:hAnsiTheme="majorHAnsi" w:cstheme="majorHAnsi"/>
          <w:color w:val="000000"/>
          <w:lang w:eastAsia="pl-PL"/>
        </w:rPr>
        <w:t>Przylesie</w:t>
      </w:r>
      <w:r w:rsidR="0022403F" w:rsidRPr="00D75F7E">
        <w:rPr>
          <w:rFonts w:asciiTheme="majorHAnsi" w:eastAsia="Calibri" w:hAnsiTheme="majorHAnsi" w:cstheme="majorHAnsi"/>
          <w:color w:val="000000"/>
          <w:lang w:eastAsia="pl-PL"/>
        </w:rPr>
        <w:t xml:space="preserve"> nr </w:t>
      </w:r>
      <w:r w:rsidR="006A111D" w:rsidRPr="00D75F7E">
        <w:rPr>
          <w:rFonts w:asciiTheme="majorHAnsi" w:eastAsia="Calibri" w:hAnsiTheme="majorHAnsi" w:cstheme="majorHAnsi"/>
          <w:color w:val="000000"/>
          <w:lang w:eastAsia="pl-PL"/>
        </w:rPr>
        <w:t>160</w:t>
      </w:r>
      <w:r w:rsidR="0022403F" w:rsidRPr="00D75F7E">
        <w:rPr>
          <w:rFonts w:asciiTheme="majorHAnsi" w:eastAsia="Calibri" w:hAnsiTheme="majorHAnsi" w:cstheme="majorHAnsi"/>
          <w:color w:val="000000"/>
          <w:lang w:eastAsia="pl-PL"/>
        </w:rPr>
        <w:t xml:space="preserve"> w Gminie Olszanka</w:t>
      </w:r>
      <w:r w:rsidR="006A111D" w:rsidRPr="00D75F7E">
        <w:rPr>
          <w:rFonts w:asciiTheme="majorHAnsi" w:eastAsia="Calibri" w:hAnsiTheme="majorHAnsi" w:cstheme="majorHAnsi"/>
          <w:color w:val="000000"/>
          <w:lang w:eastAsia="pl-PL"/>
        </w:rPr>
        <w:t xml:space="preserve">, </w:t>
      </w:r>
      <w:r w:rsidR="00F54FE9" w:rsidRPr="00D75F7E">
        <w:rPr>
          <w:rFonts w:asciiTheme="majorHAnsi" w:eastAsia="Calibri" w:hAnsiTheme="majorHAnsi" w:cstheme="majorHAnsi"/>
          <w:color w:val="000000"/>
          <w:lang w:eastAsia="pl-PL"/>
        </w:rPr>
        <w:br/>
      </w:r>
      <w:r w:rsidR="006A111D" w:rsidRPr="00D75F7E">
        <w:rPr>
          <w:rFonts w:asciiTheme="majorHAnsi" w:eastAsia="Calibri" w:hAnsiTheme="majorHAnsi" w:cstheme="majorHAnsi"/>
          <w:color w:val="000000"/>
          <w:lang w:eastAsia="pl-PL"/>
        </w:rPr>
        <w:t>dz. ewidencyjna nr 318.</w:t>
      </w:r>
    </w:p>
    <w:p w14:paraId="72E92617" w14:textId="4ECC9AC1" w:rsidR="001F569B" w:rsidRPr="00D75F7E" w:rsidRDefault="001F569B" w:rsidP="00D75F7E">
      <w:pPr>
        <w:spacing w:after="138" w:line="240" w:lineRule="auto"/>
        <w:ind w:left="7" w:right="71"/>
        <w:jc w:val="both"/>
        <w:rPr>
          <w:rFonts w:asciiTheme="majorHAnsi" w:hAnsiTheme="majorHAnsi" w:cstheme="majorHAnsi"/>
        </w:rPr>
      </w:pPr>
      <w:r w:rsidRPr="00D75F7E">
        <w:rPr>
          <w:rFonts w:asciiTheme="majorHAnsi" w:hAnsiTheme="majorHAnsi" w:cstheme="majorHAnsi"/>
        </w:rPr>
        <w:t xml:space="preserve">Zgodnie z art. 22 ust. 4 i 5 ustawy z dnia 23 lipca 2003 r. o ochronie zabytków i opiece nad zabytkami (Dz. U. z 2024 r. poz. </w:t>
      </w:r>
      <w:r w:rsidR="000C3BED" w:rsidRPr="00D75F7E">
        <w:rPr>
          <w:rFonts w:asciiTheme="majorHAnsi" w:hAnsiTheme="majorHAnsi" w:cstheme="majorHAnsi"/>
        </w:rPr>
        <w:t>1292</w:t>
      </w:r>
      <w:r w:rsidRPr="00D75F7E">
        <w:rPr>
          <w:rFonts w:asciiTheme="majorHAnsi" w:hAnsiTheme="majorHAnsi" w:cstheme="majorHAnsi"/>
        </w:rPr>
        <w:t xml:space="preserve">) </w:t>
      </w:r>
      <w:r w:rsidR="00C0366B" w:rsidRPr="00D75F7E">
        <w:rPr>
          <w:rFonts w:asciiTheme="majorHAnsi" w:eastAsia="Times New Roman" w:hAnsiTheme="majorHAnsi" w:cstheme="majorHAnsi"/>
          <w:color w:val="000000"/>
          <w:lang w:eastAsia="pl-PL"/>
        </w:rPr>
        <w:t xml:space="preserve">wójt </w:t>
      </w:r>
      <w:r w:rsidR="00C0366B" w:rsidRPr="00D75F7E">
        <w:rPr>
          <w:rFonts w:asciiTheme="majorHAnsi" w:hAnsiTheme="majorHAnsi" w:cstheme="majorHAnsi"/>
        </w:rPr>
        <w:t xml:space="preserve">(burmistrz, prezydent miasta) </w:t>
      </w:r>
      <w:r w:rsidR="00C0366B" w:rsidRPr="00D75F7E">
        <w:rPr>
          <w:rFonts w:asciiTheme="majorHAnsi" w:eastAsia="Times New Roman" w:hAnsiTheme="majorHAnsi" w:cstheme="majorHAnsi"/>
          <w:color w:val="000000"/>
          <w:lang w:eastAsia="pl-PL"/>
        </w:rPr>
        <w:t xml:space="preserve"> </w:t>
      </w:r>
      <w:r w:rsidRPr="00D75F7E">
        <w:rPr>
          <w:rFonts w:asciiTheme="majorHAnsi" w:hAnsiTheme="majorHAnsi" w:cstheme="majorHAnsi"/>
        </w:rPr>
        <w:t xml:space="preserve"> prowadzi gminną ewidencję</w:t>
      </w:r>
      <w:r w:rsidR="00C0366B" w:rsidRPr="00D75F7E">
        <w:rPr>
          <w:rFonts w:asciiTheme="majorHAnsi" w:hAnsiTheme="majorHAnsi" w:cstheme="majorHAnsi"/>
        </w:rPr>
        <w:t xml:space="preserve"> </w:t>
      </w:r>
      <w:r w:rsidRPr="00D75F7E">
        <w:rPr>
          <w:rFonts w:asciiTheme="majorHAnsi" w:hAnsiTheme="majorHAnsi" w:cstheme="majorHAnsi"/>
        </w:rPr>
        <w:t>zabytków w formie zbioru kart adresowych zabytków nieruchomych z terenu gminy. W gminnej ewidencji zabytków powinny być ujęte: zabytki nieruchome wpisane do rejestru</w:t>
      </w:r>
      <w:r w:rsidR="00C0366B" w:rsidRPr="00D75F7E">
        <w:rPr>
          <w:rFonts w:asciiTheme="majorHAnsi" w:hAnsiTheme="majorHAnsi" w:cstheme="majorHAnsi"/>
        </w:rPr>
        <w:t xml:space="preserve">, </w:t>
      </w:r>
      <w:r w:rsidRPr="00D75F7E">
        <w:rPr>
          <w:rFonts w:asciiTheme="majorHAnsi" w:hAnsiTheme="majorHAnsi" w:cstheme="majorHAnsi"/>
        </w:rPr>
        <w:t>inne zabytki nieruchome znajdujące się w wojewódzkiej ewidencji zabytków</w:t>
      </w:r>
      <w:r w:rsidR="00C0366B" w:rsidRPr="00D75F7E">
        <w:rPr>
          <w:rFonts w:asciiTheme="majorHAnsi" w:hAnsiTheme="majorHAnsi" w:cstheme="majorHAnsi"/>
        </w:rPr>
        <w:t xml:space="preserve">, </w:t>
      </w:r>
      <w:r w:rsidRPr="00D75F7E">
        <w:rPr>
          <w:rFonts w:asciiTheme="majorHAnsi" w:hAnsiTheme="majorHAnsi" w:cstheme="majorHAnsi"/>
        </w:rPr>
        <w:t xml:space="preserve"> inne</w:t>
      </w:r>
      <w:r w:rsidR="00B6669D" w:rsidRPr="00D75F7E">
        <w:rPr>
          <w:rFonts w:asciiTheme="majorHAnsi" w:hAnsiTheme="majorHAnsi" w:cstheme="majorHAnsi"/>
        </w:rPr>
        <w:t xml:space="preserve"> </w:t>
      </w:r>
      <w:r w:rsidRPr="00D75F7E">
        <w:rPr>
          <w:rFonts w:asciiTheme="majorHAnsi" w:hAnsiTheme="majorHAnsi" w:cstheme="majorHAnsi"/>
        </w:rPr>
        <w:t xml:space="preserve">zabytki nieruchome wyznaczone przez wójta (burmistrza, prezydenta miasta) w porozumieniu </w:t>
      </w:r>
      <w:r w:rsidR="00C0366B" w:rsidRPr="00D75F7E">
        <w:rPr>
          <w:rFonts w:asciiTheme="majorHAnsi" w:hAnsiTheme="majorHAnsi" w:cstheme="majorHAnsi"/>
        </w:rPr>
        <w:t xml:space="preserve"> </w:t>
      </w:r>
      <w:r w:rsidRPr="00D75F7E">
        <w:rPr>
          <w:rFonts w:asciiTheme="majorHAnsi" w:hAnsiTheme="majorHAnsi" w:cstheme="majorHAnsi"/>
        </w:rPr>
        <w:t xml:space="preserve">z wojewódzkim konserwatorem zabytków. </w:t>
      </w:r>
    </w:p>
    <w:p w14:paraId="3705CAAD" w14:textId="141086C9" w:rsidR="00C0366B" w:rsidRPr="00D75F7E" w:rsidRDefault="001F569B" w:rsidP="00D75F7E">
      <w:pPr>
        <w:spacing w:after="0" w:line="240" w:lineRule="auto"/>
        <w:ind w:right="71"/>
        <w:jc w:val="both"/>
        <w:rPr>
          <w:rFonts w:asciiTheme="majorHAnsi" w:hAnsiTheme="majorHAnsi" w:cstheme="majorHAnsi"/>
        </w:rPr>
      </w:pPr>
      <w:r w:rsidRPr="00D75F7E">
        <w:rPr>
          <w:rFonts w:asciiTheme="majorHAnsi" w:hAnsiTheme="majorHAnsi" w:cstheme="majorHAnsi"/>
        </w:rPr>
        <w:t xml:space="preserve">Dnia </w:t>
      </w:r>
      <w:r w:rsidR="00B6669D" w:rsidRPr="00D75F7E">
        <w:rPr>
          <w:rFonts w:asciiTheme="majorHAnsi" w:hAnsiTheme="majorHAnsi" w:cstheme="majorHAnsi"/>
        </w:rPr>
        <w:t>21</w:t>
      </w:r>
      <w:r w:rsidRPr="00D75F7E">
        <w:rPr>
          <w:rFonts w:asciiTheme="majorHAnsi" w:hAnsiTheme="majorHAnsi" w:cstheme="majorHAnsi"/>
        </w:rPr>
        <w:t xml:space="preserve">.05.2025r. Wojewódzki Konserwator Zabytków w Opolu zawiadomił pismem  </w:t>
      </w:r>
      <w:r w:rsidR="004323B2" w:rsidRPr="00D75F7E">
        <w:rPr>
          <w:rFonts w:asciiTheme="majorHAnsi" w:hAnsiTheme="majorHAnsi" w:cstheme="majorHAnsi"/>
        </w:rPr>
        <w:br/>
      </w:r>
      <w:r w:rsidRPr="00D75F7E">
        <w:rPr>
          <w:rFonts w:asciiTheme="majorHAnsi" w:hAnsiTheme="majorHAnsi" w:cstheme="majorHAnsi"/>
        </w:rPr>
        <w:t xml:space="preserve">nr RZ.5140.39.2025.SO z dnia </w:t>
      </w:r>
      <w:r w:rsidR="00B6669D" w:rsidRPr="00D75F7E">
        <w:rPr>
          <w:rFonts w:asciiTheme="majorHAnsi" w:hAnsiTheme="majorHAnsi" w:cstheme="majorHAnsi"/>
        </w:rPr>
        <w:t>21</w:t>
      </w:r>
      <w:r w:rsidRPr="00D75F7E">
        <w:rPr>
          <w:rFonts w:asciiTheme="majorHAnsi" w:hAnsiTheme="majorHAnsi" w:cstheme="majorHAnsi"/>
        </w:rPr>
        <w:t>.05.2025r. o wyłączeni</w:t>
      </w:r>
      <w:r w:rsidR="00B6669D" w:rsidRPr="00D75F7E">
        <w:rPr>
          <w:rFonts w:asciiTheme="majorHAnsi" w:hAnsiTheme="majorHAnsi" w:cstheme="majorHAnsi"/>
        </w:rPr>
        <w:t>u</w:t>
      </w:r>
      <w:r w:rsidRPr="00D75F7E">
        <w:rPr>
          <w:rFonts w:asciiTheme="majorHAnsi" w:hAnsiTheme="majorHAnsi" w:cstheme="majorHAnsi"/>
        </w:rPr>
        <w:t xml:space="preserve"> z wojewódzkiej ewidencji zabytków karty ewidencyjnej</w:t>
      </w:r>
      <w:r w:rsidR="00223297" w:rsidRPr="00D75F7E">
        <w:rPr>
          <w:rFonts w:asciiTheme="majorHAnsi" w:hAnsiTheme="majorHAnsi" w:cstheme="majorHAnsi"/>
        </w:rPr>
        <w:t xml:space="preserve"> budynku</w:t>
      </w:r>
      <w:r w:rsidRPr="00D75F7E">
        <w:rPr>
          <w:rFonts w:asciiTheme="majorHAnsi" w:hAnsiTheme="majorHAnsi" w:cstheme="majorHAnsi"/>
        </w:rPr>
        <w:t xml:space="preserve"> </w:t>
      </w:r>
      <w:r w:rsidR="00223297" w:rsidRPr="00D75F7E">
        <w:rPr>
          <w:rFonts w:asciiTheme="majorHAnsi" w:hAnsiTheme="majorHAnsi" w:cstheme="majorHAnsi"/>
        </w:rPr>
        <w:t xml:space="preserve">domu w zagrodzie </w:t>
      </w:r>
      <w:r w:rsidR="00223297" w:rsidRPr="00D75F7E">
        <w:rPr>
          <w:rFonts w:asciiTheme="majorHAnsi" w:eastAsia="Calibri" w:hAnsiTheme="majorHAnsi" w:cstheme="majorHAnsi"/>
          <w:color w:val="000000"/>
          <w:lang w:eastAsia="pl-PL"/>
        </w:rPr>
        <w:t xml:space="preserve">zlokalizowanego w miejscowości Przylesie nr 160 </w:t>
      </w:r>
      <w:r w:rsidR="003B4F1B">
        <w:rPr>
          <w:rFonts w:asciiTheme="majorHAnsi" w:eastAsia="Calibri" w:hAnsiTheme="majorHAnsi" w:cstheme="majorHAnsi"/>
          <w:color w:val="000000"/>
          <w:lang w:eastAsia="pl-PL"/>
        </w:rPr>
        <w:br/>
      </w:r>
      <w:r w:rsidR="004D6435" w:rsidRPr="00D75F7E">
        <w:rPr>
          <w:rFonts w:asciiTheme="majorHAnsi" w:eastAsia="Calibri" w:hAnsiTheme="majorHAnsi" w:cstheme="majorHAnsi"/>
          <w:color w:val="000000"/>
          <w:lang w:eastAsia="pl-PL"/>
        </w:rPr>
        <w:t>w</w:t>
      </w:r>
      <w:r w:rsidR="00223297" w:rsidRPr="00D75F7E">
        <w:rPr>
          <w:rFonts w:asciiTheme="majorHAnsi" w:eastAsia="Calibri" w:hAnsiTheme="majorHAnsi" w:cstheme="majorHAnsi"/>
          <w:color w:val="000000"/>
          <w:lang w:eastAsia="pl-PL"/>
        </w:rPr>
        <w:t xml:space="preserve"> Gminie Olszanka, dz. ewidencyjna nr 318.</w:t>
      </w:r>
      <w:r w:rsidRPr="00D75F7E">
        <w:rPr>
          <w:rFonts w:asciiTheme="majorHAnsi" w:hAnsiTheme="majorHAnsi" w:cstheme="majorHAnsi"/>
        </w:rPr>
        <w:t xml:space="preserve"> </w:t>
      </w:r>
    </w:p>
    <w:p w14:paraId="18257045" w14:textId="77777777" w:rsidR="00C0366B" w:rsidRPr="00D75F7E" w:rsidRDefault="00C0366B" w:rsidP="003B4F1B">
      <w:pPr>
        <w:spacing w:after="0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</w:p>
    <w:p w14:paraId="013FF854" w14:textId="0E2662BE" w:rsidR="003B4F1B" w:rsidRPr="00D75F7E" w:rsidRDefault="00410629" w:rsidP="003B4F1B">
      <w:pPr>
        <w:spacing w:after="291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D75F7E">
        <w:rPr>
          <w:rFonts w:asciiTheme="majorHAnsi" w:eastAsia="Times New Roman" w:hAnsiTheme="majorHAnsi" w:cstheme="majorHAnsi"/>
          <w:color w:val="000000"/>
          <w:lang w:eastAsia="pl-PL"/>
        </w:rPr>
        <w:t xml:space="preserve">Zgodnie z </w:t>
      </w:r>
      <w:r w:rsidRPr="00D75F7E">
        <w:rPr>
          <w:rFonts w:asciiTheme="majorHAnsi" w:eastAsia="Times New Roman" w:hAnsiTheme="majorHAnsi" w:cstheme="majorHAnsi"/>
          <w:color w:val="101010"/>
          <w:lang w:eastAsia="pl-PL"/>
        </w:rPr>
        <w:t xml:space="preserve">§ </w:t>
      </w:r>
      <w:r w:rsidRPr="00D75F7E">
        <w:rPr>
          <w:rFonts w:asciiTheme="majorHAnsi" w:eastAsia="Times New Roman" w:hAnsiTheme="majorHAnsi" w:cstheme="majorHAnsi"/>
          <w:color w:val="000000"/>
          <w:lang w:eastAsia="pl-PL"/>
        </w:rPr>
        <w:t>18 b ust. 3 rozporządzenia niniejsze zawiadomienie umieszcza się na stronie Biuletynu Informacji Publicznej Urzędu Gminy Olszanka</w:t>
      </w:r>
      <w:r w:rsidR="00455F18" w:rsidRPr="00D75F7E">
        <w:rPr>
          <w:rFonts w:asciiTheme="majorHAnsi" w:eastAsia="Times New Roman" w:hAnsiTheme="majorHAnsi" w:cstheme="majorHAnsi"/>
          <w:color w:val="000000"/>
          <w:lang w:eastAsia="pl-PL"/>
        </w:rPr>
        <w:t>.</w:t>
      </w:r>
    </w:p>
    <w:p w14:paraId="205956E0" w14:textId="77777777" w:rsidR="003B4F1B" w:rsidRDefault="003B4F1B" w:rsidP="002F4F5E">
      <w:pPr>
        <w:spacing w:after="138" w:line="276" w:lineRule="auto"/>
        <w:ind w:right="71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</w:pPr>
    </w:p>
    <w:p w14:paraId="498FEE39" w14:textId="11FC0878" w:rsidR="003B4F1B" w:rsidRDefault="003B4F1B" w:rsidP="003B4F1B">
      <w:pPr>
        <w:autoSpaceDE w:val="0"/>
        <w:spacing w:line="240" w:lineRule="auto"/>
        <w:jc w:val="both"/>
        <w:rPr>
          <w:rFonts w:ascii="Calibri Light" w:hAnsi="Calibri Light" w:cs="Calibri Light"/>
        </w:rPr>
      </w:pPr>
      <w:r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  <w:tab/>
      </w:r>
      <w:r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  <w:tab/>
      </w:r>
      <w:r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  <w:tab/>
      </w:r>
      <w:r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  <w:tab/>
      </w:r>
      <w:r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  <w:tab/>
      </w:r>
      <w:r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  <w:tab/>
      </w:r>
      <w:r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  <w:tab/>
      </w:r>
      <w:r>
        <w:rPr>
          <w:rFonts w:ascii="Calibri Light" w:hAnsi="Calibri Light" w:cs="Calibri Light"/>
        </w:rPr>
        <w:t>Wójt Gminy Olszanka</w:t>
      </w:r>
    </w:p>
    <w:p w14:paraId="71C7EAB1" w14:textId="1D838DC0" w:rsidR="003B4F1B" w:rsidRDefault="003B4F1B" w:rsidP="003B4F1B">
      <w:pPr>
        <w:autoSpaceDE w:val="0"/>
        <w:spacing w:line="24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/-/ Tymoteusz </w:t>
      </w:r>
      <w:proofErr w:type="spellStart"/>
      <w:r>
        <w:rPr>
          <w:rFonts w:ascii="Calibri Light" w:hAnsi="Calibri Light" w:cs="Calibri Light"/>
        </w:rPr>
        <w:t>Drebschok</w:t>
      </w:r>
      <w:proofErr w:type="spellEnd"/>
    </w:p>
    <w:p w14:paraId="299231B7" w14:textId="77777777" w:rsidR="003B4F1B" w:rsidRPr="003B4F1B" w:rsidRDefault="003B4F1B" w:rsidP="003B4F1B">
      <w:pPr>
        <w:autoSpaceDE w:val="0"/>
        <w:spacing w:line="240" w:lineRule="auto"/>
        <w:jc w:val="both"/>
        <w:rPr>
          <w:rFonts w:ascii="Calibri Light" w:hAnsi="Calibri Light" w:cs="Calibri Light"/>
        </w:rPr>
      </w:pPr>
    </w:p>
    <w:p w14:paraId="75AC3DEC" w14:textId="2356F802" w:rsidR="0022403F" w:rsidRPr="003B4F1B" w:rsidRDefault="0022403F" w:rsidP="002F4F5E">
      <w:pPr>
        <w:widowControl w:val="0"/>
        <w:suppressAutoHyphens/>
        <w:spacing w:after="0" w:line="276" w:lineRule="auto"/>
        <w:jc w:val="both"/>
        <w:rPr>
          <w:rFonts w:asciiTheme="majorHAnsi" w:eastAsia="Lucida Sans Unicode" w:hAnsiTheme="majorHAnsi" w:cstheme="majorHAnsi"/>
          <w:sz w:val="18"/>
          <w:szCs w:val="18"/>
        </w:rPr>
      </w:pPr>
      <w:r w:rsidRPr="003B4F1B">
        <w:rPr>
          <w:rFonts w:asciiTheme="majorHAnsi" w:eastAsia="Lucida Sans Unicode" w:hAnsiTheme="majorHAnsi" w:cstheme="majorHAnsi"/>
          <w:sz w:val="18"/>
          <w:szCs w:val="18"/>
        </w:rPr>
        <w:t>Otrzymują:</w:t>
      </w:r>
    </w:p>
    <w:p w14:paraId="6BD06BCE" w14:textId="12E4E068" w:rsidR="0022403F" w:rsidRPr="003B4F1B" w:rsidRDefault="002F4F5E" w:rsidP="002F4F5E">
      <w:pPr>
        <w:widowControl w:val="0"/>
        <w:suppressAutoHyphens/>
        <w:spacing w:after="0" w:line="240" w:lineRule="auto"/>
        <w:jc w:val="both"/>
        <w:rPr>
          <w:rFonts w:asciiTheme="majorHAnsi" w:eastAsia="Lucida Sans Unicode" w:hAnsiTheme="majorHAnsi" w:cstheme="majorHAnsi"/>
          <w:sz w:val="18"/>
          <w:szCs w:val="18"/>
        </w:rPr>
      </w:pPr>
      <w:r w:rsidRPr="003B4F1B">
        <w:rPr>
          <w:rFonts w:asciiTheme="majorHAnsi" w:eastAsia="Lucida Sans Unicode" w:hAnsiTheme="majorHAnsi" w:cstheme="majorHAnsi"/>
          <w:sz w:val="18"/>
          <w:szCs w:val="18"/>
        </w:rPr>
        <w:t>1.</w:t>
      </w:r>
      <w:r w:rsidR="0022403F" w:rsidRPr="003B4F1B">
        <w:rPr>
          <w:rFonts w:asciiTheme="majorHAnsi" w:eastAsia="Lucida Sans Unicode" w:hAnsiTheme="majorHAnsi" w:cstheme="majorHAnsi"/>
          <w:sz w:val="18"/>
          <w:szCs w:val="18"/>
        </w:rPr>
        <w:t>Adresat</w:t>
      </w:r>
    </w:p>
    <w:p w14:paraId="08C6332A" w14:textId="77777777" w:rsidR="003B4F1B" w:rsidRDefault="002F4F5E" w:rsidP="003B4F1B">
      <w:pPr>
        <w:suppressAutoHyphens/>
        <w:spacing w:line="276" w:lineRule="auto"/>
        <w:jc w:val="both"/>
        <w:rPr>
          <w:rFonts w:asciiTheme="majorHAnsi" w:eastAsia="Lucida Sans Unicode" w:hAnsiTheme="majorHAnsi" w:cstheme="majorHAnsi"/>
          <w:sz w:val="18"/>
          <w:szCs w:val="18"/>
        </w:rPr>
      </w:pPr>
      <w:r w:rsidRPr="003B4F1B">
        <w:rPr>
          <w:rFonts w:asciiTheme="majorHAnsi" w:eastAsia="Lucida Sans Unicode" w:hAnsiTheme="majorHAnsi" w:cstheme="majorHAnsi"/>
          <w:sz w:val="18"/>
          <w:szCs w:val="18"/>
        </w:rPr>
        <w:t>2.</w:t>
      </w:r>
      <w:r w:rsidR="0022403F" w:rsidRPr="003B4F1B">
        <w:rPr>
          <w:rFonts w:asciiTheme="majorHAnsi" w:eastAsia="Lucida Sans Unicode" w:hAnsiTheme="majorHAnsi" w:cstheme="majorHAnsi"/>
          <w:sz w:val="18"/>
          <w:szCs w:val="18"/>
        </w:rPr>
        <w:t xml:space="preserve">a/a  </w:t>
      </w:r>
    </w:p>
    <w:p w14:paraId="58533C27" w14:textId="6BBE90CF" w:rsidR="003B4F1B" w:rsidRPr="003B4F1B" w:rsidRDefault="0022403F" w:rsidP="003B4F1B">
      <w:pPr>
        <w:suppressAutoHyphens/>
        <w:spacing w:line="276" w:lineRule="auto"/>
        <w:jc w:val="both"/>
        <w:rPr>
          <w:rFonts w:asciiTheme="majorHAnsi" w:eastAsia="Lucida Sans Unicode" w:hAnsiTheme="majorHAnsi" w:cstheme="majorHAnsi"/>
          <w:sz w:val="18"/>
          <w:szCs w:val="18"/>
        </w:rPr>
      </w:pPr>
      <w:r w:rsidRPr="003B4F1B">
        <w:rPr>
          <w:rFonts w:asciiTheme="majorHAnsi" w:hAnsiTheme="majorHAnsi" w:cstheme="majorHAnsi"/>
          <w:sz w:val="18"/>
          <w:szCs w:val="18"/>
        </w:rPr>
        <w:t>Załącznik- klauzula informacyjna RODO</w:t>
      </w:r>
    </w:p>
    <w:p w14:paraId="1A100ECB" w14:textId="77777777" w:rsidR="00ED0582" w:rsidRPr="00FC4DB9" w:rsidRDefault="00ED0582" w:rsidP="00F63CD9">
      <w:pPr>
        <w:pBdr>
          <w:bottom w:val="single" w:sz="12" w:space="1" w:color="auto"/>
        </w:pBdr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01E0CEF2" w14:textId="4E2ECDCF" w:rsidR="00F63CD9" w:rsidRPr="003B4F1B" w:rsidRDefault="00F63CD9" w:rsidP="008D7CB7">
      <w:pPr>
        <w:spacing w:after="0" w:line="276" w:lineRule="auto"/>
        <w:jc w:val="center"/>
        <w:rPr>
          <w:rFonts w:asciiTheme="majorHAnsi" w:hAnsiTheme="majorHAnsi" w:cstheme="majorHAnsi"/>
          <w:sz w:val="20"/>
          <w:szCs w:val="20"/>
        </w:rPr>
      </w:pPr>
      <w:r w:rsidRPr="003B4F1B">
        <w:rPr>
          <w:rFonts w:asciiTheme="majorHAnsi" w:hAnsiTheme="majorHAnsi" w:cstheme="majorHAnsi"/>
          <w:sz w:val="20"/>
          <w:szCs w:val="20"/>
        </w:rPr>
        <w:t>Urząd Gminy Olszanka</w:t>
      </w:r>
      <w:r w:rsidR="008D7CB7" w:rsidRPr="003B4F1B">
        <w:rPr>
          <w:rFonts w:asciiTheme="majorHAnsi" w:hAnsiTheme="majorHAnsi" w:cstheme="majorHAnsi"/>
          <w:sz w:val="20"/>
          <w:szCs w:val="20"/>
        </w:rPr>
        <w:t>, Olszanka 16, 49-332 Olszanka, woj. opolskie</w:t>
      </w:r>
    </w:p>
    <w:p w14:paraId="7CC31521" w14:textId="77B1E31B" w:rsidR="001A3437" w:rsidRPr="003B4F1B" w:rsidRDefault="008D7CB7" w:rsidP="001A3437">
      <w:pPr>
        <w:spacing w:after="0" w:line="276" w:lineRule="auto"/>
        <w:jc w:val="center"/>
        <w:rPr>
          <w:sz w:val="20"/>
          <w:szCs w:val="20"/>
          <w:lang w:val="en-US"/>
        </w:rPr>
      </w:pPr>
      <w:r w:rsidRPr="003B4F1B">
        <w:rPr>
          <w:rFonts w:asciiTheme="majorHAnsi" w:hAnsiTheme="majorHAnsi" w:cstheme="majorHAnsi"/>
          <w:sz w:val="20"/>
          <w:szCs w:val="20"/>
          <w:lang w:val="en-US"/>
        </w:rPr>
        <w:t xml:space="preserve">tel. 77  412 96 83  </w:t>
      </w:r>
      <w:r w:rsidR="00F63CD9" w:rsidRPr="003B4F1B">
        <w:rPr>
          <w:rFonts w:asciiTheme="majorHAnsi" w:hAnsiTheme="majorHAnsi" w:cstheme="majorHAnsi"/>
          <w:sz w:val="20"/>
          <w:szCs w:val="20"/>
          <w:lang w:val="en-US"/>
        </w:rPr>
        <w:t xml:space="preserve">email: </w:t>
      </w:r>
      <w:hyperlink r:id="rId9" w:history="1">
        <w:r w:rsidRPr="003B4F1B">
          <w:rPr>
            <w:rStyle w:val="Hipercze"/>
            <w:rFonts w:asciiTheme="majorHAnsi" w:hAnsiTheme="majorHAnsi" w:cstheme="majorHAnsi"/>
            <w:sz w:val="20"/>
            <w:szCs w:val="20"/>
            <w:lang w:val="en-US"/>
          </w:rPr>
          <w:t>ug@olszanka.pl</w:t>
        </w:r>
      </w:hyperlink>
      <w:r w:rsidRPr="003B4F1B">
        <w:rPr>
          <w:rFonts w:asciiTheme="majorHAnsi" w:hAnsiTheme="majorHAnsi" w:cstheme="majorHAnsi"/>
          <w:sz w:val="20"/>
          <w:szCs w:val="20"/>
          <w:lang w:val="en-US"/>
        </w:rPr>
        <w:t>,</w:t>
      </w:r>
      <w:r w:rsidR="00F63CD9" w:rsidRPr="003B4F1B">
        <w:rPr>
          <w:rFonts w:asciiTheme="majorHAnsi" w:hAnsiTheme="majorHAnsi" w:cstheme="majorHAnsi"/>
          <w:sz w:val="20"/>
          <w:szCs w:val="20"/>
          <w:lang w:val="en-US"/>
        </w:rPr>
        <w:t xml:space="preserve"> </w:t>
      </w:r>
      <w:hyperlink r:id="rId10" w:history="1">
        <w:r w:rsidR="00F63CD9" w:rsidRPr="003B4F1B">
          <w:rPr>
            <w:rStyle w:val="Hipercze"/>
            <w:rFonts w:asciiTheme="majorHAnsi" w:hAnsiTheme="majorHAnsi" w:cstheme="majorHAnsi"/>
            <w:sz w:val="20"/>
            <w:szCs w:val="20"/>
            <w:lang w:val="en-US"/>
          </w:rPr>
          <w:t>www.olszanka.pl</w:t>
        </w:r>
      </w:hyperlink>
    </w:p>
    <w:p w14:paraId="79032938" w14:textId="77777777" w:rsidR="001C512A" w:rsidRPr="009A2043" w:rsidRDefault="001C512A" w:rsidP="00233617">
      <w:pPr>
        <w:spacing w:after="0" w:line="276" w:lineRule="auto"/>
        <w:rPr>
          <w:lang w:val="en-US"/>
        </w:rPr>
      </w:pPr>
    </w:p>
    <w:p w14:paraId="24C425F6" w14:textId="77777777" w:rsidR="00C0366B" w:rsidRDefault="00C0366B" w:rsidP="001A3437">
      <w:p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DB44C8">
        <w:rPr>
          <w:rFonts w:asciiTheme="majorHAnsi" w:hAnsiTheme="majorHAnsi" w:cstheme="majorHAnsi"/>
          <w:sz w:val="24"/>
          <w:szCs w:val="24"/>
        </w:rPr>
        <w:t>klauzula informacyjna RODO</w:t>
      </w:r>
      <w:r w:rsidRPr="002E2A41">
        <w:rPr>
          <w:rFonts w:asciiTheme="majorHAnsi" w:eastAsia="Times New Roman" w:hAnsiTheme="majorHAnsi" w:cstheme="majorHAnsi"/>
          <w:lang w:eastAsia="pl-PL"/>
        </w:rPr>
        <w:t xml:space="preserve"> </w:t>
      </w:r>
    </w:p>
    <w:p w14:paraId="7ECF4CF3" w14:textId="31730644" w:rsidR="001A3437" w:rsidRPr="002E2A41" w:rsidRDefault="001A3437" w:rsidP="00233617">
      <w:pPr>
        <w:spacing w:before="100" w:beforeAutospacing="1"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71C81157" w14:textId="77777777" w:rsidR="001A3437" w:rsidRPr="002E2A41" w:rsidRDefault="001A3437" w:rsidP="00233617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Administratorem danych osobowych jest Wójt Gminy Olszanka, z siedzibą w Urzędzie Gminy Olszanka, Olszanka (49-332), Olszanka 16.</w:t>
      </w:r>
    </w:p>
    <w:p w14:paraId="234E3B9B" w14:textId="77777777" w:rsidR="001A3437" w:rsidRPr="002E2A41" w:rsidRDefault="001A3437" w:rsidP="00233617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Przestrzeganie zasad ochrony danych nadzoruje wyznaczony Inspektor Ochrony Danych, z którym można skontaktować się poprzez adres e-mail: rodo@lege.olawa.pl</w:t>
      </w:r>
    </w:p>
    <w:p w14:paraId="0B516CAC" w14:textId="77777777" w:rsidR="001A3437" w:rsidRPr="002E2A41" w:rsidRDefault="001A3437" w:rsidP="00233617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 xml:space="preserve">Dane osobowe przetwarzane są na podstawie: </w:t>
      </w:r>
    </w:p>
    <w:p w14:paraId="4DC2C146" w14:textId="77777777" w:rsidR="001A3437" w:rsidRPr="002E2A41" w:rsidRDefault="001A3437" w:rsidP="00233617">
      <w:pPr>
        <w:numPr>
          <w:ilvl w:val="1"/>
          <w:numId w:val="5"/>
        </w:numPr>
        <w:spacing w:before="100" w:beforeAutospacing="1"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obowiązków prawnych ciążących na administratorze (zgodnie z art. 6 ust. 1 lit. c Ogólnego rozporządzenia o ochronie danych)</w:t>
      </w:r>
    </w:p>
    <w:p w14:paraId="437D7C83" w14:textId="77777777" w:rsidR="001A3437" w:rsidRPr="002E2A41" w:rsidRDefault="001A3437" w:rsidP="00233617">
      <w:pPr>
        <w:numPr>
          <w:ilvl w:val="1"/>
          <w:numId w:val="5"/>
        </w:numPr>
        <w:spacing w:before="100" w:beforeAutospacing="1"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14:paraId="401E7E83" w14:textId="77777777" w:rsidR="001A3437" w:rsidRPr="002E2A41" w:rsidRDefault="001A3437" w:rsidP="00233617">
      <w:pPr>
        <w:numPr>
          <w:ilvl w:val="1"/>
          <w:numId w:val="5"/>
        </w:numPr>
        <w:spacing w:before="100" w:beforeAutospacing="1"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14:paraId="6CE84805" w14:textId="77777777" w:rsidR="001A3437" w:rsidRPr="002E2A41" w:rsidRDefault="001A3437" w:rsidP="00233617">
      <w:pPr>
        <w:numPr>
          <w:ilvl w:val="1"/>
          <w:numId w:val="5"/>
        </w:numPr>
        <w:spacing w:before="100" w:beforeAutospacing="1"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umowy, której stroną jest osoba, której dane dotyczą, lub działań na żądanie osoby, której dane dotyczą, przed zawarciem umowy (zgodnie z art. 6 ust. 1 lit. b Ogólnego rozporządzenia o ochronie danych).</w:t>
      </w:r>
      <w:r w:rsidRPr="002E2A41">
        <w:rPr>
          <w:rFonts w:asciiTheme="majorHAnsi" w:eastAsia="Times New Roman" w:hAnsiTheme="majorHAnsi" w:cstheme="majorHAnsi"/>
          <w:lang w:eastAsia="pl-PL"/>
        </w:rPr>
        <w:br/>
        <w:t>Podstawa do przetwarzania danych osobowych zależna jest od rodzaju operacji, jakie wykonywane są na danych osobowych.</w:t>
      </w:r>
    </w:p>
    <w:p w14:paraId="261FDF41" w14:textId="77777777" w:rsidR="001A3437" w:rsidRPr="002E2A41" w:rsidRDefault="001A3437" w:rsidP="00233617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Odbiorcami danych osobowych są wyłącznie podmioty uprawnione do uzyskania danych osobowych na podstawie przepisów prawa.</w:t>
      </w:r>
    </w:p>
    <w:p w14:paraId="2FC488C5" w14:textId="10E2FF1D" w:rsidR="001A3437" w:rsidRPr="002E2A41" w:rsidRDefault="001A3437" w:rsidP="00233617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 xml:space="preserve">Dane osobowe przechowywane są przez okres niezbędny do realizacji celów wskazanych </w:t>
      </w:r>
      <w:r w:rsidR="00233617">
        <w:rPr>
          <w:rFonts w:asciiTheme="majorHAnsi" w:eastAsia="Times New Roman" w:hAnsiTheme="majorHAnsi" w:cstheme="majorHAnsi"/>
          <w:lang w:eastAsia="pl-PL"/>
        </w:rPr>
        <w:br/>
      </w:r>
      <w:r w:rsidRPr="002E2A41">
        <w:rPr>
          <w:rFonts w:asciiTheme="majorHAnsi" w:eastAsia="Times New Roman" w:hAnsiTheme="majorHAnsi" w:cstheme="majorHAnsi"/>
          <w:lang w:eastAsia="pl-PL"/>
        </w:rPr>
        <w:t>w punkcie 3, a po tym czasie przez okres oraz w zakresie wymaganym przez przepisy 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21BFC456" w14:textId="6F61BE85" w:rsidR="001A3437" w:rsidRPr="002E2A41" w:rsidRDefault="001A3437" w:rsidP="00233617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 xml:space="preserve">Osoba, której dane osobowe przetwarza administrator danych, posiada prawo do </w:t>
      </w:r>
      <w:r w:rsidR="00233617">
        <w:rPr>
          <w:rFonts w:asciiTheme="majorHAnsi" w:eastAsia="Times New Roman" w:hAnsiTheme="majorHAnsi" w:cstheme="majorHAnsi"/>
          <w:lang w:eastAsia="pl-PL"/>
        </w:rPr>
        <w:br/>
      </w:r>
      <w:r w:rsidRPr="002E2A41">
        <w:rPr>
          <w:rFonts w:asciiTheme="majorHAnsi" w:eastAsia="Times New Roman" w:hAnsiTheme="majorHAnsi" w:cstheme="majorHAnsi"/>
          <w:lang w:eastAsia="pl-PL"/>
        </w:rPr>
        <w:t xml:space="preserve">(z zastrzeżeniem ograniczeń wynikających z przepisów prawa): </w:t>
      </w:r>
    </w:p>
    <w:p w14:paraId="54DBD7C1" w14:textId="77777777" w:rsidR="001A3437" w:rsidRPr="002E2A41" w:rsidRDefault="001A3437" w:rsidP="00233617">
      <w:pPr>
        <w:numPr>
          <w:ilvl w:val="1"/>
          <w:numId w:val="5"/>
        </w:numPr>
        <w:spacing w:before="100" w:beforeAutospacing="1"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dostępu do treści danych (zgodnie z art. 15 Ogólnego rozporządzenia o ochronie danych);</w:t>
      </w:r>
    </w:p>
    <w:p w14:paraId="10F0F004" w14:textId="77777777" w:rsidR="001A3437" w:rsidRPr="002E2A41" w:rsidRDefault="001A3437" w:rsidP="00233617">
      <w:pPr>
        <w:numPr>
          <w:ilvl w:val="1"/>
          <w:numId w:val="5"/>
        </w:numPr>
        <w:spacing w:before="100" w:beforeAutospacing="1"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sprostowania danych (zgodnie z art. 16 Ogólnego rozporządzenia o ochronie danych);</w:t>
      </w:r>
    </w:p>
    <w:p w14:paraId="06348852" w14:textId="77777777" w:rsidR="001A3437" w:rsidRPr="002E2A41" w:rsidRDefault="001A3437" w:rsidP="00233617">
      <w:pPr>
        <w:numPr>
          <w:ilvl w:val="1"/>
          <w:numId w:val="5"/>
        </w:numPr>
        <w:spacing w:before="100" w:beforeAutospacing="1"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usunięcia danych (zgodnie z art. 17 Ogólnego rozporządzenia o ochronie danych);</w:t>
      </w:r>
    </w:p>
    <w:p w14:paraId="285E747A" w14:textId="13D6DCFF" w:rsidR="001A3437" w:rsidRPr="002E2A41" w:rsidRDefault="001A3437" w:rsidP="00233617">
      <w:pPr>
        <w:numPr>
          <w:ilvl w:val="1"/>
          <w:numId w:val="5"/>
        </w:numPr>
        <w:spacing w:before="100" w:beforeAutospacing="1"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 xml:space="preserve">ograniczenia przetwarzania danych (zgodnie z art. 18 Ogólnego rozporządzenia </w:t>
      </w:r>
      <w:r w:rsidR="00233617">
        <w:rPr>
          <w:rFonts w:asciiTheme="majorHAnsi" w:eastAsia="Times New Roman" w:hAnsiTheme="majorHAnsi" w:cstheme="majorHAnsi"/>
          <w:lang w:eastAsia="pl-PL"/>
        </w:rPr>
        <w:br/>
      </w:r>
      <w:r w:rsidRPr="002E2A41">
        <w:rPr>
          <w:rFonts w:asciiTheme="majorHAnsi" w:eastAsia="Times New Roman" w:hAnsiTheme="majorHAnsi" w:cstheme="majorHAnsi"/>
          <w:lang w:eastAsia="pl-PL"/>
        </w:rPr>
        <w:t>o ochronie danych);</w:t>
      </w:r>
    </w:p>
    <w:p w14:paraId="4AA7391F" w14:textId="77777777" w:rsidR="001A3437" w:rsidRPr="002E2A41" w:rsidRDefault="001A3437" w:rsidP="00233617">
      <w:pPr>
        <w:numPr>
          <w:ilvl w:val="1"/>
          <w:numId w:val="5"/>
        </w:numPr>
        <w:spacing w:before="100" w:beforeAutospacing="1"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przenoszenia danych (zgodnie z art. 20 Ogólnego rozporządzenia o ochronie danych);</w:t>
      </w:r>
    </w:p>
    <w:p w14:paraId="0C473B13" w14:textId="34E8CCAC" w:rsidR="001A3437" w:rsidRPr="002E2A41" w:rsidRDefault="001A3437" w:rsidP="00233617">
      <w:pPr>
        <w:numPr>
          <w:ilvl w:val="1"/>
          <w:numId w:val="5"/>
        </w:numPr>
        <w:spacing w:before="100" w:beforeAutospacing="1"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 xml:space="preserve">prawo do wniesienia sprzeciwu (zgodnie z art. 21 Ogólnego rozporządzenia </w:t>
      </w:r>
      <w:r w:rsidR="00233617">
        <w:rPr>
          <w:rFonts w:asciiTheme="majorHAnsi" w:eastAsia="Times New Roman" w:hAnsiTheme="majorHAnsi" w:cstheme="majorHAnsi"/>
          <w:lang w:eastAsia="pl-PL"/>
        </w:rPr>
        <w:br/>
      </w:r>
      <w:r w:rsidRPr="002E2A41">
        <w:rPr>
          <w:rFonts w:asciiTheme="majorHAnsi" w:eastAsia="Times New Roman" w:hAnsiTheme="majorHAnsi" w:cstheme="majorHAnsi"/>
          <w:lang w:eastAsia="pl-PL"/>
        </w:rPr>
        <w:t>o ochronie danych);</w:t>
      </w:r>
    </w:p>
    <w:p w14:paraId="23B1EF18" w14:textId="77777777" w:rsidR="001A3437" w:rsidRPr="002E2A41" w:rsidRDefault="001A3437" w:rsidP="00233617">
      <w:pPr>
        <w:numPr>
          <w:ilvl w:val="1"/>
          <w:numId w:val="5"/>
        </w:numPr>
        <w:spacing w:before="100" w:beforeAutospacing="1"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cofnięcia zgody w dowolnym momencie bez wpływu na zgodność z prawem przetwarzania, którego dokonano na podstawie zgody przed jej cofnięciem;</w:t>
      </w:r>
    </w:p>
    <w:p w14:paraId="7C2E1F1E" w14:textId="77777777" w:rsidR="001A3437" w:rsidRPr="002E2A41" w:rsidRDefault="001A3437" w:rsidP="00233617">
      <w:pPr>
        <w:numPr>
          <w:ilvl w:val="1"/>
          <w:numId w:val="5"/>
        </w:numPr>
        <w:spacing w:before="100" w:beforeAutospacing="1"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wniesienia skargi do organu nadzorczego (Prezesa Urzędu Ochrony Danych Osobowych) w przypadku uznania, że przetwarzanie danych osobowych narusza przepisy Ogólnego rozporządzenia o ochronie danych.</w:t>
      </w:r>
    </w:p>
    <w:p w14:paraId="106CB2F8" w14:textId="77777777" w:rsidR="001A3437" w:rsidRPr="002E2A41" w:rsidRDefault="001A3437" w:rsidP="00233617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Dane osobowe nie są przetwarzane przez administratora danych w sposób zautomatyzowany i nie są poddawane profilowaniu.</w:t>
      </w:r>
    </w:p>
    <w:p w14:paraId="351A8B51" w14:textId="77777777" w:rsidR="001A3437" w:rsidRPr="002E2A41" w:rsidRDefault="001A3437" w:rsidP="00233617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Dane osobowe nie są przekazywane do państw trzecich, z wyjątkiem sytuacji przewidzianych w przepisach prawa</w:t>
      </w:r>
    </w:p>
    <w:p w14:paraId="565F773E" w14:textId="77777777" w:rsidR="001A3437" w:rsidRDefault="001A3437" w:rsidP="001A3437"/>
    <w:p w14:paraId="72C2FE10" w14:textId="77777777" w:rsidR="00F7741C" w:rsidRDefault="00F7741C" w:rsidP="008D7CB7">
      <w:pPr>
        <w:spacing w:after="0" w:line="276" w:lineRule="auto"/>
        <w:jc w:val="center"/>
      </w:pPr>
    </w:p>
    <w:p w14:paraId="64544A15" w14:textId="24D2D5A2" w:rsidR="008E5A6E" w:rsidRPr="009A2043" w:rsidRDefault="008E5A6E" w:rsidP="001A3437">
      <w:pPr>
        <w:spacing w:after="0" w:line="276" w:lineRule="auto"/>
        <w:rPr>
          <w:rStyle w:val="Hipercze"/>
          <w:rFonts w:asciiTheme="majorHAnsi" w:hAnsiTheme="majorHAnsi" w:cstheme="majorHAnsi"/>
        </w:rPr>
      </w:pPr>
    </w:p>
    <w:sectPr w:rsidR="008E5A6E" w:rsidRPr="009A2043" w:rsidSect="00F34B07"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A9625" w14:textId="77777777" w:rsidR="005E3264" w:rsidRDefault="005E3264" w:rsidP="008D49A3">
      <w:pPr>
        <w:spacing w:after="0" w:line="240" w:lineRule="auto"/>
      </w:pPr>
      <w:r>
        <w:separator/>
      </w:r>
    </w:p>
  </w:endnote>
  <w:endnote w:type="continuationSeparator" w:id="0">
    <w:p w14:paraId="73B56F13" w14:textId="77777777" w:rsidR="005E3264" w:rsidRDefault="005E3264" w:rsidP="008D4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121C1" w14:textId="77777777" w:rsidR="005E3264" w:rsidRDefault="005E3264" w:rsidP="008D49A3">
      <w:pPr>
        <w:spacing w:after="0" w:line="240" w:lineRule="auto"/>
      </w:pPr>
      <w:r>
        <w:separator/>
      </w:r>
    </w:p>
  </w:footnote>
  <w:footnote w:type="continuationSeparator" w:id="0">
    <w:p w14:paraId="4F35AA98" w14:textId="77777777" w:rsidR="005E3264" w:rsidRDefault="005E3264" w:rsidP="008D49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BC945FD"/>
    <w:multiLevelType w:val="hybridMultilevel"/>
    <w:tmpl w:val="8A729D12"/>
    <w:lvl w:ilvl="0" w:tplc="5942B3FE">
      <w:start w:val="1"/>
      <w:numFmt w:val="decimal"/>
      <w:lvlText w:val="%1."/>
      <w:lvlJc w:val="left"/>
      <w:pPr>
        <w:ind w:left="2082" w:hanging="364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2"/>
        <w:sz w:val="21"/>
        <w:szCs w:val="21"/>
        <w:lang w:val="pl-PL" w:eastAsia="en-US" w:bidi="ar-SA"/>
      </w:rPr>
    </w:lvl>
    <w:lvl w:ilvl="1" w:tplc="C52CCB80">
      <w:numFmt w:val="bullet"/>
      <w:lvlText w:val="•"/>
      <w:lvlJc w:val="left"/>
      <w:pPr>
        <w:ind w:left="2859" w:hanging="364"/>
      </w:pPr>
      <w:rPr>
        <w:rFonts w:hint="default"/>
        <w:lang w:val="pl-PL" w:eastAsia="en-US" w:bidi="ar-SA"/>
      </w:rPr>
    </w:lvl>
    <w:lvl w:ilvl="2" w:tplc="67A21D4E">
      <w:numFmt w:val="bullet"/>
      <w:lvlText w:val="•"/>
      <w:lvlJc w:val="left"/>
      <w:pPr>
        <w:ind w:left="3638" w:hanging="364"/>
      </w:pPr>
      <w:rPr>
        <w:rFonts w:hint="default"/>
        <w:lang w:val="pl-PL" w:eastAsia="en-US" w:bidi="ar-SA"/>
      </w:rPr>
    </w:lvl>
    <w:lvl w:ilvl="3" w:tplc="88049684">
      <w:numFmt w:val="bullet"/>
      <w:lvlText w:val="•"/>
      <w:lvlJc w:val="left"/>
      <w:pPr>
        <w:ind w:left="4418" w:hanging="364"/>
      </w:pPr>
      <w:rPr>
        <w:rFonts w:hint="default"/>
        <w:lang w:val="pl-PL" w:eastAsia="en-US" w:bidi="ar-SA"/>
      </w:rPr>
    </w:lvl>
    <w:lvl w:ilvl="4" w:tplc="D200C976">
      <w:numFmt w:val="bullet"/>
      <w:lvlText w:val="•"/>
      <w:lvlJc w:val="left"/>
      <w:pPr>
        <w:ind w:left="5197" w:hanging="364"/>
      </w:pPr>
      <w:rPr>
        <w:rFonts w:hint="default"/>
        <w:lang w:val="pl-PL" w:eastAsia="en-US" w:bidi="ar-SA"/>
      </w:rPr>
    </w:lvl>
    <w:lvl w:ilvl="5" w:tplc="698CADF0">
      <w:numFmt w:val="bullet"/>
      <w:lvlText w:val="•"/>
      <w:lvlJc w:val="left"/>
      <w:pPr>
        <w:ind w:left="5976" w:hanging="364"/>
      </w:pPr>
      <w:rPr>
        <w:rFonts w:hint="default"/>
        <w:lang w:val="pl-PL" w:eastAsia="en-US" w:bidi="ar-SA"/>
      </w:rPr>
    </w:lvl>
    <w:lvl w:ilvl="6" w:tplc="6694D2CA">
      <w:numFmt w:val="bullet"/>
      <w:lvlText w:val="•"/>
      <w:lvlJc w:val="left"/>
      <w:pPr>
        <w:ind w:left="6756" w:hanging="364"/>
      </w:pPr>
      <w:rPr>
        <w:rFonts w:hint="default"/>
        <w:lang w:val="pl-PL" w:eastAsia="en-US" w:bidi="ar-SA"/>
      </w:rPr>
    </w:lvl>
    <w:lvl w:ilvl="7" w:tplc="320E9D70">
      <w:numFmt w:val="bullet"/>
      <w:lvlText w:val="•"/>
      <w:lvlJc w:val="left"/>
      <w:pPr>
        <w:ind w:left="7535" w:hanging="364"/>
      </w:pPr>
      <w:rPr>
        <w:rFonts w:hint="default"/>
        <w:lang w:val="pl-PL" w:eastAsia="en-US" w:bidi="ar-SA"/>
      </w:rPr>
    </w:lvl>
    <w:lvl w:ilvl="8" w:tplc="68DE6DC4">
      <w:numFmt w:val="bullet"/>
      <w:lvlText w:val="•"/>
      <w:lvlJc w:val="left"/>
      <w:pPr>
        <w:ind w:left="8314" w:hanging="364"/>
      </w:pPr>
      <w:rPr>
        <w:rFonts w:hint="default"/>
        <w:lang w:val="pl-PL" w:eastAsia="en-US" w:bidi="ar-SA"/>
      </w:rPr>
    </w:lvl>
  </w:abstractNum>
  <w:abstractNum w:abstractNumId="2" w15:restartNumberingAfterBreak="0">
    <w:nsid w:val="1B763318"/>
    <w:multiLevelType w:val="hybridMultilevel"/>
    <w:tmpl w:val="289A10EC"/>
    <w:lvl w:ilvl="0" w:tplc="B6F8C45A">
      <w:start w:val="1"/>
      <w:numFmt w:val="decimal"/>
      <w:lvlText w:val="%1."/>
      <w:lvlJc w:val="left"/>
      <w:pPr>
        <w:ind w:left="2442" w:hanging="360"/>
      </w:pPr>
      <w:rPr>
        <w:rFonts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3162" w:hanging="360"/>
      </w:pPr>
    </w:lvl>
    <w:lvl w:ilvl="2" w:tplc="0415001B" w:tentative="1">
      <w:start w:val="1"/>
      <w:numFmt w:val="lowerRoman"/>
      <w:lvlText w:val="%3."/>
      <w:lvlJc w:val="right"/>
      <w:pPr>
        <w:ind w:left="3882" w:hanging="180"/>
      </w:pPr>
    </w:lvl>
    <w:lvl w:ilvl="3" w:tplc="0415000F" w:tentative="1">
      <w:start w:val="1"/>
      <w:numFmt w:val="decimal"/>
      <w:lvlText w:val="%4."/>
      <w:lvlJc w:val="left"/>
      <w:pPr>
        <w:ind w:left="4602" w:hanging="360"/>
      </w:pPr>
    </w:lvl>
    <w:lvl w:ilvl="4" w:tplc="04150019" w:tentative="1">
      <w:start w:val="1"/>
      <w:numFmt w:val="lowerLetter"/>
      <w:lvlText w:val="%5."/>
      <w:lvlJc w:val="left"/>
      <w:pPr>
        <w:ind w:left="5322" w:hanging="360"/>
      </w:pPr>
    </w:lvl>
    <w:lvl w:ilvl="5" w:tplc="0415001B" w:tentative="1">
      <w:start w:val="1"/>
      <w:numFmt w:val="lowerRoman"/>
      <w:lvlText w:val="%6."/>
      <w:lvlJc w:val="right"/>
      <w:pPr>
        <w:ind w:left="6042" w:hanging="180"/>
      </w:pPr>
    </w:lvl>
    <w:lvl w:ilvl="6" w:tplc="0415000F" w:tentative="1">
      <w:start w:val="1"/>
      <w:numFmt w:val="decimal"/>
      <w:lvlText w:val="%7."/>
      <w:lvlJc w:val="left"/>
      <w:pPr>
        <w:ind w:left="6762" w:hanging="360"/>
      </w:pPr>
    </w:lvl>
    <w:lvl w:ilvl="7" w:tplc="04150019" w:tentative="1">
      <w:start w:val="1"/>
      <w:numFmt w:val="lowerLetter"/>
      <w:lvlText w:val="%8."/>
      <w:lvlJc w:val="left"/>
      <w:pPr>
        <w:ind w:left="7482" w:hanging="360"/>
      </w:pPr>
    </w:lvl>
    <w:lvl w:ilvl="8" w:tplc="0415001B" w:tentative="1">
      <w:start w:val="1"/>
      <w:numFmt w:val="lowerRoman"/>
      <w:lvlText w:val="%9."/>
      <w:lvlJc w:val="right"/>
      <w:pPr>
        <w:ind w:left="8202" w:hanging="180"/>
      </w:pPr>
    </w:lvl>
  </w:abstractNum>
  <w:abstractNum w:abstractNumId="3" w15:restartNumberingAfterBreak="0">
    <w:nsid w:val="617177BA"/>
    <w:multiLevelType w:val="hybridMultilevel"/>
    <w:tmpl w:val="407C5D6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0A37CE"/>
    <w:multiLevelType w:val="multilevel"/>
    <w:tmpl w:val="21BC9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1548CB"/>
    <w:multiLevelType w:val="hybridMultilevel"/>
    <w:tmpl w:val="93328106"/>
    <w:lvl w:ilvl="0" w:tplc="5AB2DE36">
      <w:start w:val="1"/>
      <w:numFmt w:val="decimal"/>
      <w:lvlText w:val="%1."/>
      <w:lvlJc w:val="left"/>
      <w:pPr>
        <w:ind w:left="1367" w:hanging="354"/>
      </w:pPr>
      <w:rPr>
        <w:rFonts w:hint="default"/>
        <w:spacing w:val="0"/>
        <w:w w:val="94"/>
        <w:lang w:val="pl-PL" w:eastAsia="en-US" w:bidi="ar-SA"/>
      </w:rPr>
    </w:lvl>
    <w:lvl w:ilvl="1" w:tplc="5588AEA0">
      <w:numFmt w:val="bullet"/>
      <w:lvlText w:val="•"/>
      <w:lvlJc w:val="left"/>
      <w:pPr>
        <w:ind w:left="2211" w:hanging="354"/>
      </w:pPr>
      <w:rPr>
        <w:rFonts w:hint="default"/>
        <w:lang w:val="pl-PL" w:eastAsia="en-US" w:bidi="ar-SA"/>
      </w:rPr>
    </w:lvl>
    <w:lvl w:ilvl="2" w:tplc="D44277AE">
      <w:numFmt w:val="bullet"/>
      <w:lvlText w:val="•"/>
      <w:lvlJc w:val="left"/>
      <w:pPr>
        <w:ind w:left="3062" w:hanging="354"/>
      </w:pPr>
      <w:rPr>
        <w:rFonts w:hint="default"/>
        <w:lang w:val="pl-PL" w:eastAsia="en-US" w:bidi="ar-SA"/>
      </w:rPr>
    </w:lvl>
    <w:lvl w:ilvl="3" w:tplc="E85A7B12">
      <w:numFmt w:val="bullet"/>
      <w:lvlText w:val="•"/>
      <w:lvlJc w:val="left"/>
      <w:pPr>
        <w:ind w:left="3914" w:hanging="354"/>
      </w:pPr>
      <w:rPr>
        <w:rFonts w:hint="default"/>
        <w:lang w:val="pl-PL" w:eastAsia="en-US" w:bidi="ar-SA"/>
      </w:rPr>
    </w:lvl>
    <w:lvl w:ilvl="4" w:tplc="CFCECCD8">
      <w:numFmt w:val="bullet"/>
      <w:lvlText w:val="•"/>
      <w:lvlJc w:val="left"/>
      <w:pPr>
        <w:ind w:left="4765" w:hanging="354"/>
      </w:pPr>
      <w:rPr>
        <w:rFonts w:hint="default"/>
        <w:lang w:val="pl-PL" w:eastAsia="en-US" w:bidi="ar-SA"/>
      </w:rPr>
    </w:lvl>
    <w:lvl w:ilvl="5" w:tplc="1F3E193A">
      <w:numFmt w:val="bullet"/>
      <w:lvlText w:val="•"/>
      <w:lvlJc w:val="left"/>
      <w:pPr>
        <w:ind w:left="5616" w:hanging="354"/>
      </w:pPr>
      <w:rPr>
        <w:rFonts w:hint="default"/>
        <w:lang w:val="pl-PL" w:eastAsia="en-US" w:bidi="ar-SA"/>
      </w:rPr>
    </w:lvl>
    <w:lvl w:ilvl="6" w:tplc="47EED5FA">
      <w:numFmt w:val="bullet"/>
      <w:lvlText w:val="•"/>
      <w:lvlJc w:val="left"/>
      <w:pPr>
        <w:ind w:left="6468" w:hanging="354"/>
      </w:pPr>
      <w:rPr>
        <w:rFonts w:hint="default"/>
        <w:lang w:val="pl-PL" w:eastAsia="en-US" w:bidi="ar-SA"/>
      </w:rPr>
    </w:lvl>
    <w:lvl w:ilvl="7" w:tplc="689A736C">
      <w:numFmt w:val="bullet"/>
      <w:lvlText w:val="•"/>
      <w:lvlJc w:val="left"/>
      <w:pPr>
        <w:ind w:left="7319" w:hanging="354"/>
      </w:pPr>
      <w:rPr>
        <w:rFonts w:hint="default"/>
        <w:lang w:val="pl-PL" w:eastAsia="en-US" w:bidi="ar-SA"/>
      </w:rPr>
    </w:lvl>
    <w:lvl w:ilvl="8" w:tplc="7C80AA6E">
      <w:numFmt w:val="bullet"/>
      <w:lvlText w:val="•"/>
      <w:lvlJc w:val="left"/>
      <w:pPr>
        <w:ind w:left="8170" w:hanging="354"/>
      </w:pPr>
      <w:rPr>
        <w:rFonts w:hint="default"/>
        <w:lang w:val="pl-PL" w:eastAsia="en-US" w:bidi="ar-SA"/>
      </w:rPr>
    </w:lvl>
  </w:abstractNum>
  <w:num w:numId="1" w16cid:durableId="1794207440">
    <w:abstractNumId w:val="5"/>
  </w:num>
  <w:num w:numId="2" w16cid:durableId="314843689">
    <w:abstractNumId w:val="1"/>
  </w:num>
  <w:num w:numId="3" w16cid:durableId="1888183486">
    <w:abstractNumId w:val="2"/>
  </w:num>
  <w:num w:numId="4" w16cid:durableId="1930846792">
    <w:abstractNumId w:val="0"/>
  </w:num>
  <w:num w:numId="5" w16cid:durableId="617640484">
    <w:abstractNumId w:val="4"/>
  </w:num>
  <w:num w:numId="6" w16cid:durableId="15675691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CD9"/>
    <w:rsid w:val="000176C3"/>
    <w:rsid w:val="00051036"/>
    <w:rsid w:val="00055FBD"/>
    <w:rsid w:val="000715CC"/>
    <w:rsid w:val="000963C5"/>
    <w:rsid w:val="00096944"/>
    <w:rsid w:val="000B33CB"/>
    <w:rsid w:val="000C3BED"/>
    <w:rsid w:val="000C6766"/>
    <w:rsid w:val="000C6CFC"/>
    <w:rsid w:val="000D4248"/>
    <w:rsid w:val="000F76F9"/>
    <w:rsid w:val="00113B82"/>
    <w:rsid w:val="00143CA8"/>
    <w:rsid w:val="0016791A"/>
    <w:rsid w:val="001A0046"/>
    <w:rsid w:val="001A3437"/>
    <w:rsid w:val="001C512A"/>
    <w:rsid w:val="001C77DC"/>
    <w:rsid w:val="001D2666"/>
    <w:rsid w:val="001F569B"/>
    <w:rsid w:val="00210E59"/>
    <w:rsid w:val="00223297"/>
    <w:rsid w:val="0022403F"/>
    <w:rsid w:val="00233617"/>
    <w:rsid w:val="0023653B"/>
    <w:rsid w:val="00244D7A"/>
    <w:rsid w:val="002523B4"/>
    <w:rsid w:val="00265657"/>
    <w:rsid w:val="00265D35"/>
    <w:rsid w:val="00286FC9"/>
    <w:rsid w:val="00292627"/>
    <w:rsid w:val="002B4063"/>
    <w:rsid w:val="002D2B57"/>
    <w:rsid w:val="002E70EF"/>
    <w:rsid w:val="002F4F5E"/>
    <w:rsid w:val="00300452"/>
    <w:rsid w:val="0030228D"/>
    <w:rsid w:val="003107F3"/>
    <w:rsid w:val="003218A3"/>
    <w:rsid w:val="00340848"/>
    <w:rsid w:val="003B4F1B"/>
    <w:rsid w:val="00410629"/>
    <w:rsid w:val="00430028"/>
    <w:rsid w:val="004323B2"/>
    <w:rsid w:val="004422E1"/>
    <w:rsid w:val="00455F18"/>
    <w:rsid w:val="004844AB"/>
    <w:rsid w:val="004A7ADF"/>
    <w:rsid w:val="004B3350"/>
    <w:rsid w:val="004C269B"/>
    <w:rsid w:val="004D6435"/>
    <w:rsid w:val="005047DC"/>
    <w:rsid w:val="005111E9"/>
    <w:rsid w:val="00523CED"/>
    <w:rsid w:val="00536738"/>
    <w:rsid w:val="00541655"/>
    <w:rsid w:val="00545516"/>
    <w:rsid w:val="00571DE7"/>
    <w:rsid w:val="005914F2"/>
    <w:rsid w:val="005A0298"/>
    <w:rsid w:val="005A5F9B"/>
    <w:rsid w:val="005C428D"/>
    <w:rsid w:val="005E3264"/>
    <w:rsid w:val="006024EC"/>
    <w:rsid w:val="006528C3"/>
    <w:rsid w:val="00654730"/>
    <w:rsid w:val="006670A7"/>
    <w:rsid w:val="006A111D"/>
    <w:rsid w:val="006F56B8"/>
    <w:rsid w:val="007515F8"/>
    <w:rsid w:val="007E2444"/>
    <w:rsid w:val="007E46A4"/>
    <w:rsid w:val="00823F62"/>
    <w:rsid w:val="008D49A3"/>
    <w:rsid w:val="008D6336"/>
    <w:rsid w:val="008D7CB7"/>
    <w:rsid w:val="008E5A6E"/>
    <w:rsid w:val="00916F27"/>
    <w:rsid w:val="00927452"/>
    <w:rsid w:val="00946D8C"/>
    <w:rsid w:val="009766D1"/>
    <w:rsid w:val="009A2043"/>
    <w:rsid w:val="00A11FFC"/>
    <w:rsid w:val="00A2374F"/>
    <w:rsid w:val="00A63F0B"/>
    <w:rsid w:val="00A905C4"/>
    <w:rsid w:val="00A91C67"/>
    <w:rsid w:val="00AE109D"/>
    <w:rsid w:val="00AF4602"/>
    <w:rsid w:val="00AF6760"/>
    <w:rsid w:val="00B021A3"/>
    <w:rsid w:val="00B6669D"/>
    <w:rsid w:val="00B735D5"/>
    <w:rsid w:val="00B839FD"/>
    <w:rsid w:val="00BC168D"/>
    <w:rsid w:val="00BE3578"/>
    <w:rsid w:val="00C0366B"/>
    <w:rsid w:val="00C74C57"/>
    <w:rsid w:val="00C96CC8"/>
    <w:rsid w:val="00CE2F33"/>
    <w:rsid w:val="00D72FA8"/>
    <w:rsid w:val="00D75F7E"/>
    <w:rsid w:val="00DB44C8"/>
    <w:rsid w:val="00DD0789"/>
    <w:rsid w:val="00E041D7"/>
    <w:rsid w:val="00E16135"/>
    <w:rsid w:val="00E67A5C"/>
    <w:rsid w:val="00E927D2"/>
    <w:rsid w:val="00EA1E72"/>
    <w:rsid w:val="00ED0582"/>
    <w:rsid w:val="00EE2FDB"/>
    <w:rsid w:val="00EF3D99"/>
    <w:rsid w:val="00EF4759"/>
    <w:rsid w:val="00F059EC"/>
    <w:rsid w:val="00F2345B"/>
    <w:rsid w:val="00F258FA"/>
    <w:rsid w:val="00F34B07"/>
    <w:rsid w:val="00F50C64"/>
    <w:rsid w:val="00F54FE9"/>
    <w:rsid w:val="00F63CD9"/>
    <w:rsid w:val="00F70AC6"/>
    <w:rsid w:val="00F72144"/>
    <w:rsid w:val="00F7741C"/>
    <w:rsid w:val="00FB574A"/>
    <w:rsid w:val="00FC4DB9"/>
    <w:rsid w:val="00FE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CA308DD"/>
  <w15:chartTrackingRefBased/>
  <w15:docId w15:val="{E4F24134-E550-450A-92AB-B53CA5EE1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1C67"/>
  </w:style>
  <w:style w:type="paragraph" w:styleId="Nagwek1">
    <w:name w:val="heading 1"/>
    <w:basedOn w:val="Normalny"/>
    <w:link w:val="Nagwek1Znak"/>
    <w:uiPriority w:val="9"/>
    <w:qFormat/>
    <w:rsid w:val="000C6766"/>
    <w:pPr>
      <w:widowControl w:val="0"/>
      <w:autoSpaceDE w:val="0"/>
      <w:autoSpaceDN w:val="0"/>
      <w:spacing w:after="0" w:line="240" w:lineRule="auto"/>
      <w:ind w:left="656"/>
      <w:outlineLvl w:val="0"/>
    </w:pPr>
    <w:rPr>
      <w:rFonts w:ascii="Arial Narrow" w:eastAsia="Arial Narrow" w:hAnsi="Arial Narrow" w:cs="Arial Narrow"/>
      <w:sz w:val="23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63CD9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D4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49A3"/>
  </w:style>
  <w:style w:type="paragraph" w:styleId="Stopka">
    <w:name w:val="footer"/>
    <w:basedOn w:val="Normalny"/>
    <w:link w:val="StopkaZnak"/>
    <w:uiPriority w:val="99"/>
    <w:unhideWhenUsed/>
    <w:rsid w:val="008D4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49A3"/>
  </w:style>
  <w:style w:type="paragraph" w:styleId="Tekstdymka">
    <w:name w:val="Balloon Text"/>
    <w:basedOn w:val="Normalny"/>
    <w:link w:val="TekstdymkaZnak"/>
    <w:uiPriority w:val="99"/>
    <w:semiHidden/>
    <w:unhideWhenUsed/>
    <w:rsid w:val="00E041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41D7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D7CB7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0C6766"/>
    <w:rPr>
      <w:rFonts w:ascii="Arial Narrow" w:eastAsia="Arial Narrow" w:hAnsi="Arial Narrow" w:cs="Arial Narrow"/>
      <w:sz w:val="23"/>
      <w:szCs w:val="23"/>
    </w:rPr>
  </w:style>
  <w:style w:type="paragraph" w:styleId="Tekstpodstawowy">
    <w:name w:val="Body Text"/>
    <w:basedOn w:val="Normalny"/>
    <w:link w:val="TekstpodstawowyZnak"/>
    <w:uiPriority w:val="1"/>
    <w:qFormat/>
    <w:rsid w:val="000C6766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C6766"/>
    <w:rPr>
      <w:rFonts w:ascii="Arial Narrow" w:eastAsia="Arial Narrow" w:hAnsi="Arial Narrow" w:cs="Arial Narrow"/>
      <w:sz w:val="21"/>
      <w:szCs w:val="21"/>
    </w:rPr>
  </w:style>
  <w:style w:type="paragraph" w:styleId="Akapitzlist">
    <w:name w:val="List Paragraph"/>
    <w:basedOn w:val="Normalny"/>
    <w:uiPriority w:val="1"/>
    <w:qFormat/>
    <w:rsid w:val="000C6766"/>
    <w:pPr>
      <w:widowControl w:val="0"/>
      <w:autoSpaceDE w:val="0"/>
      <w:autoSpaceDN w:val="0"/>
      <w:spacing w:before="138" w:after="0" w:line="240" w:lineRule="auto"/>
      <w:ind w:left="1363" w:hanging="364"/>
    </w:pPr>
    <w:rPr>
      <w:rFonts w:ascii="Arial Narrow" w:eastAsia="Arial Narrow" w:hAnsi="Arial Narrow" w:cs="Arial Narrow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5F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5F7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5F7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F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5F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olszank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g@olszan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777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cp:lastPrinted>2025-12-19T11:16:00Z</cp:lastPrinted>
  <dcterms:created xsi:type="dcterms:W3CDTF">2025-12-19T11:18:00Z</dcterms:created>
  <dcterms:modified xsi:type="dcterms:W3CDTF">2025-12-19T11:18:00Z</dcterms:modified>
</cp:coreProperties>
</file>