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C2C" w:rsidRDefault="00930A50">
      <w:pPr>
        <w:pStyle w:val="Bezodstpw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WYKAZ</w:t>
      </w:r>
    </w:p>
    <w:p w:rsidR="00961C2C" w:rsidRDefault="00961C2C">
      <w:pPr>
        <w:pStyle w:val="Bezodstpw"/>
        <w:rPr>
          <w:rFonts w:ascii="Times New Roman" w:hAnsi="Times New Roman" w:cs="Times New Roman"/>
        </w:rPr>
      </w:pPr>
    </w:p>
    <w:p w:rsidR="00961C2C" w:rsidRDefault="00930A50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podstawie art. 35 ustawy z dnia 21 sierpnia 1997 r. o gospodarce nieruchomościami (Dz. U. z 2020 poz. 1990 z późn. zm</w:t>
      </w:r>
      <w:bookmarkStart w:id="0" w:name="_GoBack"/>
      <w:r>
        <w:rPr>
          <w:rFonts w:ascii="Times New Roman" w:hAnsi="Times New Roman" w:cs="Times New Roman"/>
        </w:rPr>
        <w:t xml:space="preserve">.) Wójt Gminy Olszanka podaje do publicznej wiadomości </w:t>
      </w:r>
      <w:r>
        <w:rPr>
          <w:rFonts w:ascii="Times New Roman" w:hAnsi="Times New Roman" w:cs="Times New Roman"/>
        </w:rPr>
        <w:t>wykaz nieruchomości stanowiących własność Gminy Olszanka przeznaczonych do oddania w dzierżawę</w:t>
      </w:r>
      <w:bookmarkEnd w:id="0"/>
      <w:r>
        <w:rPr>
          <w:rFonts w:ascii="Times New Roman" w:hAnsi="Times New Roman" w:cs="Times New Roman"/>
        </w:rPr>
        <w:t>.</w:t>
      </w:r>
    </w:p>
    <w:p w:rsidR="00961C2C" w:rsidRDefault="00961C2C">
      <w:pPr>
        <w:pStyle w:val="Bezodstpw"/>
        <w:rPr>
          <w:rFonts w:ascii="Times New Roman" w:hAnsi="Times New Roman" w:cs="Times New Roman"/>
        </w:rPr>
      </w:pPr>
    </w:p>
    <w:p w:rsidR="00961C2C" w:rsidRDefault="00961C2C">
      <w:pPr>
        <w:pStyle w:val="Bezodstpw"/>
        <w:rPr>
          <w:rFonts w:ascii="Times New Roman" w:hAnsi="Times New Roman" w:cs="Times New Roman"/>
        </w:rPr>
      </w:pPr>
    </w:p>
    <w:p w:rsidR="00961C2C" w:rsidRDefault="00961C2C">
      <w:pPr>
        <w:pStyle w:val="Bezodstpw"/>
        <w:rPr>
          <w:rFonts w:ascii="Times New Roman" w:hAnsi="Times New Roman" w:cs="Times New Roman"/>
        </w:rPr>
      </w:pPr>
    </w:p>
    <w:tbl>
      <w:tblPr>
        <w:tblW w:w="15874" w:type="dxa"/>
        <w:tblInd w:w="-65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4"/>
        <w:gridCol w:w="8"/>
        <w:gridCol w:w="1415"/>
        <w:gridCol w:w="2264"/>
        <w:gridCol w:w="3403"/>
        <w:gridCol w:w="1702"/>
        <w:gridCol w:w="3259"/>
        <w:gridCol w:w="1843"/>
        <w:gridCol w:w="1276"/>
      </w:tblGrid>
      <w:tr w:rsidR="00961C2C">
        <w:tblPrEx>
          <w:tblCellMar>
            <w:top w:w="0" w:type="dxa"/>
            <w:bottom w:w="0" w:type="dxa"/>
          </w:tblCellMar>
        </w:tblPrEx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1C2C" w:rsidRDefault="00930A50">
            <w:pPr>
              <w:pStyle w:val="Bezodstpw"/>
              <w:rPr>
                <w:rFonts w:ascii="Times New Roman" w:hAnsi="Times New Roman" w:cs="Times New Roman"/>
                <w:b/>
                <w:color w:val="000000"/>
                <w:sz w:val="21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1"/>
              </w:rPr>
              <w:t>lp.</w:t>
            </w:r>
          </w:p>
        </w:tc>
        <w:tc>
          <w:tcPr>
            <w:tcW w:w="1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1C2C" w:rsidRDefault="00930A50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1"/>
              </w:rPr>
              <w:t>Położenie nieruchomości</w:t>
            </w:r>
          </w:p>
          <w:p w:rsidR="00961C2C" w:rsidRDefault="00930A50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1"/>
              </w:rPr>
              <w:t>obręb/ulica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1C2C" w:rsidRDefault="00930A50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1"/>
              </w:rPr>
              <w:t>Oznaczenie nieruchomości wg księgi wieczystej i ewidencji gruntów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1C2C" w:rsidRDefault="00930A50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1"/>
              </w:rPr>
              <w:t>Opis i przeznaczenie zgodnie z miejscowym planem za</w:t>
            </w:r>
            <w:r>
              <w:rPr>
                <w:rFonts w:ascii="Times New Roman" w:hAnsi="Times New Roman" w:cs="Times New Roman"/>
                <w:b/>
                <w:color w:val="000000"/>
                <w:sz w:val="21"/>
              </w:rPr>
              <w:t>gospodarowania przestrzennego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1C2C" w:rsidRDefault="00930A50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1"/>
              </w:rPr>
              <w:t>Przeznaczenie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1C2C" w:rsidRDefault="00930A50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1"/>
              </w:rPr>
              <w:t>Roczny czynsz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61C2C" w:rsidRDefault="00930A50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1"/>
              </w:rPr>
              <w:t>Okres dzierżawy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61C2C" w:rsidRDefault="00930A50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1"/>
              </w:rPr>
              <w:t>Uwagi</w:t>
            </w:r>
          </w:p>
        </w:tc>
      </w:tr>
      <w:tr w:rsidR="00961C2C">
        <w:tblPrEx>
          <w:tblCellMar>
            <w:top w:w="0" w:type="dxa"/>
            <w:bottom w:w="0" w:type="dxa"/>
          </w:tblCellMar>
        </w:tblPrEx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1C2C" w:rsidRDefault="00930A50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</w:rPr>
              <w:t>1.</w:t>
            </w:r>
          </w:p>
        </w:tc>
        <w:tc>
          <w:tcPr>
            <w:tcW w:w="142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1C2C" w:rsidRDefault="00930A50">
            <w:pPr>
              <w:pStyle w:val="Bezodstpw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Część działki nr 97/2 o pow. 0,0073 ha, a.m. 1, obręb Janów</w:t>
            </w:r>
          </w:p>
        </w:tc>
        <w:tc>
          <w:tcPr>
            <w:tcW w:w="22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1C2C" w:rsidRDefault="00930A50">
            <w:pPr>
              <w:pStyle w:val="Bezodstpw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Działka objęta księgą wieczystą nr OP1B/00020838/1 o ogólnej powierzchni 0,0649 ha, użytek gruntowy Br-RIIIb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0,0649 ha</w:t>
            </w:r>
          </w:p>
        </w:tc>
        <w:tc>
          <w:tcPr>
            <w:tcW w:w="34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1C2C" w:rsidRDefault="00930A50">
            <w:pPr>
              <w:pStyle w:val="Bezodstpw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Grunty rolne zabudowane. Brak opracowanego miejscowego planu zagospodarowania przestrzennego dla terenu, na którym usytuowana jest działka.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1C2C" w:rsidRDefault="00930A50">
            <w:pPr>
              <w:pStyle w:val="Bezodstpw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Użytkowanie rolnicze.</w:t>
            </w:r>
          </w:p>
        </w:tc>
        <w:tc>
          <w:tcPr>
            <w:tcW w:w="3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1C2C" w:rsidRDefault="00930A50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Zasady aktualizacji opłat – opłaty będą aktualizowane Zarządzeniem Wójta Gminy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Olszanka. Termin wnoszenia opłat z tyt. Czynszu dzierżawnego: do 15 września.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61C2C" w:rsidRDefault="00930A50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rok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61C2C" w:rsidRDefault="00930A50">
            <w:pPr>
              <w:pStyle w:val="Bezodstpw"/>
              <w:jc w:val="center"/>
              <w:rPr>
                <w:rFonts w:hint="eastAsia"/>
              </w:rPr>
            </w:pPr>
            <w:r>
              <w:t>-</w:t>
            </w:r>
          </w:p>
        </w:tc>
      </w:tr>
      <w:tr w:rsidR="00961C2C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61C2C" w:rsidRDefault="00930A50">
            <w:pPr>
              <w:pStyle w:val="Bezodstpw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61C2C" w:rsidRDefault="00930A50">
            <w:pPr>
              <w:pStyle w:val="Bezodstpw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Działka nr 154/5 o pow. 0,0900 ha, a. m. 3, obręb Jankowice Wielkie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61C2C" w:rsidRDefault="00930A50">
            <w:pPr>
              <w:pStyle w:val="Bezodstpw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Działka objęta księgą wieczystą nr OP1B/00018171/0 o powierzchni 0,0900  ha, użytek gruntowy PSIII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0,0900 ha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61C2C" w:rsidRDefault="00930A50">
            <w:pPr>
              <w:pStyle w:val="Bezodstpw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Pastwiska. Brak opracowanego miejscowego planu zagospodarowania przestrzennego dla terenu, na którym usytuowana jest działka.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61C2C" w:rsidRDefault="00930A50">
            <w:pPr>
              <w:pStyle w:val="Bezodstpw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Użytkowanie rolnicze.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61C2C" w:rsidRDefault="00930A50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Zasady aktualizacji opłat – opłaty będą aktualizowane Zarządzeniem Wójta Gminy Olszanka. Termin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wnoszenia opłat z tyt. Czynszu dzierżawnego: do 15 września.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61C2C" w:rsidRDefault="00930A50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rok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61C2C" w:rsidRDefault="00930A50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</w:tr>
      <w:tr w:rsidR="00961C2C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61C2C" w:rsidRDefault="00930A50">
            <w:pPr>
              <w:pStyle w:val="Bezodstpw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61C2C" w:rsidRDefault="00930A50">
            <w:pPr>
              <w:pStyle w:val="Bezodstpw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Działka nr 99/1 o pow. 0,2000 ha, a. m. 1, obręb Olszanka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61C2C" w:rsidRDefault="00930A50">
            <w:pPr>
              <w:pStyle w:val="Bezodstpw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Działka objęta księgą wieczystą nr OP1B/00020489/9 o powierzchni 0,2000  ha, użytek gruntowy RIVa – 0,2000 ha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61C2C" w:rsidRDefault="00930A50">
            <w:pPr>
              <w:pStyle w:val="Bezodstpw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Grunty orne. B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rak opracowanego miejscowego planu zagospodarowania przestrzennego dla terenu, na którym usytuowana jest działka.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61C2C" w:rsidRDefault="00930A50">
            <w:pPr>
              <w:pStyle w:val="Bezodstpw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Użytkowanie rolnicze.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61C2C" w:rsidRDefault="00930A50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Zasady aktualizacji opłat – opłaty będą aktualizowane Zarządzeniem Wójta Gminy Olszanka. Termin wnoszenia opłat z tyt. C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zynszu dzierżawnego: do 15 września.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61C2C" w:rsidRDefault="00930A50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rok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61C2C" w:rsidRDefault="00930A50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</w:tr>
      <w:tr w:rsidR="00961C2C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61C2C" w:rsidRDefault="00930A50">
            <w:pPr>
              <w:pStyle w:val="Bezodstpw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61C2C" w:rsidRDefault="00930A50">
            <w:pPr>
              <w:pStyle w:val="Bezodstpw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Działka nr 15/2 o pow. 0,0192 ha, a. m. 2, obręb Jankowice Wielkie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61C2C" w:rsidRDefault="00930A50">
            <w:pPr>
              <w:pStyle w:val="Bezodstpw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Działka objęta księgą wieczystą nr OP1B/00018171/0 o powierzchni 0,0192  ha, użytek gruntowy RIIIb – 0,0192 ha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61C2C" w:rsidRDefault="00930A50">
            <w:pPr>
              <w:pStyle w:val="Bezodstpw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Grunty orne. Brak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opracowanego miejscowego planu zagospodarowania przestrzennego dla terenu, na którym usytuowana jest działka.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61C2C" w:rsidRDefault="00930A50">
            <w:pPr>
              <w:pStyle w:val="Bezodstpw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Użytkowanie rolnicze.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61C2C" w:rsidRDefault="00930A50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Zasady aktualizacji opłat – opłaty będą aktualizowane Zarządzeniem Wójta Gminy Olszanka. Termin wnoszenia opłat z tyt. Czyns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zu dzierżawnego: do 15 września.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61C2C" w:rsidRDefault="00930A50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rok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61C2C" w:rsidRDefault="00930A50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</w:tr>
      <w:tr w:rsidR="00961C2C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61C2C" w:rsidRDefault="00930A50">
            <w:pPr>
              <w:pStyle w:val="Bezodstpw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6.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61C2C" w:rsidRDefault="00930A50">
            <w:pPr>
              <w:pStyle w:val="Bezodstpw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Działka nr 15/4 o pow. 0,1135 ha, a. m. 2, obręb Jankowice Wielkie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61C2C" w:rsidRDefault="00930A50">
            <w:pPr>
              <w:pStyle w:val="Bezodstpw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Działka objęta księgą wieczystą nr OP1B/00018171/0 o powierzchni 0,1135  ha, użytek gruntowy RIIIb – 0,1135 ha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61C2C" w:rsidRDefault="00930A50">
            <w:pPr>
              <w:pStyle w:val="Bezodstpw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Grunty orne. Brak opracowanego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miejscowego planu zagospodarowania przestrzennego dla terenu, na którym usytuowana jest działka.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61C2C" w:rsidRDefault="00930A50">
            <w:pPr>
              <w:pStyle w:val="Bezodstpw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Użytkowanie rolnicze.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61C2C" w:rsidRDefault="00930A50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Zasady aktualizacji opłat – opłaty będą aktualizowane Zarządzeniem Wójta Gminy Olszanka. Termin wnoszenia opłat z tyt. Czynszu dzierżawne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go: do 15 września.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61C2C" w:rsidRDefault="00930A50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rok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61C2C" w:rsidRDefault="00930A50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</w:tr>
      <w:tr w:rsidR="00961C2C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61C2C" w:rsidRDefault="00930A50">
            <w:pPr>
              <w:pStyle w:val="Bezodstpw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61C2C" w:rsidRDefault="00930A50">
            <w:pPr>
              <w:pStyle w:val="Bezodstpw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Działka nr 480/2 o pow. 0,0700 ha, a. m. 1, obręb Michałów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61C2C" w:rsidRDefault="00930A50">
            <w:pPr>
              <w:pStyle w:val="Bezodstpw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Działka objęta księgą wieczystą nr OP1B/00020737/3 o powierzchni 0,0700  ha, użytek gruntowy RIIIa – 0,0700 ha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61C2C" w:rsidRDefault="00930A50">
            <w:pPr>
              <w:pStyle w:val="Bezodstpw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Grunty orne. Brak opracowanego miejscowego planu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zagospodarowania przestrzennego dla terenu, na którym usytuowana jest działka.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61C2C" w:rsidRDefault="00930A50">
            <w:pPr>
              <w:pStyle w:val="Bezodstpw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Użytkowanie rolnicze.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61C2C" w:rsidRDefault="00930A50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Zasady aktualizacji opłat – opłaty będą aktualizowane Zarządzeniem Wójta Gminy Olszanka. Termin wnoszenia opłat z tyt. Czynszu dzierżawnego: do 15 września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61C2C" w:rsidRDefault="00930A50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rok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61C2C" w:rsidRDefault="00930A50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</w:tr>
      <w:tr w:rsidR="00961C2C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61C2C" w:rsidRDefault="00930A50">
            <w:pPr>
              <w:pStyle w:val="Bezodstpw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61C2C" w:rsidRDefault="00930A50">
            <w:pPr>
              <w:pStyle w:val="Bezodstpw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Działka nr 398/1 o pow. 0,1135 ha, a. m. 1, obręb Przylesie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61C2C" w:rsidRDefault="00930A50">
            <w:pPr>
              <w:pStyle w:val="Bezodstpw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Działka objęta księgą wieczystą nr OP1B/00020185/8 o powierzchni 0,1135  ha, użytek gruntowy B – 0,0850 ha, RIVa – 0,0285 ha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61C2C" w:rsidRDefault="00930A50">
            <w:pPr>
              <w:pStyle w:val="Bezodstpw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Tereny mieszkaniowe i grunty orne. Brak opracowanego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miejscowego planu zagospodarowania przestrzennego dla terenu, na którym usytuowana jest działka.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61C2C" w:rsidRDefault="00930A50">
            <w:pPr>
              <w:pStyle w:val="Bezodstpw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Użytkowanie rolnicze.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61C2C" w:rsidRDefault="00930A50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Zasady aktualizacji opłat – opłaty będą aktualizowane Zarządzeniem Wójta Gminy Olszanka. Termin wnoszenia opłat z tyt. Czynszu dzierżawne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go: do 15 września.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61C2C" w:rsidRDefault="00930A50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rok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61C2C" w:rsidRDefault="00930A50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</w:tr>
      <w:tr w:rsidR="00961C2C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61C2C" w:rsidRDefault="00930A50">
            <w:pPr>
              <w:pStyle w:val="Bezodstpw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7.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61C2C" w:rsidRDefault="00930A50">
            <w:pPr>
              <w:pStyle w:val="Bezodstpw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Część działki nr 70/2 o pow. 0,1000  ha, a. m. 1, obręb Olszanka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61C2C" w:rsidRDefault="00930A50">
            <w:pPr>
              <w:pStyle w:val="Bezodstpw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Działka objęta księgą wieczystą nr OP1B/00020489/9 o powierzchni 0,1100  ha, użytek gruntowy RIIIb – 0,1000 ha, W – 0,0100 ha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61C2C" w:rsidRDefault="00930A50">
            <w:pPr>
              <w:pStyle w:val="Bezodstpw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Grunty orne i grunty pod rowami.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Brak opracowanego miejscowego planu zagospodarowania przestrzennego dla terenu, na którym usytuowana jest działka.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61C2C" w:rsidRDefault="00930A50">
            <w:pPr>
              <w:pStyle w:val="Bezodstpw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Użytkowanie rolnicze.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61C2C" w:rsidRDefault="00930A50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Zasady aktualizacji opłat – opłaty będą aktualizowane Zarządzeniem Wójta Gminy Olszanka. Termin wnoszenia opłat z tyt.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Czynszu dzierżawnego: do 15 września.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61C2C" w:rsidRDefault="00930A50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rok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61C2C" w:rsidRDefault="00930A50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</w:tr>
    </w:tbl>
    <w:p w:rsidR="00961C2C" w:rsidRDefault="00930A50">
      <w:pPr>
        <w:pStyle w:val="Bezodstpw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Wykaz wywiesza się na tablicy ogłoszeń w siedzibie Urzędu Gminy Olszanka na okres 21 dni.</w:t>
      </w:r>
    </w:p>
    <w:p w:rsidR="00961C2C" w:rsidRDefault="00930A50">
      <w:pPr>
        <w:pStyle w:val="Bezodstpw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Ponadto jego treść zostanie opublikowana na stronie internetowej urzędu.</w:t>
      </w:r>
    </w:p>
    <w:p w:rsidR="00961C2C" w:rsidRDefault="00930A50">
      <w:pPr>
        <w:pStyle w:val="Bezodstpw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Szczegółowe informacje o gruntach </w:t>
      </w:r>
      <w:r>
        <w:rPr>
          <w:rFonts w:ascii="Times New Roman" w:hAnsi="Times New Roman" w:cs="Times New Roman"/>
          <w:szCs w:val="24"/>
        </w:rPr>
        <w:t>przeznaczonych do oddania w dzierżawę można uzyskać w Urzędzie Gminy Olszanka, pokój 4 a, telefon 77 412 96 83 wew. 121.</w:t>
      </w:r>
    </w:p>
    <w:p w:rsidR="00961C2C" w:rsidRDefault="00961C2C">
      <w:pPr>
        <w:pStyle w:val="Bezodstpw"/>
        <w:rPr>
          <w:rFonts w:ascii="Times New Roman" w:hAnsi="Times New Roman" w:cs="Times New Roman"/>
          <w:szCs w:val="24"/>
        </w:rPr>
      </w:pPr>
    </w:p>
    <w:p w:rsidR="00961C2C" w:rsidRDefault="00930A50">
      <w:pPr>
        <w:pStyle w:val="Bezodstpw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Olszanka, dn. 27.09.2021 r. </w:t>
      </w:r>
      <w:r>
        <w:rPr>
          <w:rFonts w:ascii="Times New Roman" w:hAnsi="Times New Roman" w:cs="Times New Roman"/>
          <w:szCs w:val="24"/>
        </w:rPr>
        <w:tab/>
      </w:r>
    </w:p>
    <w:p w:rsidR="00961C2C" w:rsidRDefault="00961C2C">
      <w:pPr>
        <w:pStyle w:val="Bezodstpw"/>
        <w:rPr>
          <w:rFonts w:ascii="Times New Roman" w:hAnsi="Times New Roman" w:cs="Times New Roman"/>
          <w:szCs w:val="24"/>
        </w:rPr>
      </w:pPr>
    </w:p>
    <w:p w:rsidR="00961C2C" w:rsidRDefault="00930A50">
      <w:pPr>
        <w:pStyle w:val="Bezodstpw"/>
        <w:ind w:left="9926" w:firstLine="709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/-/ Aneta Rabczewska</w:t>
      </w:r>
    </w:p>
    <w:p w:rsidR="00961C2C" w:rsidRDefault="00930A50">
      <w:pPr>
        <w:pStyle w:val="Bezodstpw"/>
        <w:ind w:left="9926" w:firstLine="709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Wójt Gminy Olszanka</w:t>
      </w:r>
    </w:p>
    <w:p w:rsidR="00961C2C" w:rsidRDefault="00930A50">
      <w:pPr>
        <w:pStyle w:val="Bezodstpw"/>
        <w:rPr>
          <w:rFonts w:hint="eastAsia"/>
        </w:rPr>
      </w:pP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</w:p>
    <w:sectPr w:rsidR="00961C2C">
      <w:pgSz w:w="16838" w:h="11906" w:orient="landscape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0A50" w:rsidRDefault="00930A50">
      <w:pPr>
        <w:rPr>
          <w:rFonts w:hint="eastAsia"/>
        </w:rPr>
      </w:pPr>
      <w:r>
        <w:separator/>
      </w:r>
    </w:p>
  </w:endnote>
  <w:endnote w:type="continuationSeparator" w:id="0">
    <w:p w:rsidR="00930A50" w:rsidRDefault="00930A50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0A50" w:rsidRDefault="00930A50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930A50" w:rsidRDefault="00930A50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961C2C"/>
    <w:rsid w:val="00226B3E"/>
    <w:rsid w:val="00930A50"/>
    <w:rsid w:val="00961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991C59-EC33-4976-A5B4-3625CAD0A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Arial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western1">
    <w:name w:val="western1"/>
    <w:basedOn w:val="Normalny"/>
    <w:pPr>
      <w:suppressAutoHyphens w:val="0"/>
      <w:spacing w:before="100" w:after="119"/>
      <w:textAlignment w:val="auto"/>
    </w:pPr>
    <w:rPr>
      <w:rFonts w:ascii="Times New Roman" w:eastAsia="Times New Roman" w:hAnsi="Times New Roman" w:cs="Times New Roman"/>
      <w:kern w:val="0"/>
      <w:lang w:eastAsia="pl-PL" w:bidi="ar-SA"/>
    </w:rPr>
  </w:style>
  <w:style w:type="paragraph" w:styleId="Bezodstpw">
    <w:name w:val="No Spacing"/>
    <w:pPr>
      <w:suppressAutoHyphens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708</Words>
  <Characters>4252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Użytkownik UG</dc:creator>
  <cp:lastModifiedBy>Użytkownik UG</cp:lastModifiedBy>
  <cp:revision>2</cp:revision>
  <cp:lastPrinted>2021-09-27T06:51:00Z</cp:lastPrinted>
  <dcterms:created xsi:type="dcterms:W3CDTF">2021-09-27T07:21:00Z</dcterms:created>
  <dcterms:modified xsi:type="dcterms:W3CDTF">2021-09-27T07:21:00Z</dcterms:modified>
</cp:coreProperties>
</file>