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E21D7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auto"/>
          <w:szCs w:val="24"/>
        </w:rPr>
      </w:pPr>
      <w:r w:rsidRPr="003C0037">
        <w:rPr>
          <w:b/>
          <w:bCs/>
          <w:color w:val="auto"/>
          <w:szCs w:val="24"/>
        </w:rPr>
        <w:t>ZARZĄDZENIE NR ZSK.021</w:t>
      </w:r>
      <w:r>
        <w:rPr>
          <w:b/>
          <w:bCs/>
          <w:color w:val="auto"/>
          <w:szCs w:val="24"/>
        </w:rPr>
        <w:t>.9.</w:t>
      </w:r>
      <w:r w:rsidRPr="003C0037">
        <w:rPr>
          <w:b/>
          <w:bCs/>
          <w:color w:val="auto"/>
          <w:szCs w:val="24"/>
        </w:rPr>
        <w:t>2026</w:t>
      </w:r>
    </w:p>
    <w:p w14:paraId="76B50D5E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DYREKTORA ZESPOŁU SZKÓŁ W KOSTOMŁOTACH DRUGICH</w:t>
      </w:r>
    </w:p>
    <w:p w14:paraId="1ACECE4E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z dnia 6 lutego 2026 r.</w:t>
      </w:r>
    </w:p>
    <w:p w14:paraId="0ACD4342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w sprawie wprowadzenia Regulaminu rekrutacji do oddziałów dwujęzycznych</w:t>
      </w:r>
    </w:p>
    <w:p w14:paraId="7F99E1F0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Calibri" w:eastAsia="Calibri" w:hAnsi="Calibri"/>
          <w:color w:val="auto"/>
          <w:sz w:val="22"/>
          <w:lang w:eastAsia="en-US"/>
        </w:rPr>
      </w:pPr>
      <w:r w:rsidRPr="003C0037">
        <w:rPr>
          <w:b/>
          <w:bCs/>
          <w:color w:val="222222"/>
          <w:szCs w:val="24"/>
        </w:rPr>
        <w:t xml:space="preserve">  na rok szkolny 2026/2027</w:t>
      </w:r>
    </w:p>
    <w:p w14:paraId="4D7D9F69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222222"/>
          <w:szCs w:val="24"/>
        </w:rPr>
      </w:pPr>
    </w:p>
    <w:p w14:paraId="67595649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222222"/>
          <w:szCs w:val="24"/>
        </w:rPr>
      </w:pPr>
    </w:p>
    <w:p w14:paraId="695011DF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222222"/>
          <w:szCs w:val="24"/>
        </w:rPr>
      </w:pPr>
    </w:p>
    <w:p w14:paraId="3FCA92AB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b/>
          <w:bCs/>
          <w:color w:val="222222"/>
          <w:szCs w:val="24"/>
        </w:rPr>
      </w:pPr>
    </w:p>
    <w:p w14:paraId="59699139" w14:textId="77777777" w:rsidR="006C0DC3" w:rsidRPr="000B6AB1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 w:val="20"/>
          <w:szCs w:val="20"/>
        </w:rPr>
      </w:pPr>
      <w:r w:rsidRPr="000B6AB1">
        <w:rPr>
          <w:color w:val="222222"/>
          <w:sz w:val="20"/>
          <w:szCs w:val="20"/>
        </w:rPr>
        <w:t>Na podstawie:</w:t>
      </w:r>
      <w:r w:rsidRPr="000B6AB1">
        <w:rPr>
          <w:sz w:val="20"/>
          <w:szCs w:val="20"/>
        </w:rPr>
        <w:t>.</w:t>
      </w:r>
      <w:r w:rsidRPr="003C0037">
        <w:rPr>
          <w:sz w:val="20"/>
          <w:szCs w:val="20"/>
        </w:rPr>
        <w:t xml:space="preserve"> </w:t>
      </w:r>
      <w:r w:rsidRPr="00F77337">
        <w:rPr>
          <w:color w:val="0A0A0A"/>
          <w:sz w:val="20"/>
          <w:szCs w:val="20"/>
          <w:shd w:val="clear" w:color="auto" w:fill="FFFFFF"/>
        </w:rPr>
        <w:t>Art. 68 ust. 1 pkt 1 ustawy z dnia 14 grudnia 2016 r</w:t>
      </w:r>
      <w:r w:rsidRPr="00F77337">
        <w:rPr>
          <w:color w:val="2C363A"/>
          <w:sz w:val="20"/>
          <w:szCs w:val="20"/>
          <w:shd w:val="clear" w:color="auto" w:fill="FFFFFF"/>
        </w:rPr>
        <w:t xml:space="preserve">  - Prawa oświatowego</w:t>
      </w:r>
      <w:r>
        <w:rPr>
          <w:color w:val="2C363A"/>
          <w:sz w:val="20"/>
          <w:szCs w:val="20"/>
          <w:shd w:val="clear" w:color="auto" w:fill="FFFFFF"/>
        </w:rPr>
        <w:t xml:space="preserve"> </w:t>
      </w:r>
      <w:r w:rsidRPr="000B6AB1">
        <w:rPr>
          <w:color w:val="111111"/>
          <w:sz w:val="20"/>
          <w:szCs w:val="20"/>
          <w:shd w:val="clear" w:color="auto" w:fill="FFFFFF"/>
        </w:rPr>
        <w:t>(Dz.U. z 2025 r,</w:t>
      </w:r>
      <w:r w:rsidRPr="000B6AB1">
        <w:rPr>
          <w:color w:val="0A0A0A"/>
          <w:sz w:val="20"/>
          <w:szCs w:val="20"/>
          <w:shd w:val="clear" w:color="auto" w:fill="FFFFFF"/>
        </w:rPr>
        <w:t xml:space="preserve"> poz. 1043</w:t>
      </w:r>
      <w:r>
        <w:rPr>
          <w:color w:val="0A0A0A"/>
          <w:sz w:val="20"/>
          <w:szCs w:val="20"/>
          <w:shd w:val="clear" w:color="auto" w:fill="FFFFFF"/>
        </w:rPr>
        <w:t>)</w:t>
      </w:r>
      <w:r>
        <w:rPr>
          <w:color w:val="222222"/>
          <w:sz w:val="20"/>
          <w:szCs w:val="20"/>
        </w:rPr>
        <w:t xml:space="preserve">, </w:t>
      </w:r>
      <w:r w:rsidRPr="003C0037">
        <w:rPr>
          <w:sz w:val="20"/>
          <w:szCs w:val="20"/>
        </w:rPr>
        <w:t>Rozporządzenie Ministerstwa Edukacji Narodowej z dnia 18 listopada 2022 r. w sprawie przeprowadzania postępowania rekrutacyjnego oraz postępowania uzupełniającego do publicznych przedszkoli, szkół, placówek i centrów (Dz. U. z 2022 r. poz. 2431)</w:t>
      </w:r>
      <w:r>
        <w:rPr>
          <w:sz w:val="20"/>
          <w:szCs w:val="20"/>
        </w:rPr>
        <w:t>,</w:t>
      </w:r>
      <w:r w:rsidRPr="003C0037">
        <w:rPr>
          <w:sz w:val="20"/>
          <w:szCs w:val="20"/>
        </w:rPr>
        <w:t xml:space="preserve"> Zarządzenie Nr 8/2026  Wójta Gminy Miedziana Góra z dnia 29.01.2026 roku w sprawie określenia terminów przeprowadzenia rekrutacyjnego i postępowania uzupełniającego, w tym terminów składania dokumentów  do oddziałów dwujęzycznych w Szkole Podstawowej im 4 Pułku Legionów AK w Kostomłotach Drugich prowadzonej przez Gminę Miedziana Góra.</w:t>
      </w:r>
    </w:p>
    <w:p w14:paraId="41F50F26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7152FDAB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17DA734C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3285ECEC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zarządzam, co następuje:</w:t>
      </w:r>
    </w:p>
    <w:p w14:paraId="56DEEA0E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§ 1</w:t>
      </w:r>
    </w:p>
    <w:p w14:paraId="40C61080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0973CA2E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Wprowadza się Regulamin rekrutacji do oddział</w:t>
      </w:r>
      <w:r>
        <w:rPr>
          <w:color w:val="222222"/>
          <w:szCs w:val="24"/>
        </w:rPr>
        <w:t>ów</w:t>
      </w:r>
      <w:r w:rsidRPr="003C0037">
        <w:rPr>
          <w:color w:val="222222"/>
          <w:szCs w:val="24"/>
        </w:rPr>
        <w:t xml:space="preserve"> dwujęzycz</w:t>
      </w:r>
      <w:r>
        <w:rPr>
          <w:color w:val="222222"/>
          <w:szCs w:val="24"/>
        </w:rPr>
        <w:t>nych</w:t>
      </w:r>
      <w:r w:rsidRPr="003C0037">
        <w:rPr>
          <w:color w:val="222222"/>
          <w:szCs w:val="24"/>
        </w:rPr>
        <w:t xml:space="preserve"> </w:t>
      </w:r>
      <w:r w:rsidRPr="0057015D">
        <w:rPr>
          <w:rFonts w:eastAsia="Calibri"/>
          <w:b/>
          <w:bCs/>
          <w:color w:val="auto"/>
          <w:szCs w:val="24"/>
          <w:lang w:eastAsia="en-US"/>
        </w:rPr>
        <w:t xml:space="preserve"> </w:t>
      </w:r>
      <w:r w:rsidRPr="0057015D">
        <w:rPr>
          <w:rFonts w:eastAsia="Calibri"/>
          <w:color w:val="auto"/>
          <w:szCs w:val="24"/>
          <w:lang w:eastAsia="en-US"/>
        </w:rPr>
        <w:t xml:space="preserve">w </w:t>
      </w:r>
      <w:r>
        <w:rPr>
          <w:rFonts w:eastAsia="Calibri"/>
          <w:color w:val="auto"/>
          <w:szCs w:val="24"/>
          <w:lang w:eastAsia="en-US"/>
        </w:rPr>
        <w:t xml:space="preserve">Zespole Szkół </w:t>
      </w:r>
      <w:r w:rsidRPr="0057015D">
        <w:rPr>
          <w:rFonts w:eastAsia="Calibri"/>
          <w:color w:val="auto"/>
          <w:szCs w:val="24"/>
          <w:lang w:eastAsia="en-US"/>
        </w:rPr>
        <w:t>w Kostomłotach Drugich</w:t>
      </w:r>
      <w:r w:rsidRPr="0057015D">
        <w:rPr>
          <w:color w:val="222222"/>
          <w:szCs w:val="24"/>
        </w:rPr>
        <w:t xml:space="preserve"> </w:t>
      </w:r>
      <w:r w:rsidRPr="003C0037">
        <w:rPr>
          <w:color w:val="222222"/>
          <w:szCs w:val="24"/>
        </w:rPr>
        <w:t>, stanowiący załącznik nr 1 do niniejszego zarządzenia.</w:t>
      </w:r>
    </w:p>
    <w:p w14:paraId="3A200BB8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§ 2</w:t>
      </w:r>
    </w:p>
    <w:p w14:paraId="7A6E76D8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7AD236F9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Regulamin, o którym mowa w § 1, obowiązuje w postępowaniu rekrutacyjnym na rok szkolny 2026/2027.</w:t>
      </w:r>
    </w:p>
    <w:p w14:paraId="6D93EE0F" w14:textId="77777777" w:rsidR="006C0DC3" w:rsidRPr="003C0037" w:rsidRDefault="006C0DC3" w:rsidP="006C0DC3">
      <w:pPr>
        <w:suppressAutoHyphens/>
        <w:autoSpaceDN w:val="0"/>
        <w:spacing w:after="0" w:line="240" w:lineRule="auto"/>
        <w:ind w:left="0" w:right="0" w:firstLine="0"/>
        <w:textAlignment w:val="baseline"/>
        <w:rPr>
          <w:color w:val="auto"/>
          <w:szCs w:val="24"/>
        </w:rPr>
      </w:pPr>
    </w:p>
    <w:p w14:paraId="5F209C2D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§ 3</w:t>
      </w:r>
    </w:p>
    <w:p w14:paraId="01144564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Celem utworzenia oddział</w:t>
      </w:r>
      <w:r>
        <w:rPr>
          <w:color w:val="222222"/>
          <w:szCs w:val="24"/>
        </w:rPr>
        <w:t>ów</w:t>
      </w:r>
      <w:r w:rsidRPr="003C0037">
        <w:rPr>
          <w:color w:val="222222"/>
          <w:szCs w:val="24"/>
        </w:rPr>
        <w:t xml:space="preserve"> dwujęzycz</w:t>
      </w:r>
      <w:r>
        <w:rPr>
          <w:color w:val="222222"/>
          <w:szCs w:val="24"/>
        </w:rPr>
        <w:t>nych</w:t>
      </w:r>
      <w:r w:rsidRPr="003C0037">
        <w:rPr>
          <w:color w:val="222222"/>
          <w:szCs w:val="24"/>
        </w:rPr>
        <w:t xml:space="preserve">  jest:</w:t>
      </w:r>
    </w:p>
    <w:p w14:paraId="01B6B50B" w14:textId="77777777" w:rsidR="006C0DC3" w:rsidRPr="003C0037" w:rsidRDefault="006C0DC3" w:rsidP="006C0DC3">
      <w:pPr>
        <w:numPr>
          <w:ilvl w:val="0"/>
          <w:numId w:val="13"/>
        </w:num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ind w:left="945" w:right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podniesienie kompetencji językowych uczniów,</w:t>
      </w:r>
    </w:p>
    <w:p w14:paraId="594C24D0" w14:textId="77777777" w:rsidR="006C0DC3" w:rsidRPr="003C0037" w:rsidRDefault="006C0DC3" w:rsidP="006C0DC3">
      <w:pPr>
        <w:numPr>
          <w:ilvl w:val="0"/>
          <w:numId w:val="12"/>
        </w:num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ind w:left="945" w:right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rozwijanie kompetencji komunikacyjnych i międzykulturowych,</w:t>
      </w:r>
    </w:p>
    <w:p w14:paraId="592D1F48" w14:textId="77777777" w:rsidR="006C0DC3" w:rsidRPr="003C0037" w:rsidRDefault="006C0DC3" w:rsidP="006C0DC3">
      <w:pPr>
        <w:numPr>
          <w:ilvl w:val="0"/>
          <w:numId w:val="12"/>
        </w:num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ind w:left="945" w:right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rozwijanie kompetencji kluczowych,</w:t>
      </w:r>
    </w:p>
    <w:p w14:paraId="3315E4F9" w14:textId="77777777" w:rsidR="006C0DC3" w:rsidRPr="003C0037" w:rsidRDefault="006C0DC3" w:rsidP="006C0DC3">
      <w:pPr>
        <w:numPr>
          <w:ilvl w:val="0"/>
          <w:numId w:val="12"/>
        </w:num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ind w:left="945" w:right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podnoszenie jakości pracy szkoły</w:t>
      </w:r>
    </w:p>
    <w:p w14:paraId="69FDF9CC" w14:textId="77777777" w:rsidR="006C0DC3" w:rsidRPr="003C0037" w:rsidRDefault="006C0DC3" w:rsidP="006C0DC3">
      <w:pPr>
        <w:suppressAutoHyphens/>
        <w:autoSpaceDN w:val="0"/>
        <w:spacing w:after="0" w:line="240" w:lineRule="auto"/>
        <w:ind w:left="0" w:right="0" w:firstLine="0"/>
        <w:textAlignment w:val="baseline"/>
        <w:rPr>
          <w:color w:val="auto"/>
          <w:szCs w:val="24"/>
        </w:rPr>
      </w:pPr>
    </w:p>
    <w:p w14:paraId="4F65030A" w14:textId="77777777" w:rsidR="006C0DC3" w:rsidRPr="003C0037" w:rsidRDefault="006C0DC3" w:rsidP="006C0DC3">
      <w:pPr>
        <w:suppressAutoHyphens/>
        <w:autoSpaceDN w:val="0"/>
        <w:spacing w:after="0" w:line="240" w:lineRule="auto"/>
        <w:ind w:left="0" w:right="0" w:firstLine="0"/>
        <w:textAlignment w:val="baseline"/>
        <w:rPr>
          <w:color w:val="auto"/>
          <w:szCs w:val="24"/>
        </w:rPr>
      </w:pPr>
    </w:p>
    <w:p w14:paraId="7132811A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§ 4</w:t>
      </w:r>
    </w:p>
    <w:p w14:paraId="398FC6EB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5BCF049B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Wykonanie zarządzenia powierza się wicedyrektorowi Zespołu Szkół w Kostomłotach Drugich oraz komisji rekrutacyjnej powołanej odrębnym zarządzeniem dyrektora szkoły.</w:t>
      </w:r>
    </w:p>
    <w:p w14:paraId="2FF082FB" w14:textId="77777777" w:rsidR="006C0DC3" w:rsidRPr="003C0037" w:rsidRDefault="006C0DC3" w:rsidP="006C0DC3">
      <w:pPr>
        <w:suppressAutoHyphens/>
        <w:autoSpaceDN w:val="0"/>
        <w:spacing w:after="0" w:line="240" w:lineRule="auto"/>
        <w:ind w:left="0" w:right="0" w:firstLine="0"/>
        <w:textAlignment w:val="baseline"/>
        <w:rPr>
          <w:color w:val="auto"/>
          <w:szCs w:val="24"/>
        </w:rPr>
      </w:pPr>
    </w:p>
    <w:p w14:paraId="38DD9467" w14:textId="77777777" w:rsidR="006C0DC3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</w:p>
    <w:p w14:paraId="2792F641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center"/>
        <w:textAlignment w:val="baseline"/>
        <w:outlineLvl w:val="2"/>
        <w:rPr>
          <w:b/>
          <w:bCs/>
          <w:color w:val="222222"/>
          <w:szCs w:val="24"/>
        </w:rPr>
      </w:pPr>
      <w:r w:rsidRPr="003C0037">
        <w:rPr>
          <w:b/>
          <w:bCs/>
          <w:color w:val="222222"/>
          <w:szCs w:val="24"/>
        </w:rPr>
        <w:t>§ 5</w:t>
      </w:r>
    </w:p>
    <w:p w14:paraId="4BFDF65A" w14:textId="77777777" w:rsidR="006C0DC3" w:rsidRPr="003C0037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68E0B342" w14:textId="77777777" w:rsidR="006C0DC3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  <w:r w:rsidRPr="003C0037">
        <w:rPr>
          <w:color w:val="222222"/>
          <w:szCs w:val="24"/>
        </w:rPr>
        <w:t>Zarządzenie wchodzi w życie z dniem 6 lutego 2026 r.</w:t>
      </w:r>
    </w:p>
    <w:p w14:paraId="0F49DFA5" w14:textId="77777777" w:rsidR="006C0DC3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2015694D" w14:textId="77777777" w:rsidR="006C0DC3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707576D4" w14:textId="77777777" w:rsidR="006C0DC3" w:rsidRDefault="006C0DC3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textAlignment w:val="baseline"/>
        <w:rPr>
          <w:color w:val="222222"/>
          <w:szCs w:val="24"/>
        </w:rPr>
      </w:pPr>
    </w:p>
    <w:p w14:paraId="5E955D38" w14:textId="77777777" w:rsidR="00A91E0C" w:rsidRDefault="00A91E0C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both"/>
        <w:textAlignment w:val="baseline"/>
        <w:rPr>
          <w:color w:val="auto"/>
          <w:sz w:val="20"/>
          <w:szCs w:val="20"/>
        </w:rPr>
      </w:pPr>
    </w:p>
    <w:p w14:paraId="07F0C517" w14:textId="77777777" w:rsidR="00A91E0C" w:rsidRDefault="00A91E0C" w:rsidP="006C0DC3">
      <w:pPr>
        <w:shd w:val="clear" w:color="auto" w:fill="FFFFFF"/>
        <w:suppressAutoHyphens/>
        <w:autoSpaceDN w:val="0"/>
        <w:spacing w:after="0" w:line="240" w:lineRule="auto"/>
        <w:ind w:left="0" w:right="0" w:firstLine="0"/>
        <w:jc w:val="both"/>
        <w:textAlignment w:val="baseline"/>
        <w:rPr>
          <w:color w:val="auto"/>
          <w:sz w:val="20"/>
          <w:szCs w:val="20"/>
        </w:rPr>
      </w:pPr>
    </w:p>
    <w:sectPr w:rsidR="00A91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07AD"/>
    <w:multiLevelType w:val="hybridMultilevel"/>
    <w:tmpl w:val="F16AF604"/>
    <w:lvl w:ilvl="0" w:tplc="50461B6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C4D6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3C93A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ECC08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D24306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38A73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8849A0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48F5C8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4A946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0E6A4E"/>
    <w:multiLevelType w:val="hybridMultilevel"/>
    <w:tmpl w:val="1D56DCCE"/>
    <w:lvl w:ilvl="0" w:tplc="5E102356">
      <w:start w:val="6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761208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4C68B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70AED4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E06AF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46428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160F72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605AF8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22F07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391EB5"/>
    <w:multiLevelType w:val="hybridMultilevel"/>
    <w:tmpl w:val="9744AE62"/>
    <w:lvl w:ilvl="0" w:tplc="8D70A4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7481AE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0F6E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2037F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EE9456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4E72FA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24860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78310C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C9CE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353851"/>
    <w:multiLevelType w:val="hybridMultilevel"/>
    <w:tmpl w:val="55A03300"/>
    <w:lvl w:ilvl="0" w:tplc="05B6608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C261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80147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A4F8C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44E02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28299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88BA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20DD5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76ACB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DE53FD"/>
    <w:multiLevelType w:val="hybridMultilevel"/>
    <w:tmpl w:val="AFA62598"/>
    <w:lvl w:ilvl="0" w:tplc="BA7A5B74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A7F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0A63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D285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CAF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2A2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BA6F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9022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051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2B64FB"/>
    <w:multiLevelType w:val="hybridMultilevel"/>
    <w:tmpl w:val="554EF736"/>
    <w:lvl w:ilvl="0" w:tplc="65BE9496">
      <w:start w:val="2"/>
      <w:numFmt w:val="decimal"/>
      <w:lvlText w:val="%1."/>
      <w:lvlJc w:val="left"/>
      <w:pPr>
        <w:ind w:left="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A472A2">
      <w:start w:val="1"/>
      <w:numFmt w:val="lowerLetter"/>
      <w:lvlText w:val="%2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0080BA">
      <w:start w:val="1"/>
      <w:numFmt w:val="lowerRoman"/>
      <w:lvlText w:val="%3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4C9A4">
      <w:start w:val="1"/>
      <w:numFmt w:val="decimal"/>
      <w:lvlText w:val="%4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6290A">
      <w:start w:val="1"/>
      <w:numFmt w:val="lowerLetter"/>
      <w:lvlText w:val="%5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BE55A0">
      <w:start w:val="1"/>
      <w:numFmt w:val="lowerRoman"/>
      <w:lvlText w:val="%6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18BCCC">
      <w:start w:val="1"/>
      <w:numFmt w:val="decimal"/>
      <w:lvlText w:val="%7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049080">
      <w:start w:val="1"/>
      <w:numFmt w:val="lowerLetter"/>
      <w:lvlText w:val="%8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CEC48">
      <w:start w:val="1"/>
      <w:numFmt w:val="lowerRoman"/>
      <w:lvlText w:val="%9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4911B7"/>
    <w:multiLevelType w:val="hybridMultilevel"/>
    <w:tmpl w:val="ACEC482C"/>
    <w:lvl w:ilvl="0" w:tplc="5414D3EC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01762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4D5D8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AF224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1471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8A754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AC7ADC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E1BAA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36D622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894017"/>
    <w:multiLevelType w:val="hybridMultilevel"/>
    <w:tmpl w:val="F140C9BC"/>
    <w:lvl w:ilvl="0" w:tplc="E96C944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A805D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7AA98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FC640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857B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0404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07A3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2CDA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0D666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FB02A9"/>
    <w:multiLevelType w:val="hybridMultilevel"/>
    <w:tmpl w:val="8EFA9758"/>
    <w:lvl w:ilvl="0" w:tplc="9F587D94">
      <w:start w:val="1"/>
      <w:numFmt w:val="decimal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521F9C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ECD78A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D246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22F70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4792C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9C3444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FC5C7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C6BF4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EA3769D"/>
    <w:multiLevelType w:val="hybridMultilevel"/>
    <w:tmpl w:val="83980594"/>
    <w:lvl w:ilvl="0" w:tplc="77C4382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82C20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9A364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2188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DCEE5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42E8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2BE1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263EB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EC370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D62F59"/>
    <w:multiLevelType w:val="multilevel"/>
    <w:tmpl w:val="3EAE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F1402A5"/>
    <w:multiLevelType w:val="hybridMultilevel"/>
    <w:tmpl w:val="60783A26"/>
    <w:lvl w:ilvl="0" w:tplc="454AA53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A2B3CE">
      <w:start w:val="1"/>
      <w:numFmt w:val="decimal"/>
      <w:lvlText w:val="%2)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2C92C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0E442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7E4610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2A94E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8E53E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00BC4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B2C854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11"/>
  </w:num>
  <w:num w:numId="8">
    <w:abstractNumId w:val="8"/>
  </w:num>
  <w:num w:numId="9">
    <w:abstractNumId w:val="7"/>
  </w:num>
  <w:num w:numId="10">
    <w:abstractNumId w:val="3"/>
  </w:num>
  <w:num w:numId="11">
    <w:abstractNumId w:val="5"/>
  </w:num>
  <w:num w:numId="12">
    <w:abstractNumId w:val="10"/>
  </w:num>
  <w:num w:numId="13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C3"/>
    <w:rsid w:val="006C0DC3"/>
    <w:rsid w:val="00A9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97F3"/>
  <w15:chartTrackingRefBased/>
  <w15:docId w15:val="{39863047-54DC-4130-8680-A8492E9F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DC3"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6C0DC3"/>
    <w:pPr>
      <w:keepNext/>
      <w:keepLines/>
      <w:spacing w:after="52"/>
      <w:ind w:left="434" w:right="35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DC3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6C0DC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C0DC3"/>
    <w:pPr>
      <w:spacing w:after="0" w:line="360" w:lineRule="auto"/>
      <w:ind w:left="720" w:right="0" w:firstLine="0"/>
      <w:contextualSpacing/>
      <w:jc w:val="both"/>
    </w:pPr>
    <w:rPr>
      <w:rFonts w:ascii="Arial" w:hAnsi="Arial"/>
      <w:color w:val="auto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Tkacz</dc:creator>
  <cp:keywords/>
  <dc:description/>
  <cp:lastModifiedBy>Jolanta Tkacz</cp:lastModifiedBy>
  <cp:revision>2</cp:revision>
  <dcterms:created xsi:type="dcterms:W3CDTF">2026-02-20T09:45:00Z</dcterms:created>
  <dcterms:modified xsi:type="dcterms:W3CDTF">2026-02-20T09:54:00Z</dcterms:modified>
</cp:coreProperties>
</file>