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9D62" w14:textId="78D19572" w:rsidR="00561B0F" w:rsidRPr="00EF1F87" w:rsidRDefault="00561B0F" w:rsidP="00EF1F87">
      <w:pPr>
        <w:pStyle w:val="NormalnyWeb"/>
        <w:spacing w:before="278" w:beforeAutospacing="0" w:after="278"/>
        <w:jc w:val="both"/>
        <w:rPr>
          <w:rFonts w:ascii="Arial Narrow" w:hAnsi="Arial Narrow"/>
          <w:b/>
          <w:sz w:val="22"/>
          <w:szCs w:val="22"/>
        </w:rPr>
      </w:pPr>
      <w:r w:rsidRPr="00561B0F">
        <w:rPr>
          <w:rFonts w:ascii="Arial" w:hAnsi="Arial" w:cs="Arial"/>
          <w:b/>
          <w:bCs/>
          <w:color w:val="2B2B2B"/>
          <w:sz w:val="28"/>
          <w:szCs w:val="28"/>
          <w:bdr w:val="none" w:sz="0" w:space="0" w:color="auto" w:frame="1"/>
        </w:rPr>
        <w:t xml:space="preserve">Obowiązek informacyjny </w:t>
      </w:r>
      <w:r w:rsidR="00EF1F87" w:rsidRPr="00EF1F87">
        <w:rPr>
          <w:rFonts w:ascii="Arial" w:hAnsi="Arial" w:cs="Arial"/>
          <w:b/>
          <w:bCs/>
          <w:color w:val="2B2B2B"/>
          <w:sz w:val="28"/>
          <w:szCs w:val="28"/>
          <w:bdr w:val="none" w:sz="0" w:space="0" w:color="auto" w:frame="1"/>
        </w:rPr>
        <w:t>dla uczestników postępowań o zamówienie publiczne</w:t>
      </w:r>
    </w:p>
    <w:p w14:paraId="27B38299" w14:textId="18D86FE6" w:rsidR="00122AFF" w:rsidRPr="00122AFF" w:rsidRDefault="00122AFF" w:rsidP="00D510A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Cel przetwarzania </w:t>
      </w:r>
    </w:p>
    <w:p w14:paraId="2BB4201F" w14:textId="7AB43E89" w:rsidR="00EF1F87" w:rsidRDefault="00EF1F87" w:rsidP="00D510A4">
      <w:pPr>
        <w:pStyle w:val="Akapitzlist"/>
        <w:ind w:left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EF1F87">
        <w:rPr>
          <w:rFonts w:ascii="Arial" w:eastAsiaTheme="minorHAnsi" w:hAnsi="Arial" w:cs="Arial"/>
          <w:kern w:val="0"/>
          <w:sz w:val="24"/>
          <w:szCs w:val="24"/>
          <w:lang w:eastAsia="en-US"/>
        </w:rPr>
        <w:t>Państwa dane są przetwarzane w celu związanym z postępowaniem o udzielenie zamówienia publicznego, zawarcia i wykonania umowy w niniejszym postępowaniu.</w:t>
      </w:r>
    </w:p>
    <w:p w14:paraId="6FD00487" w14:textId="77777777" w:rsidR="00D510A4" w:rsidRPr="00EF1F87" w:rsidRDefault="00D510A4" w:rsidP="00EF1F87">
      <w:pPr>
        <w:pStyle w:val="Akapitzlist"/>
        <w:spacing w:before="240"/>
        <w:ind w:left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743E842F" w14:textId="4AB45695" w:rsidR="00122AFF" w:rsidRDefault="00122AFF" w:rsidP="00D510A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Podstawa przetwarzania </w:t>
      </w:r>
    </w:p>
    <w:p w14:paraId="67631871" w14:textId="77777777" w:rsidR="00EF1F87" w:rsidRDefault="009347E1" w:rsidP="00D510A4">
      <w:pPr>
        <w:pStyle w:val="NormalnyWeb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9347E1">
        <w:rPr>
          <w:rFonts w:ascii="Arial" w:eastAsiaTheme="minorHAnsi" w:hAnsi="Arial" w:cs="Arial"/>
          <w:lang w:eastAsia="en-US"/>
        </w:rPr>
        <w:t xml:space="preserve">Dane osobowe przetwarzane są na podstawie z art. 6 ust. 1 lit. c) Rozporządzenia Parlamentu Europejskiego i Rady (UE) 2016/679 z dnia 27 kwietnia 2016 roku </w:t>
      </w:r>
      <w:r w:rsidRPr="009347E1">
        <w:rPr>
          <w:rFonts w:ascii="Arial" w:eastAsiaTheme="minorHAnsi" w:hAnsi="Arial" w:cs="Arial"/>
          <w:lang w:eastAsia="en-US"/>
        </w:rPr>
        <w:br/>
        <w:t>w sprawie ochrony osób fizycznych w związku z przetwarzaniem danych osobowych i w sprawie swobodnego przepływu takich danych oraz uchylenia dyrektywy 95/46/WE (RODO) w związku z ustawą</w:t>
      </w:r>
      <w:r w:rsidR="00EF1F87" w:rsidRPr="006839C7">
        <w:rPr>
          <w:szCs w:val="22"/>
        </w:rPr>
        <w:t xml:space="preserve"> </w:t>
      </w:r>
      <w:r w:rsidR="00EF1F87" w:rsidRPr="00EF1F87">
        <w:rPr>
          <w:rFonts w:ascii="Arial" w:eastAsiaTheme="minorHAnsi" w:hAnsi="Arial" w:cs="Arial"/>
          <w:lang w:eastAsia="en-US"/>
        </w:rPr>
        <w:t xml:space="preserve">z dnia 11 września 2019 roku Prawo zamówień  publicznych oraz </w:t>
      </w:r>
      <w:r w:rsidR="00EF1F87">
        <w:rPr>
          <w:rFonts w:ascii="Arial" w:eastAsiaTheme="minorHAnsi" w:hAnsi="Arial" w:cs="Arial"/>
          <w:lang w:eastAsia="en-US"/>
        </w:rPr>
        <w:t>R</w:t>
      </w:r>
      <w:r w:rsidR="00EF1F87" w:rsidRPr="00EF1F87">
        <w:rPr>
          <w:rFonts w:ascii="Arial" w:eastAsiaTheme="minorHAnsi" w:hAnsi="Arial" w:cs="Arial"/>
          <w:lang w:eastAsia="en-US"/>
        </w:rPr>
        <w:t>ozporządzenie</w:t>
      </w:r>
      <w:r w:rsidR="00EF1F87">
        <w:rPr>
          <w:rFonts w:ascii="Arial" w:eastAsiaTheme="minorHAnsi" w:hAnsi="Arial" w:cs="Arial"/>
          <w:lang w:eastAsia="en-US"/>
        </w:rPr>
        <w:t>m</w:t>
      </w:r>
      <w:r w:rsidR="00EF1F87" w:rsidRPr="00EF1F87">
        <w:rPr>
          <w:rFonts w:ascii="Arial" w:eastAsiaTheme="minorHAnsi" w:hAnsi="Arial" w:cs="Arial"/>
          <w:lang w:eastAsia="en-US"/>
        </w:rPr>
        <w:t xml:space="preserve"> Ministra Rozwoju z dnia 26 lipca 2016 r. w sprawie rodzajów dokumentów, jakie może żądać zamawiający od wykonawcy w postępowaniu o udzielenie zamówienia, ustaw</w:t>
      </w:r>
      <w:r w:rsidR="00EF1F87">
        <w:rPr>
          <w:rFonts w:ascii="Arial" w:eastAsiaTheme="minorHAnsi" w:hAnsi="Arial" w:cs="Arial"/>
          <w:lang w:eastAsia="en-US"/>
        </w:rPr>
        <w:t>ą</w:t>
      </w:r>
      <w:r w:rsidR="00EF1F87" w:rsidRPr="00EF1F87">
        <w:rPr>
          <w:rFonts w:ascii="Arial" w:eastAsiaTheme="minorHAnsi" w:hAnsi="Arial" w:cs="Arial"/>
          <w:lang w:eastAsia="en-US"/>
        </w:rPr>
        <w:t xml:space="preserve"> o narodowym zasobie archiwalnym i archiwach</w:t>
      </w:r>
      <w:r w:rsidR="00EF1F87">
        <w:rPr>
          <w:rFonts w:ascii="Arial" w:eastAsiaTheme="minorHAnsi" w:hAnsi="Arial" w:cs="Arial"/>
          <w:lang w:eastAsia="en-US"/>
        </w:rPr>
        <w:t>.</w:t>
      </w:r>
    </w:p>
    <w:p w14:paraId="467E0647" w14:textId="3BBBA0FB" w:rsidR="00EF1F87" w:rsidRDefault="00EF1F87" w:rsidP="00122AFF">
      <w:pPr>
        <w:pStyle w:val="NormalnyWeb"/>
        <w:rPr>
          <w:rFonts w:ascii="Arial" w:eastAsiaTheme="minorHAnsi" w:hAnsi="Arial" w:cs="Arial"/>
          <w:lang w:eastAsia="en-US"/>
        </w:rPr>
      </w:pPr>
      <w:r w:rsidRPr="00EF1F87">
        <w:rPr>
          <w:rFonts w:ascii="Arial" w:eastAsiaTheme="minorHAnsi" w:hAnsi="Arial" w:cs="Arial"/>
          <w:lang w:eastAsia="en-US"/>
        </w:rPr>
        <w:t>W przypadku dobrowolnego podania danych niewynikających z przepisów prawa podstawą przetwarzania Państwa danych osobowych jest Państwa zgoda wyrażona poprzez akt uczestnictwa w postępowaniu (zgodnie z art. 6 ust. 1 lit. a) RODO)</w:t>
      </w:r>
    </w:p>
    <w:p w14:paraId="3787A393" w14:textId="34915531" w:rsidR="00122AFF" w:rsidRPr="00122AFF" w:rsidRDefault="00122AFF" w:rsidP="00D510A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122AFF">
        <w:rPr>
          <w:rFonts w:ascii="Arial" w:hAnsi="Arial" w:cs="Arial"/>
          <w:b/>
          <w:bCs/>
        </w:rPr>
        <w:t xml:space="preserve">Okres przechowywania danych </w:t>
      </w:r>
    </w:p>
    <w:p w14:paraId="018FA9F3" w14:textId="7E42C9B9" w:rsidR="00EF1F87" w:rsidRPr="00EF1F87" w:rsidRDefault="00EF1F87" w:rsidP="00D510A4">
      <w:pPr>
        <w:pStyle w:val="Akapitzlist"/>
        <w:ind w:left="0"/>
        <w:jc w:val="left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EF1F87">
        <w:rPr>
          <w:rFonts w:ascii="Arial" w:eastAsiaTheme="minorHAnsi" w:hAnsi="Arial" w:cs="Arial"/>
          <w:kern w:val="0"/>
          <w:sz w:val="24"/>
          <w:szCs w:val="24"/>
          <w:lang w:eastAsia="en-US"/>
        </w:rPr>
        <w:t>Państwa dane pozyskane w związku z postępowaniem o udzielenie zamówienia publicznego przetwarzane będą</w:t>
      </w:r>
      <w:r w:rsidRPr="006839C7">
        <w:rPr>
          <w:szCs w:val="22"/>
        </w:rPr>
        <w:t xml:space="preserve"> </w:t>
      </w:r>
      <w:r w:rsidRPr="00EF1F87">
        <w:rPr>
          <w:rFonts w:ascii="Arial" w:eastAsiaTheme="minorHAnsi" w:hAnsi="Arial" w:cs="Arial"/>
          <w:kern w:val="0"/>
          <w:sz w:val="24"/>
          <w:szCs w:val="24"/>
          <w:lang w:eastAsia="en-US"/>
        </w:rPr>
        <w:t>przez okres 5 lat liczon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ych</w:t>
      </w:r>
      <w:r w:rsidRPr="00EF1F8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od dnia zakończenia postępowania o udzielenie zamówienia. Umowy zawarte w wyniku postępowania </w:t>
      </w:r>
      <w:r w:rsid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br/>
      </w:r>
      <w:r w:rsidRPr="00EF1F87">
        <w:rPr>
          <w:rFonts w:ascii="Arial" w:eastAsiaTheme="minorHAnsi" w:hAnsi="Arial" w:cs="Arial"/>
          <w:kern w:val="0"/>
          <w:sz w:val="24"/>
          <w:szCs w:val="24"/>
          <w:lang w:eastAsia="en-US"/>
        </w:rPr>
        <w:t>w trybie zamówień publicznych będą przechowywane przez okres 10 lat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  <w:r w:rsidRPr="00EF1F87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</w:p>
    <w:p w14:paraId="3D82050D" w14:textId="3E25F729" w:rsidR="00EF4C89" w:rsidRDefault="00EF4C89" w:rsidP="00EF1F87">
      <w:pPr>
        <w:rPr>
          <w:rFonts w:ascii="Arial" w:hAnsi="Arial" w:cs="Arial"/>
        </w:rPr>
      </w:pPr>
    </w:p>
    <w:p w14:paraId="5F3DAF59" w14:textId="77777777" w:rsidR="00D510A4" w:rsidRPr="00D510A4" w:rsidRDefault="00D510A4" w:rsidP="00D510A4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D510A4">
        <w:rPr>
          <w:rFonts w:ascii="Arial" w:hAnsi="Arial" w:cs="Arial"/>
          <w:b/>
          <w:bCs/>
        </w:rPr>
        <w:t>Przekazywanie danych poza Europejski Obszar Gospodarczy (EOG)</w:t>
      </w:r>
    </w:p>
    <w:p w14:paraId="21570B1C" w14:textId="6586E28E" w:rsidR="00D510A4" w:rsidRDefault="00D510A4" w:rsidP="00D510A4">
      <w:pPr>
        <w:pStyle w:val="Akapitzlist"/>
        <w:ind w:left="0"/>
        <w:contextualSpacing w:val="0"/>
        <w:jc w:val="left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W związku z jawnością postępowania o udzielenie zamówienia publicznego Państwa </w:t>
      </w:r>
      <w:r w:rsidRP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t>dane mogą</w:t>
      </w:r>
      <w:r w:rsidRP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być przekazywane do państw </w:t>
      </w:r>
      <w:r w:rsidRP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t>spoza</w:t>
      </w:r>
      <w:r w:rsidRP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EOG z zastrzeżeniem, o którym mowa w punkcie powyżej.</w:t>
      </w:r>
    </w:p>
    <w:p w14:paraId="17D1A513" w14:textId="77777777" w:rsidR="00D510A4" w:rsidRDefault="00D510A4" w:rsidP="00D510A4">
      <w:pPr>
        <w:pStyle w:val="Akapitzlist"/>
        <w:ind w:left="0"/>
        <w:contextualSpacing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14:paraId="393B81F3" w14:textId="2351E52D" w:rsidR="00D510A4" w:rsidRPr="00D510A4" w:rsidRDefault="00D510A4" w:rsidP="00D510A4">
      <w:pPr>
        <w:pStyle w:val="Akapitzlist"/>
        <w:ind w:left="0"/>
        <w:contextualSpacing w:val="0"/>
        <w:rPr>
          <w:rFonts w:ascii="Arial" w:hAnsi="Arial" w:cs="Arial"/>
          <w:b/>
          <w:bCs/>
          <w:kern w:val="0"/>
          <w:sz w:val="24"/>
          <w:szCs w:val="24"/>
        </w:rPr>
      </w:pPr>
      <w:r w:rsidRPr="00D510A4">
        <w:rPr>
          <w:rFonts w:ascii="Arial" w:hAnsi="Arial" w:cs="Arial"/>
          <w:b/>
          <w:bCs/>
          <w:kern w:val="0"/>
          <w:sz w:val="24"/>
          <w:szCs w:val="24"/>
        </w:rPr>
        <w:t>Prawa osób</w:t>
      </w:r>
    </w:p>
    <w:p w14:paraId="3AF52384" w14:textId="07C7E3E3" w:rsidR="00D510A4" w:rsidRPr="00D510A4" w:rsidRDefault="00D510A4" w:rsidP="00D510A4">
      <w:pPr>
        <w:pStyle w:val="Akapitzlist"/>
        <w:ind w:left="0"/>
        <w:jc w:val="left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t>Ma Pani/Pan prawo do: ochrony swoich danych osobowych, dostępu do nich oraz otrzymywania ich kopii, żądania ich sprostowania, żądania usunięcia danych (gdy przetwarzanie nie następuje w celu wywiązania się z obowiązku wynikającego z przepisu prawa) oraz prawo do wniesienia skargi do Prezesa Urzędu Ochrony Danych Osobowych (00-193 Warszawa, ul. Stawki 2, e-mail: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hyperlink r:id="rId5" w:history="1">
        <w:r w:rsidRPr="00E47D4C">
          <w:rPr>
            <w:rStyle w:val="Hipercze"/>
            <w:rFonts w:ascii="Arial" w:eastAsiaTheme="minorHAnsi" w:hAnsi="Arial" w:cs="Arial"/>
            <w:kern w:val="0"/>
            <w:sz w:val="24"/>
            <w:szCs w:val="24"/>
            <w:lang w:eastAsia="en-US"/>
          </w:rPr>
          <w:t>kancelaria@uodo.gov.pl</w:t>
        </w:r>
      </w:hyperlink>
      <w:r w:rsidRPr="00D510A4">
        <w:rPr>
          <w:rFonts w:ascii="Arial" w:eastAsiaTheme="minorHAnsi" w:hAnsi="Arial" w:cs="Arial"/>
          <w:kern w:val="0"/>
          <w:sz w:val="24"/>
          <w:szCs w:val="24"/>
          <w:lang w:eastAsia="en-US"/>
        </w:rPr>
        <w:t>).</w:t>
      </w:r>
    </w:p>
    <w:p w14:paraId="6960496E" w14:textId="77777777" w:rsidR="00D510A4" w:rsidRPr="00D510A4" w:rsidRDefault="00D510A4" w:rsidP="00D510A4">
      <w:pPr>
        <w:pStyle w:val="listaispis"/>
        <w:spacing w:before="120" w:after="120"/>
        <w:rPr>
          <w:rFonts w:ascii="Arial" w:hAnsi="Arial" w:cs="Arial"/>
          <w:bCs w:val="0"/>
          <w:sz w:val="24"/>
          <w:szCs w:val="24"/>
        </w:rPr>
      </w:pPr>
      <w:r w:rsidRPr="00D510A4">
        <w:rPr>
          <w:rFonts w:ascii="Arial" w:hAnsi="Arial" w:cs="Arial"/>
          <w:bCs w:val="0"/>
          <w:sz w:val="24"/>
          <w:szCs w:val="24"/>
        </w:rPr>
        <w:t>Ponadto, w odniesieniu do danych przetwarzanych na podstawie zgody</w:t>
      </w:r>
      <w:r w:rsidRPr="006839C7">
        <w:t xml:space="preserve"> </w:t>
      </w:r>
      <w:r w:rsidRPr="00D510A4">
        <w:rPr>
          <w:rFonts w:ascii="Arial" w:hAnsi="Arial" w:cs="Arial"/>
          <w:bCs w:val="0"/>
          <w:sz w:val="24"/>
          <w:szCs w:val="24"/>
        </w:rPr>
        <w:t>macie Państwo prawo do cofnięcia tej zgody w dowolnym momencie. Wycofać się ze zgody można w formie wysłania żądania na nasz adres e-mail lub adres pocztowy. Konsekwencją wycofania się ze zgody będzie brak możliwości przetwarzania przez nas tych danych.</w:t>
      </w:r>
    </w:p>
    <w:p w14:paraId="2DEDEFEE" w14:textId="396F9AF6" w:rsidR="00D510A4" w:rsidRPr="00D510A4" w:rsidRDefault="00D510A4" w:rsidP="00D510A4">
      <w:pPr>
        <w:spacing w:before="100" w:beforeAutospacing="1" w:after="165"/>
        <w:rPr>
          <w:rFonts w:ascii="Arial" w:hAnsi="Arial" w:cs="Arial"/>
        </w:rPr>
      </w:pPr>
      <w:r w:rsidRPr="00D510A4">
        <w:rPr>
          <w:rFonts w:ascii="Arial" w:hAnsi="Arial" w:cs="Arial"/>
        </w:rPr>
        <w:t xml:space="preserve">Udostępnianie protokołu i załączników do protokołu, ma zastosowanie do wszystkich danych osobowych, z wyjątkiem danych, o których mowa w art. 9 ust. 1 RODO </w:t>
      </w:r>
      <w:r>
        <w:rPr>
          <w:rFonts w:ascii="Arial" w:hAnsi="Arial" w:cs="Arial"/>
        </w:rPr>
        <w:br/>
        <w:t>(</w:t>
      </w:r>
      <w:r w:rsidRPr="00D510A4">
        <w:rPr>
          <w:rFonts w:ascii="Arial" w:hAnsi="Arial" w:cs="Arial"/>
        </w:rPr>
        <w:t xml:space="preserve">tj. m.in. danych osobowych ujawniających pochodzenie rasowe lub etniczne, </w:t>
      </w:r>
      <w:r w:rsidRPr="00D510A4">
        <w:rPr>
          <w:rFonts w:ascii="Arial" w:hAnsi="Arial" w:cs="Arial"/>
        </w:rPr>
        <w:lastRenderedPageBreak/>
        <w:t xml:space="preserve">poglądy polityczne, przekonania religijne lub światopoglądowe itd.), zebranych w toku postępowania o udzielenie zamówienia. </w:t>
      </w:r>
    </w:p>
    <w:p w14:paraId="1C1A57AD" w14:textId="77777777" w:rsidR="00D510A4" w:rsidRPr="00D510A4" w:rsidRDefault="00D510A4" w:rsidP="00D510A4">
      <w:pPr>
        <w:spacing w:before="100" w:beforeAutospacing="1" w:after="165"/>
        <w:rPr>
          <w:rFonts w:ascii="Arial" w:hAnsi="Arial" w:cs="Arial"/>
        </w:rPr>
      </w:pPr>
      <w:r w:rsidRPr="00D510A4">
        <w:rPr>
          <w:rFonts w:ascii="Arial" w:hAnsi="Arial" w:cs="Arial"/>
        </w:rPr>
        <w:t xml:space="preserve">W przypadku korzystania przez osobę, której dane osobowe są przetwarzane przez zamawiającego, z uprawnienia, o którym mowa w art. 15 ust. 1-3 RODO (związanych z prawem wykonawcy do uzyskania od administratora potwierdzenia, czy przetwarzane są dane osobowe jego dotyczące, prawem wykonawcy do bycia poinformowanym o odpowiednich zabezpieczeniach, o których mowa w art. 46 RODO, związanych z przekazaniem jego danych osobowych do państwa trzeciego lub organizacji międzynarodowej oraz prawe, otrzymania przez wykonawcę od administratora kopii danych osobowych podlegających przetwarzaniu), zamawiający może żądać od osoby występującej z żądaniem wskazania dodatkowych informacji, mających na celu sprecyzowanie nazwy lub daty zakończonego postępowania o udzielenie zamówienia. </w:t>
      </w:r>
    </w:p>
    <w:p w14:paraId="39A25600" w14:textId="77777777" w:rsidR="00D510A4" w:rsidRPr="00D510A4" w:rsidRDefault="00D510A4" w:rsidP="00D510A4">
      <w:pPr>
        <w:spacing w:before="100" w:beforeAutospacing="1" w:after="165"/>
        <w:rPr>
          <w:rFonts w:ascii="Arial" w:hAnsi="Arial" w:cs="Arial"/>
        </w:rPr>
      </w:pPr>
      <w:r w:rsidRPr="00D510A4">
        <w:rPr>
          <w:rFonts w:ascii="Arial" w:hAnsi="Arial" w:cs="Arial"/>
        </w:rPr>
        <w:t xml:space="preserve">Skorzystanie przez osobę, której dane osobowe dotyczą, z uprawnienia, o którym mowa w art. 16 RODO (z uprawnienia do sprostowania lub uzupełnienia danych osobowych), nie może naruszać integralności protokołu postępowania oraz jego załączników. </w:t>
      </w:r>
    </w:p>
    <w:p w14:paraId="23CA02C9" w14:textId="77777777" w:rsidR="00D510A4" w:rsidRPr="00D510A4" w:rsidRDefault="00D510A4" w:rsidP="00D510A4">
      <w:pPr>
        <w:spacing w:before="100" w:beforeAutospacing="1" w:after="165"/>
        <w:rPr>
          <w:rFonts w:ascii="Arial" w:hAnsi="Arial" w:cs="Arial"/>
        </w:rPr>
      </w:pPr>
      <w:r w:rsidRPr="00D510A4">
        <w:rPr>
          <w:rFonts w:ascii="Arial" w:hAnsi="Arial" w:cs="Arial"/>
        </w:rPr>
        <w:t xml:space="preserve">W postępowaniu o udzielenie zamówienia zgłoszenie żądania ograniczenia przetwarzania, o którym mowa w art. 18 ust. 1 RODO, nie ogranicza przetwarzania danych osobowych do czasu zakończenia tego postępowania. </w:t>
      </w:r>
    </w:p>
    <w:p w14:paraId="5187BBD5" w14:textId="6341AEAC" w:rsidR="00D510A4" w:rsidRPr="00C70EBB" w:rsidRDefault="00D510A4" w:rsidP="00D510A4">
      <w:pPr>
        <w:spacing w:before="100" w:beforeAutospacing="1" w:after="165"/>
        <w:rPr>
          <w:rFonts w:ascii="Arial" w:hAnsi="Arial" w:cs="Arial"/>
        </w:rPr>
      </w:pPr>
      <w:r w:rsidRPr="00D510A4">
        <w:rPr>
          <w:rFonts w:ascii="Arial" w:hAnsi="Arial" w:cs="Arial"/>
        </w:rPr>
        <w:t xml:space="preserve">W przypadku gdy wniesienie żądania dotyczącego prawa, o którym mowa w art. 18 ust. 1 RODO spowoduje ograniczenie przetwarzania danych osobowych zawartych </w:t>
      </w:r>
      <w:r>
        <w:rPr>
          <w:rFonts w:ascii="Arial" w:hAnsi="Arial" w:cs="Arial"/>
        </w:rPr>
        <w:br/>
      </w:r>
      <w:r w:rsidRPr="00D510A4">
        <w:rPr>
          <w:rFonts w:ascii="Arial" w:hAnsi="Arial" w:cs="Arial"/>
        </w:rPr>
        <w:t>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sectPr w:rsidR="00D510A4" w:rsidRPr="00C70EBB" w:rsidSect="00C70EBB">
      <w:pgSz w:w="11906" w:h="16838"/>
      <w:pgMar w:top="95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2DE7"/>
    <w:multiLevelType w:val="multilevel"/>
    <w:tmpl w:val="3D36A560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49E54A6"/>
    <w:multiLevelType w:val="hybridMultilevel"/>
    <w:tmpl w:val="F21E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392673">
    <w:abstractNumId w:val="0"/>
  </w:num>
  <w:num w:numId="2" w16cid:durableId="1382291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FF"/>
    <w:rsid w:val="00057167"/>
    <w:rsid w:val="000B0499"/>
    <w:rsid w:val="000C3B58"/>
    <w:rsid w:val="001076E6"/>
    <w:rsid w:val="00122AFF"/>
    <w:rsid w:val="0020158F"/>
    <w:rsid w:val="00223A9F"/>
    <w:rsid w:val="00290B9F"/>
    <w:rsid w:val="002A06AA"/>
    <w:rsid w:val="002C516C"/>
    <w:rsid w:val="003A1B8C"/>
    <w:rsid w:val="003E22A5"/>
    <w:rsid w:val="0054012D"/>
    <w:rsid w:val="00561B0F"/>
    <w:rsid w:val="005D4DF0"/>
    <w:rsid w:val="006F2EF9"/>
    <w:rsid w:val="00784CB2"/>
    <w:rsid w:val="00897786"/>
    <w:rsid w:val="008A3654"/>
    <w:rsid w:val="009225B2"/>
    <w:rsid w:val="009347E1"/>
    <w:rsid w:val="00993807"/>
    <w:rsid w:val="00AA0C78"/>
    <w:rsid w:val="00AA31AC"/>
    <w:rsid w:val="00B277F9"/>
    <w:rsid w:val="00BB71F5"/>
    <w:rsid w:val="00BF3A5C"/>
    <w:rsid w:val="00C70EBB"/>
    <w:rsid w:val="00CA0FEA"/>
    <w:rsid w:val="00CA1005"/>
    <w:rsid w:val="00CA26F8"/>
    <w:rsid w:val="00D510A4"/>
    <w:rsid w:val="00E138EB"/>
    <w:rsid w:val="00EB7695"/>
    <w:rsid w:val="00EF1F87"/>
    <w:rsid w:val="00E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F0A1BD"/>
  <w15:chartTrackingRefBased/>
  <w15:docId w15:val="{BEE80CD6-2774-C542-A59B-D94324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015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122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15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pple-converted-space">
    <w:name w:val="apple-converted-space"/>
    <w:basedOn w:val="Domylnaczcionkaakapitu"/>
    <w:rsid w:val="00223A9F"/>
  </w:style>
  <w:style w:type="character" w:styleId="Pogrubienie">
    <w:name w:val="Strong"/>
    <w:basedOn w:val="Domylnaczcionkaakapitu"/>
    <w:uiPriority w:val="22"/>
    <w:qFormat/>
    <w:rsid w:val="00784CB2"/>
    <w:rPr>
      <w:b/>
      <w:bCs/>
    </w:rPr>
  </w:style>
  <w:style w:type="paragraph" w:customStyle="1" w:styleId="UmowyIB">
    <w:name w:val="Umowy_IB"/>
    <w:basedOn w:val="Normalny"/>
    <w:link w:val="UmowyIBZnak"/>
    <w:qFormat/>
    <w:rsid w:val="00897786"/>
    <w:pPr>
      <w:numPr>
        <w:numId w:val="1"/>
      </w:numPr>
      <w:suppressAutoHyphens/>
      <w:spacing w:before="120"/>
      <w:jc w:val="both"/>
    </w:pPr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customStyle="1" w:styleId="UmowyIBZnak">
    <w:name w:val="Umowy_IB Znak"/>
    <w:basedOn w:val="Domylnaczcionkaakapitu"/>
    <w:link w:val="UmowyIB"/>
    <w:rsid w:val="00897786"/>
    <w:rPr>
      <w:rFonts w:ascii="Arial Narrow" w:eastAsia="Times New Roman" w:hAnsi="Arial Narrow" w:cs="Arial"/>
      <w:color w:val="000000"/>
      <w:sz w:val="22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61B0F"/>
    <w:rPr>
      <w:i/>
      <w:iCs/>
    </w:rPr>
  </w:style>
  <w:style w:type="paragraph" w:styleId="Akapitzlist">
    <w:name w:val="List Paragraph"/>
    <w:basedOn w:val="Normalny"/>
    <w:uiPriority w:val="34"/>
    <w:qFormat/>
    <w:rsid w:val="00EF1F87"/>
    <w:pPr>
      <w:widowControl w:val="0"/>
      <w:suppressAutoHyphens/>
      <w:ind w:left="720"/>
      <w:contextualSpacing/>
      <w:jc w:val="both"/>
    </w:pPr>
    <w:rPr>
      <w:rFonts w:ascii="Arial Narrow" w:eastAsia="Times New Roman" w:hAnsi="Arial Narrow"/>
      <w:kern w:val="22"/>
      <w:sz w:val="22"/>
      <w:szCs w:val="21"/>
      <w:lang w:eastAsia="pl-PL"/>
    </w:rPr>
  </w:style>
  <w:style w:type="character" w:styleId="Hipercze">
    <w:name w:val="Hyperlink"/>
    <w:uiPriority w:val="99"/>
    <w:rsid w:val="00D510A4"/>
    <w:rPr>
      <w:color w:val="000080"/>
      <w:u w:val="single"/>
    </w:rPr>
  </w:style>
  <w:style w:type="paragraph" w:customStyle="1" w:styleId="listaispis">
    <w:name w:val="lista_i_spis"/>
    <w:basedOn w:val="Normalny"/>
    <w:link w:val="listaispisZnak"/>
    <w:qFormat/>
    <w:rsid w:val="00D510A4"/>
    <w:pPr>
      <w:autoSpaceDE w:val="0"/>
      <w:autoSpaceDN w:val="0"/>
      <w:adjustRightInd w:val="0"/>
      <w:spacing w:before="80"/>
    </w:pPr>
    <w:rPr>
      <w:rFonts w:ascii="Arial Narrow" w:hAnsi="Arial Narrow" w:cs="TimesNewRoman,Bold"/>
      <w:bCs/>
      <w:sz w:val="22"/>
      <w:szCs w:val="22"/>
    </w:rPr>
  </w:style>
  <w:style w:type="character" w:customStyle="1" w:styleId="listaispisZnak">
    <w:name w:val="lista_i_spis Znak"/>
    <w:basedOn w:val="Domylnaczcionkaakapitu"/>
    <w:link w:val="listaispis"/>
    <w:rsid w:val="00D510A4"/>
    <w:rPr>
      <w:rFonts w:ascii="Arial Narrow" w:hAnsi="Arial Narrow" w:cs="TimesNewRoman,Bold"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Małgorzata Zgutka</dc:creator>
  <cp:keywords/>
  <dc:description/>
  <cp:lastModifiedBy>DPO Małgorzata Zgutka</cp:lastModifiedBy>
  <cp:revision>4</cp:revision>
  <dcterms:created xsi:type="dcterms:W3CDTF">2022-11-24T14:44:00Z</dcterms:created>
  <dcterms:modified xsi:type="dcterms:W3CDTF">2022-11-24T14:58:00Z</dcterms:modified>
</cp:coreProperties>
</file>