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Uchwała Nr XX</w:t>
      </w:r>
      <w:r w:rsidR="00D71B68" w:rsidRPr="0035329F">
        <w:rPr>
          <w:rFonts w:ascii="Arial" w:hAnsi="Arial" w:cs="Arial"/>
          <w:b/>
          <w:sz w:val="28"/>
          <w:szCs w:val="28"/>
        </w:rPr>
        <w:t>I</w:t>
      </w:r>
      <w:r w:rsidR="00617602">
        <w:rPr>
          <w:rFonts w:ascii="Arial" w:hAnsi="Arial" w:cs="Arial"/>
          <w:b/>
          <w:sz w:val="28"/>
          <w:szCs w:val="28"/>
        </w:rPr>
        <w:t>/157</w:t>
      </w:r>
      <w:r w:rsidRPr="0035329F">
        <w:rPr>
          <w:rFonts w:ascii="Arial" w:hAnsi="Arial" w:cs="Arial"/>
          <w:b/>
          <w:sz w:val="28"/>
          <w:szCs w:val="28"/>
        </w:rPr>
        <w:t>/2012</w:t>
      </w:r>
    </w:p>
    <w:p w:rsidR="00B22EBB" w:rsidRPr="0035329F" w:rsidRDefault="00B22EBB" w:rsidP="00B22EBB">
      <w:pPr>
        <w:pStyle w:val="Nagwek1"/>
        <w:spacing w:line="240" w:lineRule="auto"/>
        <w:rPr>
          <w:rFonts w:ascii="Arial" w:hAnsi="Arial" w:cs="Arial"/>
          <w:szCs w:val="28"/>
        </w:rPr>
      </w:pPr>
      <w:r w:rsidRPr="0035329F">
        <w:rPr>
          <w:rFonts w:ascii="Arial" w:hAnsi="Arial" w:cs="Arial"/>
          <w:szCs w:val="28"/>
        </w:rPr>
        <w:t>Rady Gminy Skąpe</w:t>
      </w:r>
    </w:p>
    <w:p w:rsidR="00B22EBB" w:rsidRPr="0035329F" w:rsidRDefault="0035329F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z dnia 27 lipca</w:t>
      </w:r>
      <w:r w:rsidR="00B22EBB" w:rsidRPr="0035329F">
        <w:rPr>
          <w:rFonts w:ascii="Arial" w:hAnsi="Arial" w:cs="Arial"/>
          <w:b/>
          <w:sz w:val="28"/>
          <w:szCs w:val="28"/>
        </w:rPr>
        <w:t xml:space="preserve"> 2012 r.</w:t>
      </w:r>
    </w:p>
    <w:p w:rsidR="00B22EBB" w:rsidRPr="0035329F" w:rsidRDefault="00B22EBB" w:rsidP="00B22EBB">
      <w:pPr>
        <w:jc w:val="center"/>
        <w:rPr>
          <w:rFonts w:ascii="Arial" w:hAnsi="Arial" w:cs="Arial"/>
          <w:sz w:val="28"/>
          <w:szCs w:val="28"/>
        </w:rPr>
      </w:pPr>
    </w:p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w sprawie zmiany Uchwały Rady Gminy Skąpe nr XVI/109/2011</w:t>
      </w:r>
    </w:p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w sprawie uchwalenia uchwały budżetowej Gminy Skąpe na rok 2012r.</w:t>
      </w:r>
    </w:p>
    <w:p w:rsidR="00B22EBB" w:rsidRPr="0035329F" w:rsidRDefault="00B22EBB" w:rsidP="00B22EBB">
      <w:pPr>
        <w:rPr>
          <w:rFonts w:ascii="Arial" w:hAnsi="Arial" w:cs="Arial"/>
          <w:b/>
          <w:sz w:val="22"/>
          <w:szCs w:val="22"/>
        </w:rPr>
      </w:pPr>
    </w:p>
    <w:p w:rsidR="00B22EBB" w:rsidRPr="0035329F" w:rsidRDefault="00B22EBB" w:rsidP="00B22EBB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 w:rsidRPr="0035329F">
        <w:rPr>
          <w:rFonts w:ascii="Arial" w:hAnsi="Arial" w:cs="Arial"/>
          <w:sz w:val="20"/>
        </w:rPr>
        <w:t xml:space="preserve">Na podstawie art. 18 ust. 2 pkt. 4 ustawy z dnia 08 marca 1990 o samorządzie gminnym (Dz. U. z 2001r. nr 142 poz. 1591 z </w:t>
      </w:r>
      <w:proofErr w:type="spellStart"/>
      <w:r w:rsidRPr="0035329F">
        <w:rPr>
          <w:rFonts w:ascii="Arial" w:hAnsi="Arial" w:cs="Arial"/>
          <w:sz w:val="20"/>
        </w:rPr>
        <w:t>późn</w:t>
      </w:r>
      <w:proofErr w:type="spellEnd"/>
      <w:r w:rsidRPr="0035329F">
        <w:rPr>
          <w:rFonts w:ascii="Arial" w:hAnsi="Arial" w:cs="Arial"/>
          <w:sz w:val="20"/>
        </w:rPr>
        <w:t>. zm.</w:t>
      </w:r>
      <w:r w:rsidRPr="0035329F">
        <w:rPr>
          <w:rStyle w:val="Uwydatnienie"/>
          <w:rFonts w:ascii="Arial" w:hAnsi="Arial" w:cs="Arial"/>
          <w:sz w:val="20"/>
        </w:rPr>
        <w:t xml:space="preserve">), art. 211, art. 212, art. 214, art. 215, art. 216, art. 217, </w:t>
      </w:r>
      <w:r w:rsidR="007E4776">
        <w:rPr>
          <w:rStyle w:val="Uwydatnienie"/>
          <w:rFonts w:ascii="Arial" w:hAnsi="Arial" w:cs="Arial"/>
          <w:sz w:val="20"/>
        </w:rPr>
        <w:t xml:space="preserve">art. 219, art. 221, </w:t>
      </w:r>
      <w:r w:rsidRPr="0035329F">
        <w:rPr>
          <w:rStyle w:val="Uwydatnienie"/>
          <w:rFonts w:ascii="Arial" w:hAnsi="Arial" w:cs="Arial"/>
          <w:sz w:val="20"/>
        </w:rPr>
        <w:t xml:space="preserve">art. 225, art. 235, art. 236, art. 237 ustawy z dnia 27 sierpnia 2009r. o finansach publicznych (Dz. U. Nr 157 poz.1240 </w:t>
      </w:r>
      <w:r w:rsidR="00DD1DFA">
        <w:rPr>
          <w:rStyle w:val="Uwydatnienie"/>
          <w:rFonts w:ascii="Arial" w:hAnsi="Arial" w:cs="Arial"/>
          <w:sz w:val="20"/>
        </w:rPr>
        <w:t xml:space="preserve">     </w:t>
      </w:r>
      <w:r w:rsidRPr="0035329F">
        <w:rPr>
          <w:rStyle w:val="Uwydatnienie"/>
          <w:rFonts w:ascii="Arial" w:hAnsi="Arial" w:cs="Arial"/>
          <w:sz w:val="20"/>
        </w:rPr>
        <w:t xml:space="preserve">z </w:t>
      </w:r>
      <w:proofErr w:type="spellStart"/>
      <w:r w:rsidRPr="0035329F">
        <w:rPr>
          <w:rStyle w:val="Uwydatnienie"/>
          <w:rFonts w:ascii="Arial" w:hAnsi="Arial" w:cs="Arial"/>
          <w:sz w:val="20"/>
        </w:rPr>
        <w:t>późn</w:t>
      </w:r>
      <w:proofErr w:type="spellEnd"/>
      <w:r w:rsidRPr="0035329F">
        <w:rPr>
          <w:rStyle w:val="Uwydatnienie"/>
          <w:rFonts w:ascii="Arial" w:hAnsi="Arial" w:cs="Arial"/>
          <w:sz w:val="20"/>
        </w:rPr>
        <w:t xml:space="preserve">. zm.) w związku z art. 121 ustawy z dnia 27 sierpnia 2009r. – Przepisy wprowadzające ustawę o finansach publicznych (Dz. U. Nr 157 poz. 1241) </w:t>
      </w:r>
      <w:r w:rsidRPr="0035329F">
        <w:rPr>
          <w:rFonts w:ascii="Arial" w:hAnsi="Arial" w:cs="Arial"/>
          <w:b/>
          <w:sz w:val="20"/>
        </w:rPr>
        <w:t xml:space="preserve">uchwala się, co następuje: </w:t>
      </w:r>
    </w:p>
    <w:p w:rsidR="00B22EBB" w:rsidRPr="0035329F" w:rsidRDefault="00B22EBB" w:rsidP="00B22EBB">
      <w:pPr>
        <w:pStyle w:val="Normal"/>
        <w:jc w:val="center"/>
        <w:rPr>
          <w:rFonts w:ascii="Arial" w:hAnsi="Arial" w:cs="Arial"/>
          <w:b/>
        </w:rPr>
      </w:pPr>
    </w:p>
    <w:p w:rsidR="00B22EBB" w:rsidRPr="0035329F" w:rsidRDefault="00B22EBB" w:rsidP="00B22EBB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b/>
          <w:szCs w:val="24"/>
        </w:rPr>
        <w:t xml:space="preserve">§ 1. </w:t>
      </w:r>
      <w:r w:rsidRPr="0035329F">
        <w:rPr>
          <w:rFonts w:ascii="Arial" w:hAnsi="Arial" w:cs="Arial"/>
          <w:szCs w:val="24"/>
        </w:rPr>
        <w:t xml:space="preserve">W uchwale nr XVI/109/2011 z dnia 29 grudnia 2011 roku w sprawie uchwalenia uchwały budżetowej Gminy Skąpe na rok 2012 wprowadza się następujące zmiany: 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1 w zakresie dochodów budżetu gminy zmniejsza się plan o kwotę </w:t>
      </w:r>
      <w:r w:rsidR="0035329F" w:rsidRPr="0035329F">
        <w:rPr>
          <w:rFonts w:ascii="Arial" w:hAnsi="Arial" w:cs="Arial"/>
          <w:b/>
          <w:szCs w:val="24"/>
        </w:rPr>
        <w:t>4.212</w:t>
      </w:r>
      <w:r w:rsidRPr="0035329F">
        <w:rPr>
          <w:rFonts w:ascii="Arial" w:hAnsi="Arial" w:cs="Arial"/>
          <w:b/>
          <w:szCs w:val="24"/>
        </w:rPr>
        <w:t>.</w:t>
      </w:r>
      <w:r w:rsidR="0035329F" w:rsidRPr="0035329F">
        <w:rPr>
          <w:rFonts w:ascii="Arial" w:hAnsi="Arial" w:cs="Arial"/>
          <w:b/>
          <w:szCs w:val="24"/>
        </w:rPr>
        <w:t>752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jak w tabeli Nr 1 do niniejszej uchwały,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1 pkt 1) otrzymuje brzmienie: „dochody bieżące w kwocie </w:t>
      </w:r>
      <w:r w:rsidR="0035329F" w:rsidRPr="0035329F">
        <w:rPr>
          <w:rFonts w:ascii="Arial" w:hAnsi="Arial" w:cs="Arial"/>
          <w:b/>
          <w:szCs w:val="24"/>
        </w:rPr>
        <w:t>15.757</w:t>
      </w:r>
      <w:r w:rsidRPr="0035329F">
        <w:rPr>
          <w:rFonts w:ascii="Arial" w:hAnsi="Arial" w:cs="Arial"/>
          <w:b/>
          <w:szCs w:val="24"/>
        </w:rPr>
        <w:t>.</w:t>
      </w:r>
      <w:r w:rsidR="0035329F" w:rsidRPr="0035329F">
        <w:rPr>
          <w:rFonts w:ascii="Arial" w:hAnsi="Arial" w:cs="Arial"/>
          <w:b/>
          <w:szCs w:val="24"/>
        </w:rPr>
        <w:t>606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”,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1 pkt 2) otrzymuje brzmienie: „majątkowe w kwocie </w:t>
      </w:r>
      <w:r w:rsidR="0035329F" w:rsidRPr="0035329F">
        <w:rPr>
          <w:rFonts w:ascii="Arial" w:hAnsi="Arial" w:cs="Arial"/>
          <w:b/>
          <w:szCs w:val="24"/>
        </w:rPr>
        <w:t>2</w:t>
      </w:r>
      <w:r w:rsidRPr="0035329F">
        <w:rPr>
          <w:rFonts w:ascii="Arial" w:hAnsi="Arial" w:cs="Arial"/>
          <w:b/>
          <w:szCs w:val="24"/>
        </w:rPr>
        <w:t>.</w:t>
      </w:r>
      <w:r w:rsidR="0035329F" w:rsidRPr="0035329F">
        <w:rPr>
          <w:rFonts w:ascii="Arial" w:hAnsi="Arial" w:cs="Arial"/>
          <w:b/>
          <w:szCs w:val="24"/>
        </w:rPr>
        <w:t>165.395</w:t>
      </w:r>
      <w:r w:rsidRPr="0035329F">
        <w:rPr>
          <w:rFonts w:ascii="Arial" w:hAnsi="Arial" w:cs="Arial"/>
          <w:b/>
          <w:szCs w:val="24"/>
        </w:rPr>
        <w:t>,00 zł”</w:t>
      </w:r>
      <w:r w:rsidRPr="0035329F">
        <w:rPr>
          <w:rFonts w:ascii="Arial" w:hAnsi="Arial" w:cs="Arial"/>
          <w:szCs w:val="24"/>
        </w:rPr>
        <w:t>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2 ust. 1 w zakresie wydatków budżetu gminy zmniejsza się plan o kwotę </w:t>
      </w:r>
      <w:r w:rsidR="0035329F" w:rsidRPr="0035329F">
        <w:rPr>
          <w:rFonts w:ascii="Arial" w:hAnsi="Arial" w:cs="Arial"/>
          <w:b/>
          <w:szCs w:val="24"/>
        </w:rPr>
        <w:t>4</w:t>
      </w:r>
      <w:r w:rsidRPr="0035329F">
        <w:rPr>
          <w:rFonts w:ascii="Arial" w:hAnsi="Arial" w:cs="Arial"/>
          <w:b/>
          <w:szCs w:val="24"/>
        </w:rPr>
        <w:t>.</w:t>
      </w:r>
      <w:r w:rsidR="0035329F" w:rsidRPr="0035329F">
        <w:rPr>
          <w:rFonts w:ascii="Arial" w:hAnsi="Arial" w:cs="Arial"/>
          <w:b/>
          <w:szCs w:val="24"/>
        </w:rPr>
        <w:t>606.898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jak w tabeli Nr 2 do niniejszej uchwały,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2 ust. 2 w zakresie wydatków bieżących zwiększa się plan o kwotę </w:t>
      </w:r>
      <w:r w:rsidR="0035329F" w:rsidRPr="0035329F">
        <w:rPr>
          <w:rFonts w:ascii="Arial" w:hAnsi="Arial" w:cs="Arial"/>
          <w:b/>
          <w:szCs w:val="24"/>
        </w:rPr>
        <w:t>144</w:t>
      </w:r>
      <w:r w:rsidRPr="0035329F">
        <w:rPr>
          <w:rFonts w:ascii="Arial" w:hAnsi="Arial" w:cs="Arial"/>
          <w:b/>
          <w:szCs w:val="24"/>
        </w:rPr>
        <w:t>.</w:t>
      </w:r>
      <w:r w:rsidR="0035329F" w:rsidRPr="0035329F">
        <w:rPr>
          <w:rFonts w:ascii="Arial" w:hAnsi="Arial" w:cs="Arial"/>
          <w:b/>
          <w:szCs w:val="24"/>
        </w:rPr>
        <w:t>444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jak w tabeli Nr 2 do niniejszej uchwały,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2 ust. 2 pkt 1) w zakresie wydatków bieżących jednostek budżetowych zwiększa się plan o kwotę </w:t>
      </w:r>
      <w:r w:rsidR="00617602">
        <w:rPr>
          <w:rFonts w:ascii="Arial" w:hAnsi="Arial" w:cs="Arial"/>
          <w:b/>
          <w:szCs w:val="24"/>
        </w:rPr>
        <w:t>7</w:t>
      </w:r>
      <w:r w:rsidRPr="0035329F">
        <w:rPr>
          <w:rFonts w:ascii="Arial" w:hAnsi="Arial" w:cs="Arial"/>
          <w:b/>
          <w:szCs w:val="24"/>
        </w:rPr>
        <w:t>7.0</w:t>
      </w:r>
      <w:r w:rsidR="0035329F" w:rsidRPr="0035329F">
        <w:rPr>
          <w:rFonts w:ascii="Arial" w:hAnsi="Arial" w:cs="Arial"/>
          <w:b/>
          <w:szCs w:val="24"/>
        </w:rPr>
        <w:t>20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>w § 2 ust. 2 pkt 1 lit. a) w zakresie wydatków na wynagrodzenia i skł</w:t>
      </w:r>
      <w:r w:rsidR="0035329F" w:rsidRPr="0035329F">
        <w:rPr>
          <w:rFonts w:ascii="Arial" w:hAnsi="Arial" w:cs="Arial"/>
          <w:szCs w:val="24"/>
        </w:rPr>
        <w:t>adki od nich naliczane zwiększa</w:t>
      </w:r>
      <w:r w:rsidRPr="0035329F">
        <w:rPr>
          <w:rFonts w:ascii="Arial" w:hAnsi="Arial" w:cs="Arial"/>
          <w:szCs w:val="24"/>
        </w:rPr>
        <w:t xml:space="preserve"> się plan o kwotę </w:t>
      </w:r>
      <w:r w:rsidR="0035329F" w:rsidRPr="0035329F">
        <w:rPr>
          <w:rFonts w:ascii="Arial" w:hAnsi="Arial" w:cs="Arial"/>
          <w:b/>
          <w:szCs w:val="24"/>
        </w:rPr>
        <w:t>25.0</w:t>
      </w:r>
      <w:r w:rsidRPr="0035329F">
        <w:rPr>
          <w:rFonts w:ascii="Arial" w:hAnsi="Arial" w:cs="Arial"/>
          <w:b/>
          <w:szCs w:val="24"/>
        </w:rPr>
        <w:t>00,00 zł,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2 ust. 2 pkt 1 lit. b) w zakresie wydatków związanych z realizacją zadań statutowych jednostek budżetowych zwiększa się plan o kwotę </w:t>
      </w:r>
      <w:r w:rsidR="00617602">
        <w:rPr>
          <w:rFonts w:ascii="Arial" w:hAnsi="Arial" w:cs="Arial"/>
          <w:b/>
          <w:szCs w:val="24"/>
        </w:rPr>
        <w:t>5</w:t>
      </w:r>
      <w:r w:rsidR="0035329F" w:rsidRPr="0035329F">
        <w:rPr>
          <w:rFonts w:ascii="Arial" w:hAnsi="Arial" w:cs="Arial"/>
          <w:b/>
          <w:szCs w:val="24"/>
        </w:rPr>
        <w:t>2</w:t>
      </w:r>
      <w:r w:rsidRPr="0035329F">
        <w:rPr>
          <w:rFonts w:ascii="Arial" w:hAnsi="Arial" w:cs="Arial"/>
          <w:b/>
          <w:szCs w:val="24"/>
        </w:rPr>
        <w:t>.</w:t>
      </w:r>
      <w:r w:rsidR="0035329F" w:rsidRPr="0035329F">
        <w:rPr>
          <w:rFonts w:ascii="Arial" w:hAnsi="Arial" w:cs="Arial"/>
          <w:b/>
          <w:szCs w:val="24"/>
        </w:rPr>
        <w:t>020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</w:t>
      </w:r>
    </w:p>
    <w:p w:rsidR="00B22EBB" w:rsidRPr="0035329F" w:rsidRDefault="0035329F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>w § 2 ust. 2 pkt 2</w:t>
      </w:r>
      <w:r w:rsidR="00B22EBB" w:rsidRPr="0035329F">
        <w:rPr>
          <w:rFonts w:ascii="Arial" w:hAnsi="Arial" w:cs="Arial"/>
          <w:szCs w:val="24"/>
        </w:rPr>
        <w:t xml:space="preserve"> w zakresie </w:t>
      </w:r>
      <w:r w:rsidRPr="0035329F">
        <w:rPr>
          <w:rFonts w:ascii="Arial" w:hAnsi="Arial" w:cs="Arial"/>
          <w:szCs w:val="24"/>
        </w:rPr>
        <w:t>dotacji na zadania bieżące z</w:t>
      </w:r>
      <w:r w:rsidR="00B22EBB" w:rsidRPr="0035329F">
        <w:rPr>
          <w:rFonts w:ascii="Arial" w:hAnsi="Arial" w:cs="Arial"/>
          <w:szCs w:val="24"/>
        </w:rPr>
        <w:t xml:space="preserve">mniejsza się plan o kwotę </w:t>
      </w:r>
      <w:r w:rsidRPr="0035329F">
        <w:rPr>
          <w:rFonts w:ascii="Arial" w:hAnsi="Arial" w:cs="Arial"/>
          <w:b/>
          <w:szCs w:val="24"/>
        </w:rPr>
        <w:t>43</w:t>
      </w:r>
      <w:r w:rsidR="00B22EBB" w:rsidRPr="0035329F">
        <w:rPr>
          <w:rFonts w:ascii="Arial" w:hAnsi="Arial" w:cs="Arial"/>
          <w:b/>
          <w:szCs w:val="24"/>
        </w:rPr>
        <w:t>.750,00 zł</w:t>
      </w:r>
      <w:r w:rsidR="00B22EBB" w:rsidRPr="0035329F">
        <w:rPr>
          <w:rFonts w:ascii="Arial" w:hAnsi="Arial" w:cs="Arial"/>
          <w:szCs w:val="24"/>
        </w:rPr>
        <w:t>,</w:t>
      </w:r>
    </w:p>
    <w:p w:rsidR="00B22EBB" w:rsidRPr="0035329F" w:rsidRDefault="0035329F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>w § 2 ust. 2 pkt 3</w:t>
      </w:r>
      <w:r w:rsidR="00B22EBB" w:rsidRPr="0035329F">
        <w:rPr>
          <w:rFonts w:ascii="Arial" w:hAnsi="Arial" w:cs="Arial"/>
          <w:szCs w:val="24"/>
        </w:rPr>
        <w:t xml:space="preserve"> w zakresie </w:t>
      </w:r>
      <w:r w:rsidRPr="0035329F">
        <w:rPr>
          <w:rFonts w:ascii="Arial" w:hAnsi="Arial" w:cs="Arial"/>
          <w:szCs w:val="24"/>
        </w:rPr>
        <w:t xml:space="preserve">wydatków na programy finansowane z udziałem środków, </w:t>
      </w:r>
      <w:r w:rsidR="00DD1DFA">
        <w:rPr>
          <w:rFonts w:ascii="Arial" w:hAnsi="Arial" w:cs="Arial"/>
          <w:szCs w:val="24"/>
        </w:rPr>
        <w:t xml:space="preserve">   </w:t>
      </w:r>
      <w:r w:rsidRPr="0035329F">
        <w:rPr>
          <w:rFonts w:ascii="Arial" w:hAnsi="Arial" w:cs="Arial"/>
          <w:szCs w:val="24"/>
        </w:rPr>
        <w:t xml:space="preserve">o których mowa w art. 5 ust. 1 pkt 2 i 3 </w:t>
      </w:r>
      <w:r w:rsidR="00B22EBB" w:rsidRPr="0035329F">
        <w:rPr>
          <w:rFonts w:ascii="Arial" w:hAnsi="Arial" w:cs="Arial"/>
          <w:szCs w:val="24"/>
        </w:rPr>
        <w:t xml:space="preserve">zwiększa się wydatki o kwotę </w:t>
      </w:r>
      <w:r w:rsidRPr="0035329F">
        <w:rPr>
          <w:rFonts w:ascii="Arial" w:hAnsi="Arial" w:cs="Arial"/>
          <w:b/>
          <w:szCs w:val="24"/>
        </w:rPr>
        <w:t>91</w:t>
      </w:r>
      <w:r w:rsidR="00B22EBB" w:rsidRPr="0035329F">
        <w:rPr>
          <w:rFonts w:ascii="Arial" w:hAnsi="Arial" w:cs="Arial"/>
          <w:b/>
          <w:szCs w:val="24"/>
        </w:rPr>
        <w:t>.</w:t>
      </w:r>
      <w:r w:rsidRPr="0035329F">
        <w:rPr>
          <w:rFonts w:ascii="Arial" w:hAnsi="Arial" w:cs="Arial"/>
          <w:b/>
          <w:szCs w:val="24"/>
        </w:rPr>
        <w:t>174</w:t>
      </w:r>
      <w:r w:rsidR="00B22EBB" w:rsidRPr="0035329F">
        <w:rPr>
          <w:rFonts w:ascii="Arial" w:hAnsi="Arial" w:cs="Arial"/>
          <w:b/>
          <w:szCs w:val="24"/>
        </w:rPr>
        <w:t>,00 zł</w:t>
      </w:r>
      <w:r w:rsidR="00B22EBB" w:rsidRPr="0035329F">
        <w:rPr>
          <w:rFonts w:ascii="Arial" w:hAnsi="Arial" w:cs="Arial"/>
          <w:szCs w:val="24"/>
        </w:rPr>
        <w:t>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2 ust. 3 w zakresie wydatków majątkowych zmniejsza się plan o kwotę </w:t>
      </w:r>
      <w:r w:rsidRPr="0035329F">
        <w:rPr>
          <w:rFonts w:ascii="Arial" w:hAnsi="Arial" w:cs="Arial"/>
          <w:b/>
          <w:szCs w:val="24"/>
        </w:rPr>
        <w:t>4</w:t>
      </w:r>
      <w:r w:rsidR="007E4776">
        <w:rPr>
          <w:rFonts w:ascii="Arial" w:hAnsi="Arial" w:cs="Arial"/>
          <w:b/>
          <w:szCs w:val="24"/>
        </w:rPr>
        <w:t>.73</w:t>
      </w:r>
      <w:r w:rsidRPr="0035329F">
        <w:rPr>
          <w:rFonts w:ascii="Arial" w:hAnsi="Arial" w:cs="Arial"/>
          <w:b/>
          <w:szCs w:val="24"/>
        </w:rPr>
        <w:t>1.</w:t>
      </w:r>
      <w:r w:rsidR="0035329F" w:rsidRPr="0035329F">
        <w:rPr>
          <w:rFonts w:ascii="Arial" w:hAnsi="Arial" w:cs="Arial"/>
          <w:b/>
          <w:szCs w:val="24"/>
        </w:rPr>
        <w:t>342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jak w tabeli Nr 2 do niniejszej uchwały,</w:t>
      </w:r>
    </w:p>
    <w:p w:rsidR="00B22EBB" w:rsidRPr="001E74B8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</w:rPr>
        <w:lastRenderedPageBreak/>
        <w:t>w § 2 ust. 3 pkt 1) otrzymuje brzmienie: „</w:t>
      </w:r>
      <w:r w:rsidRPr="0035329F">
        <w:rPr>
          <w:rFonts w:ascii="Arial" w:hAnsi="Arial" w:cs="Arial"/>
          <w:szCs w:val="24"/>
        </w:rPr>
        <w:t xml:space="preserve">Wydatki na inwestycje i zakupy inwestycyjne     w kwocie </w:t>
      </w:r>
      <w:r w:rsidR="0035329F" w:rsidRPr="0035329F">
        <w:rPr>
          <w:rFonts w:ascii="Arial" w:hAnsi="Arial" w:cs="Arial"/>
          <w:b/>
          <w:szCs w:val="24"/>
        </w:rPr>
        <w:t>3</w:t>
      </w:r>
      <w:r w:rsidRPr="0035329F">
        <w:rPr>
          <w:rFonts w:ascii="Arial" w:hAnsi="Arial" w:cs="Arial"/>
          <w:b/>
          <w:szCs w:val="24"/>
        </w:rPr>
        <w:t>.</w:t>
      </w:r>
      <w:r w:rsidR="0035329F" w:rsidRPr="0035329F">
        <w:rPr>
          <w:rFonts w:ascii="Arial" w:hAnsi="Arial" w:cs="Arial"/>
          <w:b/>
          <w:szCs w:val="24"/>
        </w:rPr>
        <w:t>4</w:t>
      </w:r>
      <w:r w:rsidR="007E4776">
        <w:rPr>
          <w:rFonts w:ascii="Arial" w:hAnsi="Arial" w:cs="Arial"/>
          <w:b/>
          <w:szCs w:val="24"/>
        </w:rPr>
        <w:t>2</w:t>
      </w:r>
      <w:r w:rsidR="0035329F" w:rsidRPr="0035329F">
        <w:rPr>
          <w:rFonts w:ascii="Arial" w:hAnsi="Arial" w:cs="Arial"/>
          <w:b/>
          <w:szCs w:val="24"/>
        </w:rPr>
        <w:t>8</w:t>
      </w:r>
      <w:r w:rsidRPr="0035329F">
        <w:rPr>
          <w:rFonts w:ascii="Arial" w:hAnsi="Arial" w:cs="Arial"/>
          <w:b/>
          <w:szCs w:val="24"/>
        </w:rPr>
        <w:t>.</w:t>
      </w:r>
      <w:r w:rsidR="0035329F" w:rsidRPr="0035329F">
        <w:rPr>
          <w:rFonts w:ascii="Arial" w:hAnsi="Arial" w:cs="Arial"/>
          <w:b/>
          <w:szCs w:val="24"/>
        </w:rPr>
        <w:t>585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z czego na wydatki inwestycyjne na programy finansowane     z pomocy zagranicznej w łączn</w:t>
      </w:r>
      <w:r w:rsidRPr="001E74B8">
        <w:rPr>
          <w:rFonts w:ascii="Arial" w:hAnsi="Arial" w:cs="Arial"/>
          <w:szCs w:val="24"/>
        </w:rPr>
        <w:t xml:space="preserve">ej kwocie </w:t>
      </w:r>
      <w:r w:rsidR="0035329F" w:rsidRPr="001E74B8">
        <w:rPr>
          <w:rFonts w:ascii="Arial" w:hAnsi="Arial" w:cs="Arial"/>
          <w:b/>
          <w:szCs w:val="24"/>
        </w:rPr>
        <w:t>1</w:t>
      </w:r>
      <w:r w:rsidRPr="001E74B8">
        <w:rPr>
          <w:rFonts w:ascii="Arial" w:hAnsi="Arial" w:cs="Arial"/>
          <w:b/>
          <w:szCs w:val="24"/>
        </w:rPr>
        <w:t>.1</w:t>
      </w:r>
      <w:r w:rsidR="0035329F" w:rsidRPr="001E74B8">
        <w:rPr>
          <w:rFonts w:ascii="Arial" w:hAnsi="Arial" w:cs="Arial"/>
          <w:b/>
          <w:szCs w:val="24"/>
        </w:rPr>
        <w:t>9</w:t>
      </w:r>
      <w:r w:rsidRPr="001E74B8">
        <w:rPr>
          <w:rFonts w:ascii="Arial" w:hAnsi="Arial" w:cs="Arial"/>
          <w:b/>
          <w:szCs w:val="24"/>
        </w:rPr>
        <w:t>7.</w:t>
      </w:r>
      <w:r w:rsidR="0035329F" w:rsidRPr="001E74B8">
        <w:rPr>
          <w:rFonts w:ascii="Arial" w:hAnsi="Arial" w:cs="Arial"/>
          <w:b/>
          <w:szCs w:val="24"/>
        </w:rPr>
        <w:t>7</w:t>
      </w:r>
      <w:r w:rsidRPr="001E74B8">
        <w:rPr>
          <w:rFonts w:ascii="Arial" w:hAnsi="Arial" w:cs="Arial"/>
          <w:b/>
          <w:szCs w:val="24"/>
        </w:rPr>
        <w:t>36,00</w:t>
      </w:r>
      <w:r w:rsidRPr="001E74B8">
        <w:rPr>
          <w:rFonts w:ascii="Arial" w:hAnsi="Arial" w:cs="Arial"/>
          <w:szCs w:val="24"/>
        </w:rPr>
        <w:t xml:space="preserve"> zł, w tym:</w:t>
      </w:r>
      <w:r w:rsidRPr="001E74B8">
        <w:rPr>
          <w:rFonts w:ascii="Arial" w:hAnsi="Arial" w:cs="Arial"/>
        </w:rPr>
        <w:t>”,</w:t>
      </w:r>
    </w:p>
    <w:p w:rsidR="00B22EBB" w:rsidRPr="001E74B8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</w:rPr>
        <w:t>§ 3 ust. 1 otrzymuje brzmienie:</w:t>
      </w:r>
      <w:r w:rsidRPr="001E74B8">
        <w:rPr>
          <w:rFonts w:ascii="Arial" w:hAnsi="Arial" w:cs="Arial"/>
          <w:szCs w:val="24"/>
        </w:rPr>
        <w:t xml:space="preserve"> „Planowaną nadwyżkę budżetu w wysokości </w:t>
      </w:r>
      <w:r w:rsidR="0035329F" w:rsidRPr="001E74B8">
        <w:rPr>
          <w:rFonts w:ascii="Arial" w:hAnsi="Arial" w:cs="Arial"/>
          <w:b/>
          <w:szCs w:val="24"/>
        </w:rPr>
        <w:t>1.179</w:t>
      </w:r>
      <w:r w:rsidRPr="001E74B8">
        <w:rPr>
          <w:rFonts w:ascii="Arial" w:hAnsi="Arial" w:cs="Arial"/>
          <w:b/>
          <w:szCs w:val="24"/>
        </w:rPr>
        <w:t>.3</w:t>
      </w:r>
      <w:r w:rsidR="0035329F" w:rsidRPr="001E74B8">
        <w:rPr>
          <w:rFonts w:ascii="Arial" w:hAnsi="Arial" w:cs="Arial"/>
          <w:b/>
          <w:szCs w:val="24"/>
        </w:rPr>
        <w:t>09</w:t>
      </w:r>
      <w:r w:rsidRPr="001E74B8">
        <w:rPr>
          <w:rFonts w:ascii="Arial" w:hAnsi="Arial" w:cs="Arial"/>
          <w:b/>
          <w:szCs w:val="24"/>
        </w:rPr>
        <w:t>,00 zł</w:t>
      </w:r>
      <w:r w:rsidRPr="001E74B8">
        <w:rPr>
          <w:rFonts w:ascii="Arial" w:hAnsi="Arial" w:cs="Arial"/>
          <w:szCs w:val="24"/>
        </w:rPr>
        <w:t>, przeznacza się na spłatę kredytów i wykup papierów wartościowych zaciągniętych     w latach poprzednich”,</w:t>
      </w:r>
    </w:p>
    <w:p w:rsidR="00B22EBB" w:rsidRPr="001E74B8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 xml:space="preserve">§ 3 ust. 2 otrzymuje brzmienie: „Ustala się przychody budżetu w łącznej kwocie </w:t>
      </w:r>
      <w:r w:rsidR="0035329F" w:rsidRPr="001E74B8">
        <w:rPr>
          <w:rFonts w:ascii="Arial" w:hAnsi="Arial" w:cs="Arial"/>
          <w:b/>
          <w:szCs w:val="24"/>
        </w:rPr>
        <w:t>698</w:t>
      </w:r>
      <w:r w:rsidRPr="001E74B8">
        <w:rPr>
          <w:rFonts w:ascii="Arial" w:hAnsi="Arial" w:cs="Arial"/>
          <w:b/>
          <w:szCs w:val="24"/>
        </w:rPr>
        <w:t>.</w:t>
      </w:r>
      <w:r w:rsidR="0035329F" w:rsidRPr="001E74B8">
        <w:rPr>
          <w:rFonts w:ascii="Arial" w:hAnsi="Arial" w:cs="Arial"/>
          <w:b/>
          <w:szCs w:val="24"/>
        </w:rPr>
        <w:t>631</w:t>
      </w:r>
      <w:r w:rsidRPr="001E74B8">
        <w:rPr>
          <w:rFonts w:ascii="Arial" w:hAnsi="Arial" w:cs="Arial"/>
          <w:b/>
          <w:szCs w:val="24"/>
        </w:rPr>
        <w:t>,00 zł</w:t>
      </w:r>
      <w:r w:rsidRPr="001E74B8">
        <w:rPr>
          <w:rFonts w:ascii="Arial" w:hAnsi="Arial" w:cs="Arial"/>
          <w:szCs w:val="24"/>
        </w:rPr>
        <w:t>, w tym:”, jak w tabeli nr 3 do niniejszej uchwały,</w:t>
      </w:r>
    </w:p>
    <w:p w:rsidR="00B22EBB" w:rsidRPr="001E74B8" w:rsidRDefault="00B22EBB" w:rsidP="00B22EBB">
      <w:pPr>
        <w:pStyle w:val="Normal"/>
        <w:numPr>
          <w:ilvl w:val="0"/>
          <w:numId w:val="1"/>
        </w:numPr>
        <w:tabs>
          <w:tab w:val="num" w:pos="993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 xml:space="preserve">w § 3 ust. 2 pkt 1) otrzymuje brzmienie: „przychody z zaciągniętych pożyczek na finansowanie zadań realizowanych z udziałem środków pochodzących z budżetu Unii Europejskiej w kwocie </w:t>
      </w:r>
      <w:r w:rsidR="0035329F" w:rsidRPr="001E74B8">
        <w:rPr>
          <w:rFonts w:ascii="Arial" w:hAnsi="Arial" w:cs="Arial"/>
          <w:b/>
          <w:szCs w:val="24"/>
        </w:rPr>
        <w:t>698</w:t>
      </w:r>
      <w:r w:rsidRPr="001E74B8">
        <w:rPr>
          <w:rFonts w:ascii="Arial" w:hAnsi="Arial" w:cs="Arial"/>
          <w:b/>
          <w:szCs w:val="24"/>
        </w:rPr>
        <w:t>.</w:t>
      </w:r>
      <w:r w:rsidR="0035329F" w:rsidRPr="001E74B8">
        <w:rPr>
          <w:rFonts w:ascii="Arial" w:hAnsi="Arial" w:cs="Arial"/>
          <w:b/>
          <w:szCs w:val="24"/>
        </w:rPr>
        <w:t>631</w:t>
      </w:r>
      <w:r w:rsidRPr="001E74B8">
        <w:rPr>
          <w:rFonts w:ascii="Arial" w:hAnsi="Arial" w:cs="Arial"/>
          <w:b/>
          <w:szCs w:val="24"/>
        </w:rPr>
        <w:t>,00 zł”</w:t>
      </w:r>
      <w:r w:rsidRPr="001E74B8">
        <w:rPr>
          <w:rFonts w:ascii="Arial" w:hAnsi="Arial" w:cs="Arial"/>
          <w:szCs w:val="24"/>
        </w:rPr>
        <w:t>,</w:t>
      </w:r>
    </w:p>
    <w:p w:rsidR="00B22EBB" w:rsidRPr="001E74B8" w:rsidRDefault="00B22EBB" w:rsidP="00B22EBB">
      <w:pPr>
        <w:pStyle w:val="Normal"/>
        <w:numPr>
          <w:ilvl w:val="0"/>
          <w:numId w:val="1"/>
        </w:numPr>
        <w:tabs>
          <w:tab w:val="num" w:pos="993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 xml:space="preserve">w § 3 ust. 4 pkt 2) </w:t>
      </w:r>
      <w:r w:rsidR="0035329F" w:rsidRPr="001E74B8">
        <w:rPr>
          <w:rFonts w:ascii="Arial" w:hAnsi="Arial" w:cs="Arial"/>
          <w:szCs w:val="24"/>
        </w:rPr>
        <w:t>otrzymuje brzmienie</w:t>
      </w:r>
      <w:r w:rsidRPr="001E74B8">
        <w:rPr>
          <w:rFonts w:ascii="Arial" w:hAnsi="Arial" w:cs="Arial"/>
          <w:szCs w:val="24"/>
        </w:rPr>
        <w:t xml:space="preserve">: „na finansowanie zadań realizowanych </w:t>
      </w:r>
      <w:r w:rsidR="00DD1DFA">
        <w:rPr>
          <w:rFonts w:ascii="Arial" w:hAnsi="Arial" w:cs="Arial"/>
          <w:szCs w:val="24"/>
        </w:rPr>
        <w:t xml:space="preserve">               </w:t>
      </w:r>
      <w:r w:rsidRPr="001E74B8">
        <w:rPr>
          <w:rFonts w:ascii="Arial" w:hAnsi="Arial" w:cs="Arial"/>
          <w:szCs w:val="24"/>
        </w:rPr>
        <w:t xml:space="preserve">z udziałem środków pochodzących z budżetu Unii Europejskiej </w:t>
      </w:r>
      <w:r w:rsidR="0035329F" w:rsidRPr="001E74B8">
        <w:rPr>
          <w:rFonts w:ascii="Arial" w:hAnsi="Arial" w:cs="Arial"/>
          <w:b/>
          <w:szCs w:val="24"/>
        </w:rPr>
        <w:t>698</w:t>
      </w:r>
      <w:r w:rsidRPr="001E74B8">
        <w:rPr>
          <w:rFonts w:ascii="Arial" w:hAnsi="Arial" w:cs="Arial"/>
          <w:b/>
          <w:szCs w:val="24"/>
        </w:rPr>
        <w:t>.</w:t>
      </w:r>
      <w:r w:rsidR="0035329F" w:rsidRPr="001E74B8">
        <w:rPr>
          <w:rFonts w:ascii="Arial" w:hAnsi="Arial" w:cs="Arial"/>
          <w:b/>
          <w:szCs w:val="24"/>
        </w:rPr>
        <w:t>631</w:t>
      </w:r>
      <w:r w:rsidRPr="001E74B8">
        <w:rPr>
          <w:rFonts w:ascii="Arial" w:hAnsi="Arial" w:cs="Arial"/>
          <w:b/>
          <w:szCs w:val="24"/>
        </w:rPr>
        <w:t>,00 zł”</w:t>
      </w:r>
      <w:r w:rsidR="00DD1DFA">
        <w:rPr>
          <w:rFonts w:ascii="Arial" w:hAnsi="Arial" w:cs="Arial"/>
          <w:szCs w:val="24"/>
        </w:rPr>
        <w:t>,</w:t>
      </w:r>
    </w:p>
    <w:p w:rsidR="00B22EBB" w:rsidRPr="001E74B8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>w § 5 pkt 2) w zakresie dochodów i wydatków związanych z realizacją zadań zleconych   z zakresu administracji rządowej i innych zadań zleconych ustawami jak w tabeli nr 4 do niniejszej uchwały</w:t>
      </w:r>
      <w:r w:rsidR="00DD1DFA">
        <w:rPr>
          <w:rFonts w:ascii="Arial" w:hAnsi="Arial" w:cs="Arial"/>
          <w:szCs w:val="24"/>
        </w:rPr>
        <w:t>,</w:t>
      </w:r>
    </w:p>
    <w:p w:rsidR="00B22EBB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>w § 6 w zakresi</w:t>
      </w:r>
      <w:r w:rsidR="001E74B8" w:rsidRPr="001E74B8">
        <w:rPr>
          <w:rFonts w:ascii="Arial" w:hAnsi="Arial" w:cs="Arial"/>
          <w:szCs w:val="24"/>
        </w:rPr>
        <w:t>e planowanej kwoty dotacji zmniej</w:t>
      </w:r>
      <w:r w:rsidRPr="001E74B8">
        <w:rPr>
          <w:rFonts w:ascii="Arial" w:hAnsi="Arial" w:cs="Arial"/>
          <w:szCs w:val="24"/>
        </w:rPr>
        <w:t xml:space="preserve">sza się plan o kwotę </w:t>
      </w:r>
      <w:r w:rsidR="007E4776">
        <w:rPr>
          <w:rFonts w:ascii="Arial" w:hAnsi="Arial" w:cs="Arial"/>
          <w:b/>
          <w:szCs w:val="24"/>
        </w:rPr>
        <w:t>2</w:t>
      </w:r>
      <w:r w:rsidR="001E74B8" w:rsidRPr="001E74B8">
        <w:rPr>
          <w:rFonts w:ascii="Arial" w:hAnsi="Arial" w:cs="Arial"/>
          <w:b/>
          <w:szCs w:val="24"/>
        </w:rPr>
        <w:t>3</w:t>
      </w:r>
      <w:r w:rsidRPr="001E74B8">
        <w:rPr>
          <w:rFonts w:ascii="Arial" w:hAnsi="Arial" w:cs="Arial"/>
          <w:b/>
          <w:szCs w:val="24"/>
        </w:rPr>
        <w:t>.</w:t>
      </w:r>
      <w:r w:rsidR="001E74B8" w:rsidRPr="001E74B8">
        <w:rPr>
          <w:rFonts w:ascii="Arial" w:hAnsi="Arial" w:cs="Arial"/>
          <w:b/>
          <w:szCs w:val="24"/>
        </w:rPr>
        <w:t>750</w:t>
      </w:r>
      <w:r w:rsidRPr="001E74B8">
        <w:rPr>
          <w:rFonts w:ascii="Arial" w:hAnsi="Arial" w:cs="Arial"/>
          <w:b/>
          <w:szCs w:val="24"/>
        </w:rPr>
        <w:t xml:space="preserve">,00 zł </w:t>
      </w:r>
      <w:r w:rsidRPr="001E74B8">
        <w:rPr>
          <w:rFonts w:ascii="Arial" w:hAnsi="Arial" w:cs="Arial"/>
          <w:szCs w:val="24"/>
        </w:rPr>
        <w:t>zgodnie z załącznikiem nr 1 do niniejszej uchwały,</w:t>
      </w:r>
    </w:p>
    <w:p w:rsidR="007E4776" w:rsidRDefault="007E4776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w zakresie planowanej kwoty dotacji przedmiotowej zmniejsza się plan </w:t>
      </w:r>
      <w:r w:rsidR="00DD1DFA">
        <w:rPr>
          <w:rFonts w:ascii="Arial" w:hAnsi="Arial" w:cs="Arial"/>
          <w:szCs w:val="24"/>
        </w:rPr>
        <w:t xml:space="preserve">         </w:t>
      </w:r>
      <w:r>
        <w:rPr>
          <w:rFonts w:ascii="Arial" w:hAnsi="Arial" w:cs="Arial"/>
          <w:szCs w:val="24"/>
        </w:rPr>
        <w:t xml:space="preserve">o kwotę </w:t>
      </w:r>
      <w:r>
        <w:rPr>
          <w:rFonts w:ascii="Arial" w:hAnsi="Arial" w:cs="Arial"/>
          <w:b/>
          <w:szCs w:val="24"/>
        </w:rPr>
        <w:t>18.750,00 zł</w:t>
      </w:r>
      <w:r>
        <w:rPr>
          <w:rFonts w:ascii="Arial" w:hAnsi="Arial" w:cs="Arial"/>
          <w:szCs w:val="24"/>
        </w:rPr>
        <w:t xml:space="preserve"> zgodnie z załącznikiem nr 1 do niniejszej uchwały,</w:t>
      </w:r>
    </w:p>
    <w:p w:rsidR="007E4776" w:rsidRPr="001E74B8" w:rsidRDefault="007E4776" w:rsidP="007E4776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</w:t>
      </w:r>
      <w:r w:rsidRPr="001E74B8">
        <w:rPr>
          <w:rFonts w:ascii="Arial" w:hAnsi="Arial" w:cs="Arial"/>
          <w:szCs w:val="24"/>
        </w:rPr>
        <w:t xml:space="preserve"> lit. a)  otrzymuje brzmienie: „jednostek zaliczanych do sektora finansów publicznych w kwocie </w:t>
      </w:r>
      <w:r>
        <w:rPr>
          <w:rFonts w:ascii="Arial" w:hAnsi="Arial" w:cs="Arial"/>
          <w:b/>
          <w:szCs w:val="24"/>
        </w:rPr>
        <w:t>282</w:t>
      </w:r>
      <w:r w:rsidRPr="001E74B8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878</w:t>
      </w:r>
      <w:r w:rsidRPr="001E74B8">
        <w:rPr>
          <w:rFonts w:ascii="Arial" w:hAnsi="Arial" w:cs="Arial"/>
          <w:b/>
          <w:szCs w:val="24"/>
        </w:rPr>
        <w:t>,00 zł</w:t>
      </w:r>
      <w:r w:rsidRPr="001E74B8">
        <w:rPr>
          <w:rFonts w:ascii="Arial" w:hAnsi="Arial" w:cs="Arial"/>
          <w:szCs w:val="24"/>
        </w:rPr>
        <w:t>”,</w:t>
      </w:r>
    </w:p>
    <w:p w:rsidR="00B22EBB" w:rsidRPr="001E74B8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 xml:space="preserve">w § 6  </w:t>
      </w:r>
      <w:proofErr w:type="spellStart"/>
      <w:r w:rsidRPr="001E74B8">
        <w:rPr>
          <w:rFonts w:ascii="Arial" w:hAnsi="Arial" w:cs="Arial"/>
          <w:szCs w:val="24"/>
        </w:rPr>
        <w:t>pkt</w:t>
      </w:r>
      <w:proofErr w:type="spellEnd"/>
      <w:r w:rsidRPr="001E74B8">
        <w:rPr>
          <w:rFonts w:ascii="Arial" w:hAnsi="Arial" w:cs="Arial"/>
          <w:szCs w:val="24"/>
        </w:rPr>
        <w:t xml:space="preserve"> 3 w zakresie planowanej kwoty dotacji celowych z</w:t>
      </w:r>
      <w:r w:rsidR="001E74B8" w:rsidRPr="001E74B8">
        <w:rPr>
          <w:rFonts w:ascii="Arial" w:hAnsi="Arial" w:cs="Arial"/>
          <w:szCs w:val="24"/>
        </w:rPr>
        <w:t>mniej</w:t>
      </w:r>
      <w:r w:rsidRPr="001E74B8">
        <w:rPr>
          <w:rFonts w:ascii="Arial" w:hAnsi="Arial" w:cs="Arial"/>
          <w:szCs w:val="24"/>
        </w:rPr>
        <w:t xml:space="preserve">sza się plan o kwotę </w:t>
      </w:r>
      <w:r w:rsidR="007E4776">
        <w:rPr>
          <w:rFonts w:ascii="Arial" w:hAnsi="Arial" w:cs="Arial"/>
          <w:b/>
          <w:szCs w:val="24"/>
        </w:rPr>
        <w:t>5</w:t>
      </w:r>
      <w:r w:rsidRPr="001E74B8">
        <w:rPr>
          <w:rFonts w:ascii="Arial" w:hAnsi="Arial" w:cs="Arial"/>
          <w:b/>
          <w:szCs w:val="24"/>
        </w:rPr>
        <w:t>.</w:t>
      </w:r>
      <w:r w:rsidR="007E4776">
        <w:rPr>
          <w:rFonts w:ascii="Arial" w:hAnsi="Arial" w:cs="Arial"/>
          <w:b/>
          <w:szCs w:val="24"/>
        </w:rPr>
        <w:t>0</w:t>
      </w:r>
      <w:r w:rsidR="001E74B8" w:rsidRPr="001E74B8">
        <w:rPr>
          <w:rFonts w:ascii="Arial" w:hAnsi="Arial" w:cs="Arial"/>
          <w:b/>
          <w:szCs w:val="24"/>
        </w:rPr>
        <w:t>00</w:t>
      </w:r>
      <w:r w:rsidRPr="001E74B8">
        <w:rPr>
          <w:rFonts w:ascii="Arial" w:hAnsi="Arial" w:cs="Arial"/>
          <w:b/>
          <w:szCs w:val="24"/>
        </w:rPr>
        <w:t>,00 zł</w:t>
      </w:r>
      <w:r w:rsidRPr="001E74B8">
        <w:rPr>
          <w:rFonts w:ascii="Arial" w:hAnsi="Arial" w:cs="Arial"/>
          <w:szCs w:val="24"/>
        </w:rPr>
        <w:t>,</w:t>
      </w:r>
    </w:p>
    <w:p w:rsidR="00B22EBB" w:rsidRPr="001E74B8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 xml:space="preserve">w § 6 pkt 3 lit. a)  otrzymuje brzmienie: „jednostek zaliczanych do sektora finansów publicznych w kwocie </w:t>
      </w:r>
      <w:r w:rsidR="007E4776">
        <w:rPr>
          <w:rFonts w:ascii="Arial" w:hAnsi="Arial" w:cs="Arial"/>
          <w:b/>
          <w:szCs w:val="24"/>
        </w:rPr>
        <w:t>721</w:t>
      </w:r>
      <w:r w:rsidRPr="001E74B8">
        <w:rPr>
          <w:rFonts w:ascii="Arial" w:hAnsi="Arial" w:cs="Arial"/>
          <w:b/>
          <w:szCs w:val="24"/>
        </w:rPr>
        <w:t>.</w:t>
      </w:r>
      <w:r w:rsidR="007E4776">
        <w:rPr>
          <w:rFonts w:ascii="Arial" w:hAnsi="Arial" w:cs="Arial"/>
          <w:b/>
          <w:szCs w:val="24"/>
        </w:rPr>
        <w:t>74</w:t>
      </w:r>
      <w:r w:rsidRPr="001E74B8">
        <w:rPr>
          <w:rFonts w:ascii="Arial" w:hAnsi="Arial" w:cs="Arial"/>
          <w:b/>
          <w:szCs w:val="24"/>
        </w:rPr>
        <w:t>3,00 zł</w:t>
      </w:r>
      <w:r w:rsidRPr="001E74B8">
        <w:rPr>
          <w:rFonts w:ascii="Arial" w:hAnsi="Arial" w:cs="Arial"/>
          <w:szCs w:val="24"/>
        </w:rPr>
        <w:t>”,</w:t>
      </w:r>
    </w:p>
    <w:p w:rsidR="00B22EBB" w:rsidRPr="001E74B8" w:rsidRDefault="00B22EBB" w:rsidP="00B22EBB">
      <w:pPr>
        <w:pStyle w:val="Normal"/>
        <w:numPr>
          <w:ilvl w:val="0"/>
          <w:numId w:val="1"/>
        </w:numPr>
        <w:tabs>
          <w:tab w:val="num" w:pos="113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 xml:space="preserve">w § 6 pkt 3 lit. b) otrzymuje brzmienie: „jednostek niezaliczanych do sektora finansów publicznych o kwotę </w:t>
      </w:r>
      <w:r w:rsidR="001E74B8" w:rsidRPr="001E74B8">
        <w:rPr>
          <w:rFonts w:ascii="Arial" w:hAnsi="Arial" w:cs="Arial"/>
          <w:b/>
          <w:szCs w:val="24"/>
        </w:rPr>
        <w:t>171</w:t>
      </w:r>
      <w:r w:rsidRPr="001E74B8">
        <w:rPr>
          <w:rFonts w:ascii="Arial" w:hAnsi="Arial" w:cs="Arial"/>
          <w:b/>
          <w:szCs w:val="24"/>
        </w:rPr>
        <w:t>.500,00 zł</w:t>
      </w:r>
      <w:r w:rsidRPr="001E74B8">
        <w:rPr>
          <w:rFonts w:ascii="Arial" w:hAnsi="Arial" w:cs="Arial"/>
          <w:szCs w:val="24"/>
        </w:rPr>
        <w:t>”,</w:t>
      </w:r>
    </w:p>
    <w:p w:rsidR="00B22EBB" w:rsidRPr="001E74B8" w:rsidRDefault="00B22EBB" w:rsidP="00B22EBB">
      <w:pPr>
        <w:pStyle w:val="Normal"/>
        <w:numPr>
          <w:ilvl w:val="0"/>
          <w:numId w:val="1"/>
        </w:numPr>
        <w:tabs>
          <w:tab w:val="num" w:pos="993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>w § 7 w zadaniach inwestycyjnych jak w tabeli nr 5 do niniejszej uchwały,</w:t>
      </w:r>
    </w:p>
    <w:p w:rsidR="00B22EBB" w:rsidRPr="000C2CD8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0C2CD8">
        <w:rPr>
          <w:rFonts w:ascii="Arial" w:hAnsi="Arial" w:cs="Arial"/>
          <w:szCs w:val="24"/>
        </w:rPr>
        <w:t xml:space="preserve">w § 8 ust. 1 otrzymuje brzmienie: „ustala się plan przychodów w kwocie </w:t>
      </w:r>
      <w:r w:rsidR="000C2CD8" w:rsidRPr="000C2CD8">
        <w:rPr>
          <w:rFonts w:ascii="Arial" w:hAnsi="Arial" w:cs="Arial"/>
          <w:b/>
          <w:szCs w:val="24"/>
        </w:rPr>
        <w:t>1.482.76</w:t>
      </w:r>
      <w:r w:rsidRPr="000C2CD8">
        <w:rPr>
          <w:rFonts w:ascii="Arial" w:hAnsi="Arial" w:cs="Arial"/>
          <w:b/>
          <w:szCs w:val="24"/>
        </w:rPr>
        <w:t>1,00 zł</w:t>
      </w:r>
      <w:r w:rsidRPr="000C2CD8">
        <w:rPr>
          <w:rFonts w:ascii="Arial" w:hAnsi="Arial" w:cs="Arial"/>
          <w:szCs w:val="24"/>
        </w:rPr>
        <w:t xml:space="preserve">   i kosztów w kwocie </w:t>
      </w:r>
      <w:r w:rsidR="000C2CD8" w:rsidRPr="000C2CD8">
        <w:rPr>
          <w:rFonts w:ascii="Arial" w:hAnsi="Arial" w:cs="Arial"/>
          <w:b/>
          <w:szCs w:val="24"/>
        </w:rPr>
        <w:t>1.482</w:t>
      </w:r>
      <w:r w:rsidRPr="000C2CD8">
        <w:rPr>
          <w:rFonts w:ascii="Arial" w:hAnsi="Arial" w:cs="Arial"/>
          <w:b/>
          <w:szCs w:val="24"/>
        </w:rPr>
        <w:t>.</w:t>
      </w:r>
      <w:r w:rsidR="000C2CD8" w:rsidRPr="000C2CD8">
        <w:rPr>
          <w:rFonts w:ascii="Arial" w:hAnsi="Arial" w:cs="Arial"/>
          <w:b/>
          <w:szCs w:val="24"/>
        </w:rPr>
        <w:t>76</w:t>
      </w:r>
      <w:r w:rsidRPr="000C2CD8">
        <w:rPr>
          <w:rFonts w:ascii="Arial" w:hAnsi="Arial" w:cs="Arial"/>
          <w:b/>
          <w:szCs w:val="24"/>
        </w:rPr>
        <w:t>1,00 zł</w:t>
      </w:r>
      <w:r w:rsidRPr="000C2CD8">
        <w:rPr>
          <w:rFonts w:ascii="Arial" w:hAnsi="Arial" w:cs="Arial"/>
          <w:szCs w:val="24"/>
        </w:rPr>
        <w:t xml:space="preserve"> zakładu budżetowego: Samorządowego Zakładu Gospodarki Komunalnej w Skąpem zgodnie z załącznikiem nr 2 do niniejszej uchwały.</w:t>
      </w:r>
    </w:p>
    <w:p w:rsidR="007E4776" w:rsidRDefault="007E4776" w:rsidP="00B22EBB">
      <w:pPr>
        <w:pStyle w:val="Tekstpodstawowywcity"/>
        <w:tabs>
          <w:tab w:val="left" w:pos="6804"/>
        </w:tabs>
        <w:rPr>
          <w:rFonts w:ascii="Arial" w:hAnsi="Arial" w:cs="Arial"/>
          <w:b/>
          <w:szCs w:val="24"/>
        </w:rPr>
      </w:pPr>
    </w:p>
    <w:p w:rsidR="00B22EBB" w:rsidRPr="000C2CD8" w:rsidRDefault="00B22EBB" w:rsidP="00B22EBB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 w:rsidRPr="000C2CD8">
        <w:rPr>
          <w:rFonts w:ascii="Arial" w:hAnsi="Arial" w:cs="Arial"/>
          <w:b/>
          <w:szCs w:val="24"/>
        </w:rPr>
        <w:lastRenderedPageBreak/>
        <w:t xml:space="preserve">§ 2. </w:t>
      </w:r>
      <w:r w:rsidRPr="000C2CD8">
        <w:rPr>
          <w:rFonts w:ascii="Arial" w:hAnsi="Arial" w:cs="Arial"/>
          <w:szCs w:val="24"/>
        </w:rPr>
        <w:t xml:space="preserve">Wykonanie uchwały powierza się Wójtowi Gminy. </w:t>
      </w:r>
    </w:p>
    <w:p w:rsidR="007E4776" w:rsidRDefault="007E4776" w:rsidP="00B22EBB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b/>
          <w:szCs w:val="24"/>
        </w:rPr>
      </w:pPr>
    </w:p>
    <w:p w:rsidR="00B22EBB" w:rsidRPr="000C2CD8" w:rsidRDefault="00B22EBB" w:rsidP="00B22EBB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szCs w:val="24"/>
        </w:rPr>
      </w:pPr>
      <w:r w:rsidRPr="000C2CD8">
        <w:rPr>
          <w:rFonts w:ascii="Arial" w:hAnsi="Arial" w:cs="Arial"/>
          <w:b/>
          <w:szCs w:val="24"/>
        </w:rPr>
        <w:t xml:space="preserve">§ 3. </w:t>
      </w:r>
      <w:r w:rsidRPr="000C2CD8">
        <w:rPr>
          <w:rFonts w:ascii="Arial" w:hAnsi="Arial" w:cs="Arial"/>
          <w:szCs w:val="24"/>
        </w:rPr>
        <w:t>Uchwała wchodzi w życie z dniem podjęcia.</w:t>
      </w:r>
    </w:p>
    <w:p w:rsidR="00B22EBB" w:rsidRPr="000C2CD8" w:rsidRDefault="00B22EBB" w:rsidP="00B22EBB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B22EBB" w:rsidRPr="000C2CD8" w:rsidRDefault="00B22EBB" w:rsidP="00B22EBB">
      <w:pPr>
        <w:pStyle w:val="Nagwek2"/>
        <w:ind w:left="5220"/>
        <w:rPr>
          <w:rFonts w:ascii="Arial" w:hAnsi="Arial" w:cs="Arial"/>
          <w:b w:val="0"/>
          <w:szCs w:val="24"/>
        </w:rPr>
      </w:pPr>
      <w:r w:rsidRPr="000C2CD8">
        <w:rPr>
          <w:rFonts w:ascii="Arial" w:hAnsi="Arial" w:cs="Arial"/>
          <w:b w:val="0"/>
          <w:szCs w:val="24"/>
        </w:rPr>
        <w:t xml:space="preserve">    Przewodniczący Rady Gminy </w:t>
      </w:r>
    </w:p>
    <w:p w:rsidR="00B22EBB" w:rsidRPr="000C2CD8" w:rsidRDefault="00B22EBB" w:rsidP="00B22EBB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 w:rsidRPr="000C2CD8">
        <w:rPr>
          <w:rFonts w:ascii="Arial" w:hAnsi="Arial" w:cs="Arial"/>
          <w:sz w:val="24"/>
          <w:szCs w:val="24"/>
        </w:rPr>
        <w:t>Mirosław Olczak</w:t>
      </w:r>
    </w:p>
    <w:p w:rsidR="00E0762A" w:rsidRPr="00D71B68" w:rsidRDefault="00E0762A" w:rsidP="00321F60">
      <w:pPr>
        <w:spacing w:line="360" w:lineRule="auto"/>
        <w:ind w:left="6120"/>
        <w:rPr>
          <w:rFonts w:ascii="Arial" w:hAnsi="Arial" w:cs="Arial"/>
          <w:color w:val="FF0000"/>
          <w:sz w:val="24"/>
          <w:szCs w:val="24"/>
        </w:rPr>
      </w:pPr>
    </w:p>
    <w:sectPr w:rsidR="00E0762A" w:rsidRPr="00D71B68" w:rsidSect="00987F9A">
      <w:pgSz w:w="12240" w:h="15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61D" w:rsidRDefault="00F1561D">
      <w:r>
        <w:separator/>
      </w:r>
    </w:p>
  </w:endnote>
  <w:endnote w:type="continuationSeparator" w:id="0">
    <w:p w:rsidR="00F1561D" w:rsidRDefault="00F156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61D" w:rsidRDefault="00F1561D">
      <w:r>
        <w:separator/>
      </w:r>
    </w:p>
  </w:footnote>
  <w:footnote w:type="continuationSeparator" w:id="0">
    <w:p w:rsidR="00F1561D" w:rsidRDefault="00F156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25BC"/>
    <w:multiLevelType w:val="hybridMultilevel"/>
    <w:tmpl w:val="CC1287A0"/>
    <w:lvl w:ilvl="0" w:tplc="38EC3A34">
      <w:start w:val="1"/>
      <w:numFmt w:val="lowerLetter"/>
      <w:lvlText w:val="%1)"/>
      <w:lvlJc w:val="left"/>
      <w:pPr>
        <w:tabs>
          <w:tab w:val="num" w:pos="2766"/>
        </w:tabs>
        <w:ind w:left="27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3B01E8"/>
    <w:multiLevelType w:val="hybridMultilevel"/>
    <w:tmpl w:val="F8989424"/>
    <w:lvl w:ilvl="0" w:tplc="52D8B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80DC4"/>
    <w:multiLevelType w:val="hybridMultilevel"/>
    <w:tmpl w:val="C7AC98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E65962"/>
    <w:multiLevelType w:val="hybridMultilevel"/>
    <w:tmpl w:val="87D8D7F6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D44D46"/>
    <w:multiLevelType w:val="hybridMultilevel"/>
    <w:tmpl w:val="CBC6265E"/>
    <w:lvl w:ilvl="0" w:tplc="04150011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>
    <w:nsid w:val="0EFB64DA"/>
    <w:multiLevelType w:val="hybridMultilevel"/>
    <w:tmpl w:val="0A2C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63905"/>
    <w:multiLevelType w:val="hybridMultilevel"/>
    <w:tmpl w:val="7BA86400"/>
    <w:lvl w:ilvl="0" w:tplc="D2FCAD7C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12613C67"/>
    <w:multiLevelType w:val="hybridMultilevel"/>
    <w:tmpl w:val="21E0E98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1D0561"/>
    <w:multiLevelType w:val="hybridMultilevel"/>
    <w:tmpl w:val="B0BA63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5B761E"/>
    <w:multiLevelType w:val="hybridMultilevel"/>
    <w:tmpl w:val="54220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7F28C2"/>
    <w:multiLevelType w:val="hybridMultilevel"/>
    <w:tmpl w:val="BE58B99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06F0500"/>
    <w:multiLevelType w:val="hybridMultilevel"/>
    <w:tmpl w:val="710AEA4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702060"/>
    <w:multiLevelType w:val="hybridMultilevel"/>
    <w:tmpl w:val="9ABA6500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6776A27"/>
    <w:multiLevelType w:val="hybridMultilevel"/>
    <w:tmpl w:val="EA94E1CE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B61D2A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7A0620"/>
    <w:multiLevelType w:val="hybridMultilevel"/>
    <w:tmpl w:val="404CF6D6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9291"/>
        </w:tabs>
        <w:ind w:left="9291" w:hanging="360"/>
      </w:pPr>
      <w:rPr>
        <w:rFonts w:hint="default"/>
      </w:r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A36505"/>
    <w:multiLevelType w:val="hybridMultilevel"/>
    <w:tmpl w:val="9E3E33EE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C40778"/>
    <w:multiLevelType w:val="hybridMultilevel"/>
    <w:tmpl w:val="8C5626E4"/>
    <w:lvl w:ilvl="0" w:tplc="174617B8">
      <w:start w:val="1"/>
      <w:numFmt w:val="decimal"/>
      <w:lvlText w:val="%1)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5638F0"/>
    <w:multiLevelType w:val="hybridMultilevel"/>
    <w:tmpl w:val="C3449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884878"/>
    <w:multiLevelType w:val="hybridMultilevel"/>
    <w:tmpl w:val="771E37C2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D7807"/>
    <w:multiLevelType w:val="hybridMultilevel"/>
    <w:tmpl w:val="F35CC09A"/>
    <w:lvl w:ilvl="0" w:tplc="C966FFB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3E017C7"/>
    <w:multiLevelType w:val="hybridMultilevel"/>
    <w:tmpl w:val="A5AC4A0A"/>
    <w:lvl w:ilvl="0" w:tplc="2C28898E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FF59F9"/>
    <w:multiLevelType w:val="hybridMultilevel"/>
    <w:tmpl w:val="E7123AC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7EF602B"/>
    <w:multiLevelType w:val="hybridMultilevel"/>
    <w:tmpl w:val="092C4508"/>
    <w:lvl w:ilvl="0" w:tplc="59DCB5B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A44808"/>
    <w:multiLevelType w:val="hybridMultilevel"/>
    <w:tmpl w:val="B538C920"/>
    <w:lvl w:ilvl="0" w:tplc="635885D0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5">
    <w:nsid w:val="4DDB127F"/>
    <w:multiLevelType w:val="hybridMultilevel"/>
    <w:tmpl w:val="AE568A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AC2318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7BE6B23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06363E"/>
    <w:multiLevelType w:val="hybridMultilevel"/>
    <w:tmpl w:val="46FE13F6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7">
    <w:nsid w:val="52514175"/>
    <w:multiLevelType w:val="hybridMultilevel"/>
    <w:tmpl w:val="B64AB3B2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2F425D8"/>
    <w:multiLevelType w:val="hybridMultilevel"/>
    <w:tmpl w:val="5C4672AC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508688E"/>
    <w:multiLevelType w:val="hybridMultilevel"/>
    <w:tmpl w:val="A89E29CC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0">
    <w:nsid w:val="567A4A19"/>
    <w:multiLevelType w:val="hybridMultilevel"/>
    <w:tmpl w:val="3A206D74"/>
    <w:lvl w:ilvl="0" w:tplc="C9EABE2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98F15A2"/>
    <w:multiLevelType w:val="hybridMultilevel"/>
    <w:tmpl w:val="4D507CA6"/>
    <w:lvl w:ilvl="0" w:tplc="7CEA8A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5B755B41"/>
    <w:multiLevelType w:val="hybridMultilevel"/>
    <w:tmpl w:val="202811C4"/>
    <w:lvl w:ilvl="0" w:tplc="362A35C4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3">
    <w:nsid w:val="60FD1F8F"/>
    <w:multiLevelType w:val="hybridMultilevel"/>
    <w:tmpl w:val="5576FD12"/>
    <w:lvl w:ilvl="0" w:tplc="99F6157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2A21B59"/>
    <w:multiLevelType w:val="hybridMultilevel"/>
    <w:tmpl w:val="B88ED9AC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>
    <w:nsid w:val="6EBD230F"/>
    <w:multiLevelType w:val="hybridMultilevel"/>
    <w:tmpl w:val="475A970E"/>
    <w:lvl w:ilvl="0" w:tplc="04150017">
      <w:start w:val="1"/>
      <w:numFmt w:val="lowerLetter"/>
      <w:lvlText w:val="%1)"/>
      <w:lvlJc w:val="left"/>
      <w:pPr>
        <w:ind w:left="1128" w:hanging="360"/>
      </w:p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6">
    <w:nsid w:val="7F63553F"/>
    <w:multiLevelType w:val="hybridMultilevel"/>
    <w:tmpl w:val="36F4A0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A5328D"/>
    <w:multiLevelType w:val="hybridMultilevel"/>
    <w:tmpl w:val="1C682A24"/>
    <w:lvl w:ilvl="0" w:tplc="91F61B3A">
      <w:start w:val="1"/>
      <w:numFmt w:val="decimal"/>
      <w:lvlText w:val="%1)"/>
      <w:lvlJc w:val="left"/>
      <w:pPr>
        <w:tabs>
          <w:tab w:val="num" w:pos="3108"/>
        </w:tabs>
        <w:ind w:left="3108" w:hanging="360"/>
      </w:pPr>
      <w:rPr>
        <w:rFonts w:hint="default"/>
      </w:rPr>
    </w:lvl>
    <w:lvl w:ilvl="1" w:tplc="C966FFB6">
      <w:start w:val="1"/>
      <w:numFmt w:val="lowerLetter"/>
      <w:lvlText w:val="%2)"/>
      <w:lvlJc w:val="left"/>
      <w:pPr>
        <w:tabs>
          <w:tab w:val="num" w:pos="1488"/>
        </w:tabs>
        <w:ind w:left="14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num w:numId="1">
    <w:abstractNumId w:val="15"/>
  </w:num>
  <w:num w:numId="2">
    <w:abstractNumId w:val="2"/>
  </w:num>
  <w:num w:numId="3">
    <w:abstractNumId w:val="7"/>
  </w:num>
  <w:num w:numId="4">
    <w:abstractNumId w:val="11"/>
  </w:num>
  <w:num w:numId="5">
    <w:abstractNumId w:val="24"/>
  </w:num>
  <w:num w:numId="6">
    <w:abstractNumId w:val="20"/>
  </w:num>
  <w:num w:numId="7">
    <w:abstractNumId w:val="37"/>
  </w:num>
  <w:num w:numId="8">
    <w:abstractNumId w:val="17"/>
  </w:num>
  <w:num w:numId="9">
    <w:abstractNumId w:val="28"/>
  </w:num>
  <w:num w:numId="10">
    <w:abstractNumId w:val="16"/>
  </w:num>
  <w:num w:numId="11">
    <w:abstractNumId w:val="27"/>
  </w:num>
  <w:num w:numId="12">
    <w:abstractNumId w:val="14"/>
  </w:num>
  <w:num w:numId="13">
    <w:abstractNumId w:val="3"/>
  </w:num>
  <w:num w:numId="14">
    <w:abstractNumId w:val="19"/>
  </w:num>
  <w:num w:numId="15">
    <w:abstractNumId w:val="10"/>
  </w:num>
  <w:num w:numId="16">
    <w:abstractNumId w:val="32"/>
  </w:num>
  <w:num w:numId="17">
    <w:abstractNumId w:val="21"/>
  </w:num>
  <w:num w:numId="18">
    <w:abstractNumId w:val="35"/>
  </w:num>
  <w:num w:numId="19">
    <w:abstractNumId w:val="26"/>
  </w:num>
  <w:num w:numId="20">
    <w:abstractNumId w:val="9"/>
  </w:num>
  <w:num w:numId="21">
    <w:abstractNumId w:val="22"/>
  </w:num>
  <w:num w:numId="22">
    <w:abstractNumId w:val="31"/>
  </w:num>
  <w:num w:numId="23">
    <w:abstractNumId w:val="29"/>
  </w:num>
  <w:num w:numId="24">
    <w:abstractNumId w:val="0"/>
  </w:num>
  <w:num w:numId="25">
    <w:abstractNumId w:val="6"/>
  </w:num>
  <w:num w:numId="26">
    <w:abstractNumId w:val="34"/>
  </w:num>
  <w:num w:numId="27">
    <w:abstractNumId w:val="8"/>
  </w:num>
  <w:num w:numId="28">
    <w:abstractNumId w:val="33"/>
  </w:num>
  <w:num w:numId="29">
    <w:abstractNumId w:val="4"/>
  </w:num>
  <w:num w:numId="30">
    <w:abstractNumId w:val="25"/>
  </w:num>
  <w:num w:numId="31">
    <w:abstractNumId w:val="1"/>
  </w:num>
  <w:num w:numId="32">
    <w:abstractNumId w:val="30"/>
  </w:num>
  <w:num w:numId="33">
    <w:abstractNumId w:val="13"/>
  </w:num>
  <w:num w:numId="34">
    <w:abstractNumId w:val="12"/>
  </w:num>
  <w:num w:numId="35">
    <w:abstractNumId w:val="23"/>
  </w:num>
  <w:num w:numId="36">
    <w:abstractNumId w:val="36"/>
  </w:num>
  <w:num w:numId="37">
    <w:abstractNumId w:val="18"/>
  </w:num>
  <w:num w:numId="3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7967"/>
    <w:rsid w:val="000067C4"/>
    <w:rsid w:val="000118FB"/>
    <w:rsid w:val="00013EFE"/>
    <w:rsid w:val="00032B70"/>
    <w:rsid w:val="00032CBE"/>
    <w:rsid w:val="0003514C"/>
    <w:rsid w:val="000463E9"/>
    <w:rsid w:val="00047C12"/>
    <w:rsid w:val="00050DBA"/>
    <w:rsid w:val="00051D7B"/>
    <w:rsid w:val="00066333"/>
    <w:rsid w:val="00066B33"/>
    <w:rsid w:val="000670FD"/>
    <w:rsid w:val="000703E0"/>
    <w:rsid w:val="0007051C"/>
    <w:rsid w:val="000765D6"/>
    <w:rsid w:val="00077055"/>
    <w:rsid w:val="000809F6"/>
    <w:rsid w:val="00081F42"/>
    <w:rsid w:val="00096E1A"/>
    <w:rsid w:val="00097117"/>
    <w:rsid w:val="000A12E6"/>
    <w:rsid w:val="000A64F6"/>
    <w:rsid w:val="000A73BA"/>
    <w:rsid w:val="000B464D"/>
    <w:rsid w:val="000B564C"/>
    <w:rsid w:val="000C0668"/>
    <w:rsid w:val="000C2CD8"/>
    <w:rsid w:val="000C6C9C"/>
    <w:rsid w:val="000D1FB6"/>
    <w:rsid w:val="000D5C9A"/>
    <w:rsid w:val="000D60BC"/>
    <w:rsid w:val="000E3FE3"/>
    <w:rsid w:val="000E5E6B"/>
    <w:rsid w:val="000E76FB"/>
    <w:rsid w:val="000F6821"/>
    <w:rsid w:val="000F6D2E"/>
    <w:rsid w:val="001072A1"/>
    <w:rsid w:val="001330E0"/>
    <w:rsid w:val="00133BD7"/>
    <w:rsid w:val="0013529A"/>
    <w:rsid w:val="00136C86"/>
    <w:rsid w:val="001378EB"/>
    <w:rsid w:val="00144F0B"/>
    <w:rsid w:val="001521DF"/>
    <w:rsid w:val="00152C25"/>
    <w:rsid w:val="00152EC1"/>
    <w:rsid w:val="0015757F"/>
    <w:rsid w:val="00157F71"/>
    <w:rsid w:val="0016222A"/>
    <w:rsid w:val="00162624"/>
    <w:rsid w:val="00163099"/>
    <w:rsid w:val="00165D83"/>
    <w:rsid w:val="00165EBC"/>
    <w:rsid w:val="001665A9"/>
    <w:rsid w:val="0016709D"/>
    <w:rsid w:val="0017274E"/>
    <w:rsid w:val="0017624D"/>
    <w:rsid w:val="001811FA"/>
    <w:rsid w:val="00182E4A"/>
    <w:rsid w:val="0019151C"/>
    <w:rsid w:val="00192773"/>
    <w:rsid w:val="00192BA3"/>
    <w:rsid w:val="001A34A3"/>
    <w:rsid w:val="001A4D75"/>
    <w:rsid w:val="001A5348"/>
    <w:rsid w:val="001A71DE"/>
    <w:rsid w:val="001A781F"/>
    <w:rsid w:val="001A79D3"/>
    <w:rsid w:val="001B3C30"/>
    <w:rsid w:val="001B4B77"/>
    <w:rsid w:val="001B4F6B"/>
    <w:rsid w:val="001C118D"/>
    <w:rsid w:val="001C64CA"/>
    <w:rsid w:val="001C7706"/>
    <w:rsid w:val="001C7C6E"/>
    <w:rsid w:val="001D0069"/>
    <w:rsid w:val="001D6986"/>
    <w:rsid w:val="001D734A"/>
    <w:rsid w:val="001E74B8"/>
    <w:rsid w:val="001F061C"/>
    <w:rsid w:val="001F151D"/>
    <w:rsid w:val="001F3FDC"/>
    <w:rsid w:val="001F4353"/>
    <w:rsid w:val="001F77F8"/>
    <w:rsid w:val="00200FEF"/>
    <w:rsid w:val="002018F3"/>
    <w:rsid w:val="0020236C"/>
    <w:rsid w:val="00206B92"/>
    <w:rsid w:val="00207A26"/>
    <w:rsid w:val="002178D2"/>
    <w:rsid w:val="00220C82"/>
    <w:rsid w:val="00223D23"/>
    <w:rsid w:val="00224DF6"/>
    <w:rsid w:val="00227356"/>
    <w:rsid w:val="002310B7"/>
    <w:rsid w:val="00232144"/>
    <w:rsid w:val="00235D69"/>
    <w:rsid w:val="00250AC2"/>
    <w:rsid w:val="00252438"/>
    <w:rsid w:val="0026350C"/>
    <w:rsid w:val="002654DE"/>
    <w:rsid w:val="00267AEA"/>
    <w:rsid w:val="00273758"/>
    <w:rsid w:val="0027382A"/>
    <w:rsid w:val="0028144F"/>
    <w:rsid w:val="00282BC8"/>
    <w:rsid w:val="00282BF1"/>
    <w:rsid w:val="00282FBA"/>
    <w:rsid w:val="0028395D"/>
    <w:rsid w:val="002864AC"/>
    <w:rsid w:val="002905A8"/>
    <w:rsid w:val="0029072B"/>
    <w:rsid w:val="002914DC"/>
    <w:rsid w:val="00294411"/>
    <w:rsid w:val="00295C89"/>
    <w:rsid w:val="002A5064"/>
    <w:rsid w:val="002B0611"/>
    <w:rsid w:val="002B0D50"/>
    <w:rsid w:val="002B55EF"/>
    <w:rsid w:val="002C0AC2"/>
    <w:rsid w:val="002C37ED"/>
    <w:rsid w:val="002D0588"/>
    <w:rsid w:val="002D76B7"/>
    <w:rsid w:val="002E090F"/>
    <w:rsid w:val="002E0AA9"/>
    <w:rsid w:val="002E1A68"/>
    <w:rsid w:val="002E2EEF"/>
    <w:rsid w:val="002E34A1"/>
    <w:rsid w:val="002E797A"/>
    <w:rsid w:val="002F237F"/>
    <w:rsid w:val="002F32BD"/>
    <w:rsid w:val="002F379F"/>
    <w:rsid w:val="002F6AC1"/>
    <w:rsid w:val="00302237"/>
    <w:rsid w:val="003034BC"/>
    <w:rsid w:val="003051D5"/>
    <w:rsid w:val="00305B52"/>
    <w:rsid w:val="00312E18"/>
    <w:rsid w:val="00315E24"/>
    <w:rsid w:val="00321519"/>
    <w:rsid w:val="00321F60"/>
    <w:rsid w:val="00322BC7"/>
    <w:rsid w:val="0032744A"/>
    <w:rsid w:val="00330F76"/>
    <w:rsid w:val="003338E8"/>
    <w:rsid w:val="003367C8"/>
    <w:rsid w:val="0034298A"/>
    <w:rsid w:val="003502B8"/>
    <w:rsid w:val="00350516"/>
    <w:rsid w:val="003508F7"/>
    <w:rsid w:val="00351B97"/>
    <w:rsid w:val="0035329F"/>
    <w:rsid w:val="00371617"/>
    <w:rsid w:val="00375BCF"/>
    <w:rsid w:val="0037602D"/>
    <w:rsid w:val="00376AAE"/>
    <w:rsid w:val="00386C3F"/>
    <w:rsid w:val="00393786"/>
    <w:rsid w:val="00393AAD"/>
    <w:rsid w:val="0039457D"/>
    <w:rsid w:val="00396D3A"/>
    <w:rsid w:val="003A017E"/>
    <w:rsid w:val="003A2403"/>
    <w:rsid w:val="003A5B59"/>
    <w:rsid w:val="003A6D5E"/>
    <w:rsid w:val="003B0964"/>
    <w:rsid w:val="003B16FC"/>
    <w:rsid w:val="003B60EE"/>
    <w:rsid w:val="003B671F"/>
    <w:rsid w:val="003C3C74"/>
    <w:rsid w:val="003C698B"/>
    <w:rsid w:val="003D7D61"/>
    <w:rsid w:val="003E0F18"/>
    <w:rsid w:val="003E1E25"/>
    <w:rsid w:val="003E36A1"/>
    <w:rsid w:val="003E6DB4"/>
    <w:rsid w:val="003F3EA3"/>
    <w:rsid w:val="003F652C"/>
    <w:rsid w:val="00402F37"/>
    <w:rsid w:val="00413B84"/>
    <w:rsid w:val="00423D28"/>
    <w:rsid w:val="004279C7"/>
    <w:rsid w:val="0043118F"/>
    <w:rsid w:val="00431942"/>
    <w:rsid w:val="0045466D"/>
    <w:rsid w:val="004552DF"/>
    <w:rsid w:val="004564F3"/>
    <w:rsid w:val="00456888"/>
    <w:rsid w:val="0045793D"/>
    <w:rsid w:val="0046659D"/>
    <w:rsid w:val="00467797"/>
    <w:rsid w:val="00476C78"/>
    <w:rsid w:val="004809DE"/>
    <w:rsid w:val="004812D2"/>
    <w:rsid w:val="0048642F"/>
    <w:rsid w:val="00486888"/>
    <w:rsid w:val="00486F19"/>
    <w:rsid w:val="00490A43"/>
    <w:rsid w:val="00490DF5"/>
    <w:rsid w:val="0049348B"/>
    <w:rsid w:val="004967F0"/>
    <w:rsid w:val="004A17C1"/>
    <w:rsid w:val="004A5336"/>
    <w:rsid w:val="004B003E"/>
    <w:rsid w:val="004B20AF"/>
    <w:rsid w:val="004B713B"/>
    <w:rsid w:val="004C294C"/>
    <w:rsid w:val="004C54CC"/>
    <w:rsid w:val="004D13C0"/>
    <w:rsid w:val="004E2610"/>
    <w:rsid w:val="004E3A65"/>
    <w:rsid w:val="004E46ED"/>
    <w:rsid w:val="004E565A"/>
    <w:rsid w:val="004E656F"/>
    <w:rsid w:val="004F647E"/>
    <w:rsid w:val="005012DB"/>
    <w:rsid w:val="0050227C"/>
    <w:rsid w:val="00503573"/>
    <w:rsid w:val="00503F3A"/>
    <w:rsid w:val="00507509"/>
    <w:rsid w:val="005127EA"/>
    <w:rsid w:val="00513FD2"/>
    <w:rsid w:val="005157C8"/>
    <w:rsid w:val="00515DF8"/>
    <w:rsid w:val="00525DAD"/>
    <w:rsid w:val="005277F4"/>
    <w:rsid w:val="00532C7F"/>
    <w:rsid w:val="00545398"/>
    <w:rsid w:val="00545EFD"/>
    <w:rsid w:val="00545F30"/>
    <w:rsid w:val="005558BE"/>
    <w:rsid w:val="00561048"/>
    <w:rsid w:val="00566DDF"/>
    <w:rsid w:val="00567044"/>
    <w:rsid w:val="00573D3A"/>
    <w:rsid w:val="00573FB2"/>
    <w:rsid w:val="0057412B"/>
    <w:rsid w:val="0057480C"/>
    <w:rsid w:val="00576C04"/>
    <w:rsid w:val="00590909"/>
    <w:rsid w:val="00593665"/>
    <w:rsid w:val="0059426D"/>
    <w:rsid w:val="005977BB"/>
    <w:rsid w:val="00597967"/>
    <w:rsid w:val="005A2E2D"/>
    <w:rsid w:val="005A316D"/>
    <w:rsid w:val="005A69ED"/>
    <w:rsid w:val="005B5B93"/>
    <w:rsid w:val="005B68B5"/>
    <w:rsid w:val="005B6E2D"/>
    <w:rsid w:val="005C29D1"/>
    <w:rsid w:val="005C61B9"/>
    <w:rsid w:val="005D30EE"/>
    <w:rsid w:val="005D327A"/>
    <w:rsid w:val="005D4CCA"/>
    <w:rsid w:val="005D796C"/>
    <w:rsid w:val="005E0164"/>
    <w:rsid w:val="005E09A2"/>
    <w:rsid w:val="005E28E5"/>
    <w:rsid w:val="005E5AF8"/>
    <w:rsid w:val="005E6F4F"/>
    <w:rsid w:val="005F20B1"/>
    <w:rsid w:val="005F2702"/>
    <w:rsid w:val="005F35E0"/>
    <w:rsid w:val="00601A72"/>
    <w:rsid w:val="00602603"/>
    <w:rsid w:val="00610975"/>
    <w:rsid w:val="006137E9"/>
    <w:rsid w:val="00617602"/>
    <w:rsid w:val="00635019"/>
    <w:rsid w:val="006366CA"/>
    <w:rsid w:val="00636BB3"/>
    <w:rsid w:val="006428B8"/>
    <w:rsid w:val="006435F6"/>
    <w:rsid w:val="00645FB1"/>
    <w:rsid w:val="00646045"/>
    <w:rsid w:val="006464B3"/>
    <w:rsid w:val="006469CC"/>
    <w:rsid w:val="00647866"/>
    <w:rsid w:val="006504B7"/>
    <w:rsid w:val="0065630F"/>
    <w:rsid w:val="00656688"/>
    <w:rsid w:val="00667AD1"/>
    <w:rsid w:val="00670F10"/>
    <w:rsid w:val="0067515E"/>
    <w:rsid w:val="00675305"/>
    <w:rsid w:val="00677EDA"/>
    <w:rsid w:val="006811FA"/>
    <w:rsid w:val="0068554E"/>
    <w:rsid w:val="006912D1"/>
    <w:rsid w:val="006A0590"/>
    <w:rsid w:val="006A0EE3"/>
    <w:rsid w:val="006A136C"/>
    <w:rsid w:val="006A1A8B"/>
    <w:rsid w:val="006A2AB7"/>
    <w:rsid w:val="006A47EE"/>
    <w:rsid w:val="006A7E33"/>
    <w:rsid w:val="006B0AE7"/>
    <w:rsid w:val="006B3184"/>
    <w:rsid w:val="006B3CC8"/>
    <w:rsid w:val="006C10A7"/>
    <w:rsid w:val="006C17EE"/>
    <w:rsid w:val="006C2C86"/>
    <w:rsid w:val="006C5DDA"/>
    <w:rsid w:val="006C7ABE"/>
    <w:rsid w:val="006D3497"/>
    <w:rsid w:val="006D5394"/>
    <w:rsid w:val="006D5FDE"/>
    <w:rsid w:val="006E29D0"/>
    <w:rsid w:val="006E3FC2"/>
    <w:rsid w:val="006E6C92"/>
    <w:rsid w:val="006F0C47"/>
    <w:rsid w:val="006F2223"/>
    <w:rsid w:val="006F38F2"/>
    <w:rsid w:val="006F70AC"/>
    <w:rsid w:val="006F7F01"/>
    <w:rsid w:val="00700EB8"/>
    <w:rsid w:val="00701587"/>
    <w:rsid w:val="0070589E"/>
    <w:rsid w:val="00706603"/>
    <w:rsid w:val="007156DC"/>
    <w:rsid w:val="007166D6"/>
    <w:rsid w:val="00717E8B"/>
    <w:rsid w:val="00723AF0"/>
    <w:rsid w:val="00725ADD"/>
    <w:rsid w:val="007273C2"/>
    <w:rsid w:val="00730584"/>
    <w:rsid w:val="007320FB"/>
    <w:rsid w:val="007351C0"/>
    <w:rsid w:val="00736E3A"/>
    <w:rsid w:val="007468CB"/>
    <w:rsid w:val="00750360"/>
    <w:rsid w:val="00752EC0"/>
    <w:rsid w:val="00757E24"/>
    <w:rsid w:val="00760180"/>
    <w:rsid w:val="00763037"/>
    <w:rsid w:val="00765D46"/>
    <w:rsid w:val="00780035"/>
    <w:rsid w:val="0078175A"/>
    <w:rsid w:val="00782816"/>
    <w:rsid w:val="00785590"/>
    <w:rsid w:val="0079130B"/>
    <w:rsid w:val="007924FB"/>
    <w:rsid w:val="007972D9"/>
    <w:rsid w:val="007A2001"/>
    <w:rsid w:val="007B1283"/>
    <w:rsid w:val="007B4B9C"/>
    <w:rsid w:val="007B5035"/>
    <w:rsid w:val="007B6D76"/>
    <w:rsid w:val="007C0C36"/>
    <w:rsid w:val="007C5506"/>
    <w:rsid w:val="007E42C4"/>
    <w:rsid w:val="007E4393"/>
    <w:rsid w:val="007E4776"/>
    <w:rsid w:val="007E4B6B"/>
    <w:rsid w:val="007F0160"/>
    <w:rsid w:val="007F17C3"/>
    <w:rsid w:val="007F2FF1"/>
    <w:rsid w:val="00806E04"/>
    <w:rsid w:val="008111A2"/>
    <w:rsid w:val="00812433"/>
    <w:rsid w:val="00815E85"/>
    <w:rsid w:val="00820117"/>
    <w:rsid w:val="00834453"/>
    <w:rsid w:val="00834E98"/>
    <w:rsid w:val="00840768"/>
    <w:rsid w:val="008441D0"/>
    <w:rsid w:val="00847494"/>
    <w:rsid w:val="00856377"/>
    <w:rsid w:val="00856D9C"/>
    <w:rsid w:val="00862B85"/>
    <w:rsid w:val="008670CD"/>
    <w:rsid w:val="00875D2E"/>
    <w:rsid w:val="00877919"/>
    <w:rsid w:val="00881208"/>
    <w:rsid w:val="00883964"/>
    <w:rsid w:val="00883B7D"/>
    <w:rsid w:val="00886E5E"/>
    <w:rsid w:val="0089004B"/>
    <w:rsid w:val="00891CAB"/>
    <w:rsid w:val="00897280"/>
    <w:rsid w:val="00897C40"/>
    <w:rsid w:val="008A6766"/>
    <w:rsid w:val="008A7959"/>
    <w:rsid w:val="008B619C"/>
    <w:rsid w:val="008C2A51"/>
    <w:rsid w:val="008C2D63"/>
    <w:rsid w:val="008D173C"/>
    <w:rsid w:val="008D67AC"/>
    <w:rsid w:val="008D7583"/>
    <w:rsid w:val="008D7799"/>
    <w:rsid w:val="008E480C"/>
    <w:rsid w:val="008F3CBF"/>
    <w:rsid w:val="008F525D"/>
    <w:rsid w:val="00903077"/>
    <w:rsid w:val="009105ED"/>
    <w:rsid w:val="00920DCE"/>
    <w:rsid w:val="00933246"/>
    <w:rsid w:val="00936883"/>
    <w:rsid w:val="00940123"/>
    <w:rsid w:val="00940D16"/>
    <w:rsid w:val="0094176F"/>
    <w:rsid w:val="009439D2"/>
    <w:rsid w:val="00944053"/>
    <w:rsid w:val="009477EE"/>
    <w:rsid w:val="00947F23"/>
    <w:rsid w:val="00955097"/>
    <w:rsid w:val="009652F5"/>
    <w:rsid w:val="0096588B"/>
    <w:rsid w:val="009658AE"/>
    <w:rsid w:val="00965E4E"/>
    <w:rsid w:val="00966615"/>
    <w:rsid w:val="00967372"/>
    <w:rsid w:val="009707A9"/>
    <w:rsid w:val="00971CF9"/>
    <w:rsid w:val="00975E26"/>
    <w:rsid w:val="00981D92"/>
    <w:rsid w:val="00982F55"/>
    <w:rsid w:val="009859C3"/>
    <w:rsid w:val="009871B3"/>
    <w:rsid w:val="00987F9A"/>
    <w:rsid w:val="00996FD3"/>
    <w:rsid w:val="009A0368"/>
    <w:rsid w:val="009B52FA"/>
    <w:rsid w:val="009B6D5C"/>
    <w:rsid w:val="009B76D4"/>
    <w:rsid w:val="009C22B8"/>
    <w:rsid w:val="009C646C"/>
    <w:rsid w:val="009D2252"/>
    <w:rsid w:val="009D520C"/>
    <w:rsid w:val="009D6FBB"/>
    <w:rsid w:val="009F09A6"/>
    <w:rsid w:val="009F2AAD"/>
    <w:rsid w:val="00A02939"/>
    <w:rsid w:val="00A03D13"/>
    <w:rsid w:val="00A06C61"/>
    <w:rsid w:val="00A10CFD"/>
    <w:rsid w:val="00A13855"/>
    <w:rsid w:val="00A13A1E"/>
    <w:rsid w:val="00A219D3"/>
    <w:rsid w:val="00A2795C"/>
    <w:rsid w:val="00A31231"/>
    <w:rsid w:val="00A315A8"/>
    <w:rsid w:val="00A32589"/>
    <w:rsid w:val="00A33159"/>
    <w:rsid w:val="00A334E3"/>
    <w:rsid w:val="00A3371B"/>
    <w:rsid w:val="00A33E03"/>
    <w:rsid w:val="00A34465"/>
    <w:rsid w:val="00A37067"/>
    <w:rsid w:val="00A374EF"/>
    <w:rsid w:val="00A37A5E"/>
    <w:rsid w:val="00A441C0"/>
    <w:rsid w:val="00A44D75"/>
    <w:rsid w:val="00A45C02"/>
    <w:rsid w:val="00A471CA"/>
    <w:rsid w:val="00A47E19"/>
    <w:rsid w:val="00A56EB4"/>
    <w:rsid w:val="00A635C7"/>
    <w:rsid w:val="00A65867"/>
    <w:rsid w:val="00A65FD4"/>
    <w:rsid w:val="00A66447"/>
    <w:rsid w:val="00A74392"/>
    <w:rsid w:val="00A800FC"/>
    <w:rsid w:val="00A83FE5"/>
    <w:rsid w:val="00A846F3"/>
    <w:rsid w:val="00A85AB1"/>
    <w:rsid w:val="00A91BA7"/>
    <w:rsid w:val="00A931AC"/>
    <w:rsid w:val="00A96F46"/>
    <w:rsid w:val="00AA5A50"/>
    <w:rsid w:val="00AB0BCE"/>
    <w:rsid w:val="00AB279B"/>
    <w:rsid w:val="00AB3203"/>
    <w:rsid w:val="00AB3548"/>
    <w:rsid w:val="00AB3923"/>
    <w:rsid w:val="00AB6750"/>
    <w:rsid w:val="00AB6B72"/>
    <w:rsid w:val="00AC43E8"/>
    <w:rsid w:val="00AC5197"/>
    <w:rsid w:val="00AD0EAD"/>
    <w:rsid w:val="00AD1A36"/>
    <w:rsid w:val="00AD70C6"/>
    <w:rsid w:val="00AE4877"/>
    <w:rsid w:val="00AF49AD"/>
    <w:rsid w:val="00AF60E4"/>
    <w:rsid w:val="00AF74D6"/>
    <w:rsid w:val="00B020A4"/>
    <w:rsid w:val="00B05C21"/>
    <w:rsid w:val="00B06B37"/>
    <w:rsid w:val="00B13BEB"/>
    <w:rsid w:val="00B2247E"/>
    <w:rsid w:val="00B22EBB"/>
    <w:rsid w:val="00B27614"/>
    <w:rsid w:val="00B326FF"/>
    <w:rsid w:val="00B330BC"/>
    <w:rsid w:val="00B338D8"/>
    <w:rsid w:val="00B53257"/>
    <w:rsid w:val="00B535AC"/>
    <w:rsid w:val="00B554FE"/>
    <w:rsid w:val="00B55BC8"/>
    <w:rsid w:val="00B564FE"/>
    <w:rsid w:val="00B57F39"/>
    <w:rsid w:val="00B60833"/>
    <w:rsid w:val="00B61323"/>
    <w:rsid w:val="00B61DD9"/>
    <w:rsid w:val="00B65BB1"/>
    <w:rsid w:val="00B7482D"/>
    <w:rsid w:val="00B74881"/>
    <w:rsid w:val="00B758E1"/>
    <w:rsid w:val="00B778E4"/>
    <w:rsid w:val="00B802E0"/>
    <w:rsid w:val="00B81A73"/>
    <w:rsid w:val="00B82E83"/>
    <w:rsid w:val="00B845E9"/>
    <w:rsid w:val="00B869C6"/>
    <w:rsid w:val="00B9272D"/>
    <w:rsid w:val="00B973B3"/>
    <w:rsid w:val="00BA2FF9"/>
    <w:rsid w:val="00BB4C15"/>
    <w:rsid w:val="00BC091F"/>
    <w:rsid w:val="00BC1FB9"/>
    <w:rsid w:val="00BD2182"/>
    <w:rsid w:val="00BD222B"/>
    <w:rsid w:val="00BE07AD"/>
    <w:rsid w:val="00BE39B0"/>
    <w:rsid w:val="00BE3AFA"/>
    <w:rsid w:val="00BF0F01"/>
    <w:rsid w:val="00BF4216"/>
    <w:rsid w:val="00BF5566"/>
    <w:rsid w:val="00C0344A"/>
    <w:rsid w:val="00C05306"/>
    <w:rsid w:val="00C1195D"/>
    <w:rsid w:val="00C11A92"/>
    <w:rsid w:val="00C247C2"/>
    <w:rsid w:val="00C251EB"/>
    <w:rsid w:val="00C37D59"/>
    <w:rsid w:val="00C403D7"/>
    <w:rsid w:val="00C418BD"/>
    <w:rsid w:val="00C42FEB"/>
    <w:rsid w:val="00C453E0"/>
    <w:rsid w:val="00C45F37"/>
    <w:rsid w:val="00C472CE"/>
    <w:rsid w:val="00C55BB6"/>
    <w:rsid w:val="00C70310"/>
    <w:rsid w:val="00C72BBA"/>
    <w:rsid w:val="00C774B5"/>
    <w:rsid w:val="00C865B8"/>
    <w:rsid w:val="00C87823"/>
    <w:rsid w:val="00C97FD5"/>
    <w:rsid w:val="00CA6FC8"/>
    <w:rsid w:val="00CA7B78"/>
    <w:rsid w:val="00CD1EF2"/>
    <w:rsid w:val="00CE230A"/>
    <w:rsid w:val="00CE2CF2"/>
    <w:rsid w:val="00CE631E"/>
    <w:rsid w:val="00CE7898"/>
    <w:rsid w:val="00CF01F4"/>
    <w:rsid w:val="00CF4A23"/>
    <w:rsid w:val="00CF7A93"/>
    <w:rsid w:val="00D021DA"/>
    <w:rsid w:val="00D05AC6"/>
    <w:rsid w:val="00D13496"/>
    <w:rsid w:val="00D15342"/>
    <w:rsid w:val="00D20B89"/>
    <w:rsid w:val="00D23680"/>
    <w:rsid w:val="00D24EEE"/>
    <w:rsid w:val="00D3296C"/>
    <w:rsid w:val="00D3443D"/>
    <w:rsid w:val="00D41A62"/>
    <w:rsid w:val="00D4508D"/>
    <w:rsid w:val="00D451EA"/>
    <w:rsid w:val="00D5180A"/>
    <w:rsid w:val="00D54B1B"/>
    <w:rsid w:val="00D5506D"/>
    <w:rsid w:val="00D55B2C"/>
    <w:rsid w:val="00D5782D"/>
    <w:rsid w:val="00D61E54"/>
    <w:rsid w:val="00D621C5"/>
    <w:rsid w:val="00D63D47"/>
    <w:rsid w:val="00D70E6B"/>
    <w:rsid w:val="00D71B68"/>
    <w:rsid w:val="00D76889"/>
    <w:rsid w:val="00D80113"/>
    <w:rsid w:val="00D8319D"/>
    <w:rsid w:val="00D9404C"/>
    <w:rsid w:val="00D94699"/>
    <w:rsid w:val="00D95BF0"/>
    <w:rsid w:val="00DA16C0"/>
    <w:rsid w:val="00DA1BEA"/>
    <w:rsid w:val="00DB117C"/>
    <w:rsid w:val="00DB13E5"/>
    <w:rsid w:val="00DB7332"/>
    <w:rsid w:val="00DB7C01"/>
    <w:rsid w:val="00DC20A8"/>
    <w:rsid w:val="00DC29B3"/>
    <w:rsid w:val="00DD1DFA"/>
    <w:rsid w:val="00DD6FC4"/>
    <w:rsid w:val="00DE1AE4"/>
    <w:rsid w:val="00DE3035"/>
    <w:rsid w:val="00DE463E"/>
    <w:rsid w:val="00DE67BE"/>
    <w:rsid w:val="00DE6971"/>
    <w:rsid w:val="00DF7EB9"/>
    <w:rsid w:val="00E02933"/>
    <w:rsid w:val="00E0762A"/>
    <w:rsid w:val="00E12139"/>
    <w:rsid w:val="00E14D28"/>
    <w:rsid w:val="00E26B84"/>
    <w:rsid w:val="00E32159"/>
    <w:rsid w:val="00E34FB3"/>
    <w:rsid w:val="00E35ECC"/>
    <w:rsid w:val="00E3680B"/>
    <w:rsid w:val="00E54486"/>
    <w:rsid w:val="00E617DB"/>
    <w:rsid w:val="00E65709"/>
    <w:rsid w:val="00E717D0"/>
    <w:rsid w:val="00E72C6C"/>
    <w:rsid w:val="00E743FA"/>
    <w:rsid w:val="00E8040A"/>
    <w:rsid w:val="00E82961"/>
    <w:rsid w:val="00E84D25"/>
    <w:rsid w:val="00E9102E"/>
    <w:rsid w:val="00E95681"/>
    <w:rsid w:val="00EA1CDF"/>
    <w:rsid w:val="00EA36BB"/>
    <w:rsid w:val="00EA674C"/>
    <w:rsid w:val="00EB2125"/>
    <w:rsid w:val="00EB7E00"/>
    <w:rsid w:val="00EC6487"/>
    <w:rsid w:val="00ED0156"/>
    <w:rsid w:val="00ED0A21"/>
    <w:rsid w:val="00ED0C72"/>
    <w:rsid w:val="00ED1BD8"/>
    <w:rsid w:val="00ED6D8A"/>
    <w:rsid w:val="00EE2D4A"/>
    <w:rsid w:val="00EE2F6A"/>
    <w:rsid w:val="00EF61C2"/>
    <w:rsid w:val="00EF6A22"/>
    <w:rsid w:val="00EF6FF8"/>
    <w:rsid w:val="00EF733D"/>
    <w:rsid w:val="00F01ACC"/>
    <w:rsid w:val="00F071E0"/>
    <w:rsid w:val="00F13F43"/>
    <w:rsid w:val="00F153FC"/>
    <w:rsid w:val="00F155DB"/>
    <w:rsid w:val="00F1561D"/>
    <w:rsid w:val="00F20152"/>
    <w:rsid w:val="00F21B2A"/>
    <w:rsid w:val="00F355F5"/>
    <w:rsid w:val="00F37880"/>
    <w:rsid w:val="00F44E69"/>
    <w:rsid w:val="00F47338"/>
    <w:rsid w:val="00F52D47"/>
    <w:rsid w:val="00F534D7"/>
    <w:rsid w:val="00F6097F"/>
    <w:rsid w:val="00F62673"/>
    <w:rsid w:val="00F62E35"/>
    <w:rsid w:val="00F63A0F"/>
    <w:rsid w:val="00F65C0F"/>
    <w:rsid w:val="00F70318"/>
    <w:rsid w:val="00F73AC4"/>
    <w:rsid w:val="00F76807"/>
    <w:rsid w:val="00F80D3A"/>
    <w:rsid w:val="00F91382"/>
    <w:rsid w:val="00F92823"/>
    <w:rsid w:val="00FA296F"/>
    <w:rsid w:val="00FA3AED"/>
    <w:rsid w:val="00FA4BC7"/>
    <w:rsid w:val="00FB0CB5"/>
    <w:rsid w:val="00FB10F1"/>
    <w:rsid w:val="00FB1C17"/>
    <w:rsid w:val="00FB2B19"/>
    <w:rsid w:val="00FB3E51"/>
    <w:rsid w:val="00FC16D4"/>
    <w:rsid w:val="00FC1838"/>
    <w:rsid w:val="00FC1A8F"/>
    <w:rsid w:val="00FC26DA"/>
    <w:rsid w:val="00FC5BD1"/>
    <w:rsid w:val="00FC61DC"/>
    <w:rsid w:val="00FD4BDA"/>
    <w:rsid w:val="00FD4D4F"/>
    <w:rsid w:val="00FD5750"/>
    <w:rsid w:val="00FD5CE5"/>
    <w:rsid w:val="00FD7259"/>
    <w:rsid w:val="00FD7702"/>
    <w:rsid w:val="00FD7BE7"/>
    <w:rsid w:val="00FE0E48"/>
    <w:rsid w:val="00FE2A0B"/>
    <w:rsid w:val="00FE3DAF"/>
    <w:rsid w:val="00FF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50360"/>
  </w:style>
  <w:style w:type="paragraph" w:styleId="Nagwek1">
    <w:name w:val="heading 1"/>
    <w:basedOn w:val="Normalny"/>
    <w:next w:val="Normalny"/>
    <w:qFormat/>
    <w:rsid w:val="008A7959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8A7959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8A7959"/>
    <w:rPr>
      <w:rFonts w:ascii="Courier New" w:hAnsi="Courier New"/>
      <w:sz w:val="24"/>
    </w:rPr>
  </w:style>
  <w:style w:type="paragraph" w:styleId="Tekstpodstawowy">
    <w:name w:val="Body Text"/>
    <w:basedOn w:val="Normalny"/>
    <w:rsid w:val="008A7959"/>
    <w:pPr>
      <w:spacing w:line="360" w:lineRule="auto"/>
    </w:pPr>
    <w:rPr>
      <w:i/>
      <w:sz w:val="24"/>
    </w:rPr>
  </w:style>
  <w:style w:type="paragraph" w:styleId="Tekstpodstawowywcity">
    <w:name w:val="Body Text Indent"/>
    <w:basedOn w:val="Normalny"/>
    <w:rsid w:val="008A7959"/>
    <w:pPr>
      <w:spacing w:line="360" w:lineRule="auto"/>
    </w:pPr>
    <w:rPr>
      <w:sz w:val="24"/>
    </w:rPr>
  </w:style>
  <w:style w:type="paragraph" w:styleId="Tekstdymka">
    <w:name w:val="Balloon Text"/>
    <w:basedOn w:val="Normalny"/>
    <w:semiHidden/>
    <w:rsid w:val="00C7031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D5782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5782D"/>
    <w:pPr>
      <w:tabs>
        <w:tab w:val="center" w:pos="4536"/>
        <w:tab w:val="right" w:pos="9072"/>
      </w:tabs>
    </w:pPr>
  </w:style>
  <w:style w:type="character" w:styleId="Uwydatnienie">
    <w:name w:val="Emphasis"/>
    <w:basedOn w:val="Domylnaczcionkaakapitu"/>
    <w:qFormat/>
    <w:rsid w:val="00FD7BE7"/>
    <w:rPr>
      <w:i/>
      <w:iCs/>
    </w:rPr>
  </w:style>
  <w:style w:type="paragraph" w:styleId="Tekstprzypisukocowego">
    <w:name w:val="endnote text"/>
    <w:basedOn w:val="Normalny"/>
    <w:link w:val="TekstprzypisukocowegoZnak"/>
    <w:rsid w:val="004A5336"/>
  </w:style>
  <w:style w:type="character" w:customStyle="1" w:styleId="TekstprzypisukocowegoZnak">
    <w:name w:val="Tekst przypisu końcowego Znak"/>
    <w:basedOn w:val="Domylnaczcionkaakapitu"/>
    <w:link w:val="Tekstprzypisukocowego"/>
    <w:rsid w:val="004A5336"/>
  </w:style>
  <w:style w:type="character" w:styleId="Odwoanieprzypisukocowego">
    <w:name w:val="endnote reference"/>
    <w:basedOn w:val="Domylnaczcionkaakapitu"/>
    <w:rsid w:val="004A5336"/>
    <w:rPr>
      <w:vertAlign w:val="superscript"/>
    </w:rPr>
  </w:style>
  <w:style w:type="paragraph" w:styleId="Plandokumentu">
    <w:name w:val="Document Map"/>
    <w:basedOn w:val="Normalny"/>
    <w:link w:val="PlandokumentuZnak"/>
    <w:rsid w:val="0070589E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70589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8319D"/>
    <w:pPr>
      <w:spacing w:before="60" w:after="60"/>
    </w:pPr>
    <w:rPr>
      <w:rFonts w:ascii="Verdana" w:hAnsi="Verdana"/>
      <w:sz w:val="13"/>
      <w:szCs w:val="13"/>
    </w:rPr>
  </w:style>
  <w:style w:type="paragraph" w:styleId="Akapitzlist">
    <w:name w:val="List Paragraph"/>
    <w:basedOn w:val="Normalny"/>
    <w:uiPriority w:val="34"/>
    <w:qFormat/>
    <w:rsid w:val="00CE6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ECCD61-7B2F-4264-83FE-27627150A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5006</TotalTime>
  <Pages>3</Pages>
  <Words>652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UGSKAPE</dc:creator>
  <cp:keywords/>
  <dc:description/>
  <cp:lastModifiedBy>Wisz</cp:lastModifiedBy>
  <cp:revision>27</cp:revision>
  <cp:lastPrinted>2012-07-27T05:36:00Z</cp:lastPrinted>
  <dcterms:created xsi:type="dcterms:W3CDTF">2004-03-12T10:15:00Z</dcterms:created>
  <dcterms:modified xsi:type="dcterms:W3CDTF">2012-07-31T10:18:00Z</dcterms:modified>
</cp:coreProperties>
</file>