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A5F19" w14:textId="1544F8E1" w:rsidR="003425A3" w:rsidRPr="00245BEE" w:rsidRDefault="0069421E" w:rsidP="00BD27C1">
      <w:pPr>
        <w:spacing w:line="276" w:lineRule="auto"/>
        <w:jc w:val="center"/>
        <w:rPr>
          <w:b/>
          <w:bCs/>
          <w:sz w:val="24"/>
          <w:szCs w:val="24"/>
        </w:rPr>
      </w:pPr>
      <w:r w:rsidRPr="00245BEE">
        <w:rPr>
          <w:b/>
          <w:bCs/>
          <w:sz w:val="24"/>
          <w:szCs w:val="24"/>
        </w:rPr>
        <w:t>REGULAMIN KONKURSU ZBIÓRKI MAKULATURY</w:t>
      </w:r>
    </w:p>
    <w:p w14:paraId="49331486" w14:textId="754DFA79" w:rsidR="003425A3" w:rsidRPr="0069421E" w:rsidRDefault="00E0319A" w:rsidP="00BD27C1">
      <w:pPr>
        <w:spacing w:line="276" w:lineRule="auto"/>
        <w:jc w:val="both"/>
        <w:rPr>
          <w:b/>
          <w:bCs/>
          <w:sz w:val="24"/>
          <w:szCs w:val="24"/>
        </w:rPr>
      </w:pPr>
      <w:r w:rsidRPr="0069421E">
        <w:rPr>
          <w:b/>
          <w:bCs/>
          <w:sz w:val="24"/>
          <w:szCs w:val="24"/>
        </w:rPr>
        <w:t xml:space="preserve">Organizator: </w:t>
      </w:r>
    </w:p>
    <w:p w14:paraId="6EE17B09" w14:textId="77777777" w:rsidR="003425A3" w:rsidRPr="0069421E" w:rsidRDefault="00E0319A" w:rsidP="00BD27C1">
      <w:pPr>
        <w:spacing w:line="276" w:lineRule="auto"/>
        <w:jc w:val="both"/>
        <w:rPr>
          <w:sz w:val="24"/>
          <w:szCs w:val="24"/>
        </w:rPr>
      </w:pPr>
      <w:r w:rsidRPr="0069421E">
        <w:rPr>
          <w:sz w:val="24"/>
          <w:szCs w:val="24"/>
        </w:rPr>
        <w:t>Wójt Gminy Stryszów</w:t>
      </w:r>
    </w:p>
    <w:p w14:paraId="394B6BD3" w14:textId="77777777" w:rsidR="003425A3" w:rsidRPr="0069421E" w:rsidRDefault="00E0319A" w:rsidP="00BD27C1">
      <w:pPr>
        <w:spacing w:line="276" w:lineRule="auto"/>
        <w:jc w:val="both"/>
        <w:rPr>
          <w:b/>
          <w:bCs/>
          <w:sz w:val="24"/>
          <w:szCs w:val="24"/>
        </w:rPr>
      </w:pPr>
      <w:r w:rsidRPr="0069421E">
        <w:rPr>
          <w:b/>
          <w:bCs/>
          <w:sz w:val="24"/>
          <w:szCs w:val="24"/>
        </w:rPr>
        <w:t xml:space="preserve">Cel konkursu: </w:t>
      </w:r>
    </w:p>
    <w:p w14:paraId="2E168C3B" w14:textId="4EE439B5" w:rsidR="00926D5F" w:rsidRPr="00245BEE" w:rsidRDefault="00E0319A" w:rsidP="00BD27C1">
      <w:pPr>
        <w:spacing w:line="276" w:lineRule="auto"/>
        <w:jc w:val="both"/>
      </w:pPr>
      <w:r w:rsidRPr="0069421E">
        <w:rPr>
          <w:sz w:val="24"/>
          <w:szCs w:val="24"/>
        </w:rPr>
        <w:t xml:space="preserve">Edukacja ekologiczna mieszkańców gminy Stryszów w zakresie selektywnej zbiórki odpadów </w:t>
      </w:r>
      <w:r w:rsidRPr="0069421E">
        <w:rPr>
          <w:sz w:val="24"/>
          <w:szCs w:val="24"/>
        </w:rPr>
        <w:br/>
        <w:t>komunalnych.</w:t>
      </w:r>
      <w:r w:rsidRPr="00E0319A">
        <w:t xml:space="preserve"> </w:t>
      </w:r>
      <w:r w:rsidR="00245BEE">
        <w:br/>
      </w:r>
      <w:r w:rsidRPr="00E0319A">
        <w:br/>
      </w:r>
      <w:r w:rsidRPr="0069421E">
        <w:rPr>
          <w:b/>
          <w:bCs/>
          <w:sz w:val="24"/>
          <w:szCs w:val="24"/>
        </w:rPr>
        <w:t>Warunki uczestnictwa:</w:t>
      </w:r>
      <w:r w:rsidRPr="00245BEE">
        <w:rPr>
          <w:b/>
          <w:bCs/>
        </w:rPr>
        <w:t xml:space="preserve"> </w:t>
      </w:r>
    </w:p>
    <w:p w14:paraId="0A329522" w14:textId="1B8E18C2" w:rsidR="00926D5F" w:rsidRDefault="00E0319A" w:rsidP="00BD27C1">
      <w:pPr>
        <w:pStyle w:val="Akapitzlist"/>
        <w:numPr>
          <w:ilvl w:val="0"/>
          <w:numId w:val="2"/>
        </w:numPr>
        <w:spacing w:line="276" w:lineRule="auto"/>
        <w:ind w:left="426" w:hanging="426"/>
        <w:jc w:val="both"/>
      </w:pPr>
      <w:r w:rsidRPr="00E0319A">
        <w:t xml:space="preserve">Konkurs skierowany jest do </w:t>
      </w:r>
      <w:r>
        <w:t>uczniów szkół podstawowych</w:t>
      </w:r>
      <w:r w:rsidR="003D0454">
        <w:t>, zespołów</w:t>
      </w:r>
      <w:r w:rsidR="00C86878">
        <w:t xml:space="preserve"> szkół oraz oddziałów przedszkolnych</w:t>
      </w:r>
      <w:r w:rsidR="003D0454">
        <w:t xml:space="preserve"> </w:t>
      </w:r>
      <w:r>
        <w:t>z terenu gminy Stryszów.</w:t>
      </w:r>
      <w:r w:rsidR="00C86878">
        <w:t xml:space="preserve"> </w:t>
      </w:r>
    </w:p>
    <w:p w14:paraId="06780E3F" w14:textId="3A193F21" w:rsidR="00926D5F" w:rsidRDefault="00926D5F" w:rsidP="00BD27C1">
      <w:pPr>
        <w:pStyle w:val="Akapitzlist"/>
        <w:numPr>
          <w:ilvl w:val="0"/>
          <w:numId w:val="2"/>
        </w:numPr>
        <w:spacing w:line="276" w:lineRule="auto"/>
        <w:ind w:left="426" w:hanging="426"/>
        <w:jc w:val="both"/>
      </w:pPr>
      <w:r>
        <w:t>Zbiórka trwa od 0</w:t>
      </w:r>
      <w:r w:rsidR="00E13460">
        <w:t>8</w:t>
      </w:r>
      <w:r>
        <w:t xml:space="preserve">.11.2021r. do 30.11.2021r. </w:t>
      </w:r>
    </w:p>
    <w:p w14:paraId="39841F88" w14:textId="66FD8B0E" w:rsidR="00926D5F" w:rsidRDefault="00E0319A" w:rsidP="00BD27C1">
      <w:pPr>
        <w:pStyle w:val="Akapitzlist"/>
        <w:numPr>
          <w:ilvl w:val="0"/>
          <w:numId w:val="2"/>
        </w:numPr>
        <w:spacing w:line="276" w:lineRule="auto"/>
        <w:ind w:left="426" w:hanging="426"/>
        <w:jc w:val="both"/>
      </w:pPr>
      <w:r w:rsidRPr="00E0319A">
        <w:t xml:space="preserve">W ramach niniejszego konkursu zbierane mogą być wyłącznie odpady stanowiące </w:t>
      </w:r>
      <w:r w:rsidRPr="00E0319A">
        <w:br/>
        <w:t xml:space="preserve">makulaturę, w szczególności: </w:t>
      </w:r>
      <w:r>
        <w:t xml:space="preserve">: gazety, kolorowe czasopisma, książki, zeszyty, zapisane </w:t>
      </w:r>
      <w:r w:rsidR="006E1615">
        <w:br/>
      </w:r>
      <w:r>
        <w:t>lub zadrukowane kartki papieru biurowego, opakowania papierowe, kartonowe, tekturę</w:t>
      </w:r>
      <w:r w:rsidRPr="00E0319A">
        <w:t xml:space="preserve">. </w:t>
      </w:r>
    </w:p>
    <w:p w14:paraId="3DEBA2EC" w14:textId="27CC7F6A" w:rsidR="00926D5F" w:rsidRDefault="00E0319A" w:rsidP="00BD27C1">
      <w:pPr>
        <w:pStyle w:val="Akapitzlist"/>
        <w:numPr>
          <w:ilvl w:val="0"/>
          <w:numId w:val="2"/>
        </w:numPr>
        <w:spacing w:line="276" w:lineRule="auto"/>
        <w:ind w:left="426" w:hanging="426"/>
        <w:jc w:val="both"/>
      </w:pPr>
      <w:r>
        <w:t xml:space="preserve">Na makulaturę nie nadają się: papierowe opakowania z domieszką innych tworzyw (np. kartony po napojach mleku, sokach, powlekane folią okładki niektórych starych podręczników </w:t>
      </w:r>
      <w:r w:rsidR="006E1615">
        <w:br/>
      </w:r>
      <w:r>
        <w:t>lub ćwiczeń), kalka, tapety, papier zatłuszczony, silnie zabrudzony lub powleczony folią.</w:t>
      </w:r>
    </w:p>
    <w:p w14:paraId="183F633C" w14:textId="109C6403" w:rsidR="00926D5F" w:rsidRDefault="00E0319A" w:rsidP="00BD27C1">
      <w:pPr>
        <w:pStyle w:val="Akapitzlist"/>
        <w:numPr>
          <w:ilvl w:val="0"/>
          <w:numId w:val="2"/>
        </w:numPr>
        <w:spacing w:line="276" w:lineRule="auto"/>
        <w:ind w:left="426" w:hanging="426"/>
        <w:jc w:val="both"/>
      </w:pPr>
      <w:r>
        <w:t>M</w:t>
      </w:r>
      <w:r w:rsidRPr="00E0319A">
        <w:t xml:space="preserve">akulaturę należy oddać w postaci związanych </w:t>
      </w:r>
      <w:r>
        <w:t xml:space="preserve">sznurkiem </w:t>
      </w:r>
      <w:r w:rsidRPr="00E0319A">
        <w:t>paczek</w:t>
      </w:r>
      <w:r w:rsidR="00726448">
        <w:t xml:space="preserve"> opisanych nazwą </w:t>
      </w:r>
      <w:r w:rsidR="006C0118">
        <w:t>placówki</w:t>
      </w:r>
      <w:r w:rsidR="006E1615">
        <w:br/>
      </w:r>
      <w:r w:rsidR="00926D5F">
        <w:t>w miejsce wskazane przez wychowawcę klasy lub dyrektora szkoły</w:t>
      </w:r>
      <w:r w:rsidR="005A283C">
        <w:t>.</w:t>
      </w:r>
      <w:r w:rsidR="003425A3">
        <w:t xml:space="preserve"> Ułatwi to ważenie </w:t>
      </w:r>
      <w:r w:rsidR="006E1615">
        <w:br/>
      </w:r>
      <w:r w:rsidR="003425A3">
        <w:t>i rejestrowanie makulatury</w:t>
      </w:r>
      <w:r w:rsidR="00926D5F">
        <w:t>.</w:t>
      </w:r>
      <w:r w:rsidRPr="00E0319A">
        <w:t xml:space="preserve"> </w:t>
      </w:r>
    </w:p>
    <w:p w14:paraId="6D130277" w14:textId="2175E571" w:rsidR="00726448" w:rsidRDefault="00E0319A" w:rsidP="00BD27C1">
      <w:pPr>
        <w:pStyle w:val="Akapitzlist"/>
        <w:numPr>
          <w:ilvl w:val="0"/>
          <w:numId w:val="2"/>
        </w:numPr>
        <w:spacing w:line="276" w:lineRule="auto"/>
        <w:ind w:left="426" w:hanging="426"/>
        <w:jc w:val="both"/>
      </w:pPr>
      <w:r w:rsidRPr="00E0319A">
        <w:t xml:space="preserve"> </w:t>
      </w:r>
      <w:r w:rsidR="00726448">
        <w:t xml:space="preserve">Ważenie makulatury </w:t>
      </w:r>
      <w:r w:rsidR="005A283C">
        <w:t xml:space="preserve">i ogłoszenie wyników </w:t>
      </w:r>
      <w:r w:rsidR="00726448">
        <w:t>odbędzie się w dniu 1 grudnia 2021 roku przez pracownika upoważnionego przez Organizatora zbiórki na Punkcie Selektywnej Zbiórki Odpadów Komunalnych w Stryszowie (Stryszów 542). Podczas ważenia wymagana jest obecność przedstawiciela placówki</w:t>
      </w:r>
      <w:r w:rsidR="003425A3">
        <w:t xml:space="preserve"> biorącej udział w zbiórce</w:t>
      </w:r>
      <w:r w:rsidR="00726448">
        <w:t>.</w:t>
      </w:r>
      <w:r w:rsidR="00726448" w:rsidRPr="00726448">
        <w:t xml:space="preserve"> </w:t>
      </w:r>
    </w:p>
    <w:p w14:paraId="1A91A1B9" w14:textId="77777777" w:rsidR="003425A3" w:rsidRDefault="00726448" w:rsidP="00BD27C1">
      <w:pPr>
        <w:pStyle w:val="Akapitzlist"/>
        <w:numPr>
          <w:ilvl w:val="0"/>
          <w:numId w:val="2"/>
        </w:numPr>
        <w:spacing w:line="276" w:lineRule="auto"/>
        <w:ind w:left="426" w:hanging="426"/>
        <w:jc w:val="both"/>
      </w:pPr>
      <w:r>
        <w:t>Transport makulatury na Punkt Selektywnej Zbiórki Odpadów Komunalnych zapewni Organizator zbiórki.</w:t>
      </w:r>
    </w:p>
    <w:p w14:paraId="6C6E2309" w14:textId="3E96098D" w:rsidR="003425A3" w:rsidRDefault="003425A3" w:rsidP="00BD27C1">
      <w:pPr>
        <w:pStyle w:val="Akapitzlist"/>
        <w:numPr>
          <w:ilvl w:val="0"/>
          <w:numId w:val="2"/>
        </w:numPr>
        <w:spacing w:line="276" w:lineRule="auto"/>
        <w:ind w:left="426" w:hanging="426"/>
        <w:jc w:val="both"/>
      </w:pPr>
      <w:r>
        <w:t xml:space="preserve">Wartości oddanych odpadów podane będą w kilogramach. Ilości odpadów danej </w:t>
      </w:r>
      <w:r w:rsidR="006C0118">
        <w:t>placówki</w:t>
      </w:r>
      <w:r>
        <w:t xml:space="preserve"> zostaną podzielone przez liczbę uczniów uczęszczających do klas I-VIII </w:t>
      </w:r>
      <w:r w:rsidR="006C0118">
        <w:t xml:space="preserve">oraz dzieci z oddziałów przedszkolnych (łącznie) </w:t>
      </w:r>
      <w:r>
        <w:t xml:space="preserve">zgodną ze stanem na dzień 30 listopada 2021r. </w:t>
      </w:r>
    </w:p>
    <w:p w14:paraId="5BCBF644" w14:textId="77777777" w:rsidR="007730E8" w:rsidRDefault="00245BEE" w:rsidP="00BD27C1">
      <w:pPr>
        <w:pStyle w:val="Akapitzlist"/>
        <w:numPr>
          <w:ilvl w:val="0"/>
          <w:numId w:val="2"/>
        </w:numPr>
        <w:spacing w:line="276" w:lineRule="auto"/>
        <w:ind w:left="426" w:hanging="426"/>
        <w:jc w:val="both"/>
      </w:pPr>
      <w:r>
        <w:t>Informacja z wynikami zbiórki zostanie przesłana na adresy e-mailowe uczestników zbiórki.</w:t>
      </w:r>
      <w:r w:rsidRPr="00245BEE">
        <w:t xml:space="preserve"> </w:t>
      </w:r>
    </w:p>
    <w:p w14:paraId="38D7A79E" w14:textId="77777777" w:rsidR="00164B1F" w:rsidRDefault="00245BEE" w:rsidP="00BD27C1">
      <w:pPr>
        <w:pStyle w:val="Akapitzlist"/>
        <w:numPr>
          <w:ilvl w:val="0"/>
          <w:numId w:val="2"/>
        </w:numPr>
        <w:spacing w:line="276" w:lineRule="auto"/>
        <w:ind w:left="426" w:hanging="426"/>
        <w:jc w:val="both"/>
      </w:pPr>
      <w:r>
        <w:t xml:space="preserve">Za udział w konkursie uczestnicy otrzymają nagrody Wójta Gminy Stryszów </w:t>
      </w:r>
      <w:r w:rsidR="007730E8">
        <w:t xml:space="preserve">uzależnione od ilości zebranej makulatury przypadającego na jednego ucznia danej szkoły, </w:t>
      </w:r>
      <w:r>
        <w:t>kolejno 5 tys. zł, 4 tys. zł, 3</w:t>
      </w:r>
      <w:r w:rsidRPr="005A283C">
        <w:t xml:space="preserve"> </w:t>
      </w:r>
      <w:r>
        <w:t>tys. zł, 2 x 2 tys. zł. O wysokości nagrody decyd</w:t>
      </w:r>
      <w:r w:rsidR="007730E8">
        <w:t>ować będzie</w:t>
      </w:r>
      <w:r>
        <w:t xml:space="preserve"> liczba kg/1 ucznia. </w:t>
      </w:r>
    </w:p>
    <w:p w14:paraId="135291FF" w14:textId="68E99786" w:rsidR="00164B1F" w:rsidRDefault="00164B1F" w:rsidP="00BD27C1">
      <w:pPr>
        <w:pStyle w:val="Akapitzlist"/>
        <w:numPr>
          <w:ilvl w:val="0"/>
          <w:numId w:val="2"/>
        </w:numPr>
        <w:spacing w:line="276" w:lineRule="auto"/>
        <w:ind w:left="426" w:hanging="426"/>
        <w:jc w:val="both"/>
      </w:pPr>
      <w:r>
        <w:t xml:space="preserve">W konkursie szkoły podstawowe oraz oddziały przedszkolne będą traktowane jako jedna placówka. Łączna ilość uczniów brana pod uwagę do wyniku końcowego będzie stanowiła sumę uczniów szkoły podstawowej oraz uczniów oddziałów przedszkolnych danej placówki. </w:t>
      </w:r>
    </w:p>
    <w:p w14:paraId="16FFEBAE" w14:textId="5A488289" w:rsidR="00245BEE" w:rsidRDefault="00245BEE" w:rsidP="00BD27C1">
      <w:pPr>
        <w:pStyle w:val="Akapitzlist"/>
        <w:numPr>
          <w:ilvl w:val="0"/>
          <w:numId w:val="2"/>
        </w:numPr>
        <w:spacing w:line="276" w:lineRule="auto"/>
        <w:ind w:left="426" w:hanging="426"/>
        <w:jc w:val="both"/>
      </w:pPr>
      <w:r>
        <w:t xml:space="preserve">Nagrody przyznane będą przez Organizatora w formie symbolicznych czeków. Wartość nagrody zostanie przekazana przez Gminę Stryszów na konto bankowe podane przez uczestnika zbiórki </w:t>
      </w:r>
      <w:r>
        <w:br/>
        <w:t xml:space="preserve">w terminie 7 dni od dnia ogłoszenia wyników. </w:t>
      </w:r>
    </w:p>
    <w:p w14:paraId="1CB65680" w14:textId="04DF3333" w:rsidR="00245BEE" w:rsidRDefault="00E0319A" w:rsidP="00BD27C1">
      <w:pPr>
        <w:pStyle w:val="Akapitzlist"/>
        <w:numPr>
          <w:ilvl w:val="0"/>
          <w:numId w:val="2"/>
        </w:numPr>
        <w:spacing w:line="276" w:lineRule="auto"/>
        <w:ind w:left="426" w:hanging="426"/>
        <w:jc w:val="both"/>
      </w:pPr>
      <w:r w:rsidRPr="00E0319A">
        <w:t xml:space="preserve">Przystąpienie do </w:t>
      </w:r>
      <w:r w:rsidR="00245BEE">
        <w:t>udziału w zbiórce</w:t>
      </w:r>
      <w:r w:rsidRPr="00E0319A">
        <w:t xml:space="preserve"> jest równoznaczne z akceptacją niniejszego regulaminu. </w:t>
      </w:r>
      <w:r w:rsidRPr="00E0319A">
        <w:br/>
      </w:r>
    </w:p>
    <w:p w14:paraId="37E888AC" w14:textId="447845BA" w:rsidR="003425A3" w:rsidRPr="0069421E" w:rsidRDefault="00E0319A" w:rsidP="00BD27C1">
      <w:pPr>
        <w:pStyle w:val="Akapitzlist"/>
        <w:spacing w:line="276" w:lineRule="auto"/>
        <w:ind w:left="426" w:hanging="426"/>
        <w:jc w:val="both"/>
        <w:rPr>
          <w:b/>
          <w:bCs/>
          <w:sz w:val="24"/>
          <w:szCs w:val="24"/>
        </w:rPr>
      </w:pPr>
      <w:r w:rsidRPr="0069421E">
        <w:rPr>
          <w:b/>
          <w:bCs/>
          <w:sz w:val="24"/>
          <w:szCs w:val="24"/>
        </w:rPr>
        <w:t>Postanowienia końcowe</w:t>
      </w:r>
      <w:r w:rsidR="00245BEE" w:rsidRPr="0069421E">
        <w:rPr>
          <w:b/>
          <w:bCs/>
          <w:sz w:val="24"/>
          <w:szCs w:val="24"/>
        </w:rPr>
        <w:t>:</w:t>
      </w:r>
      <w:r w:rsidRPr="0069421E">
        <w:rPr>
          <w:b/>
          <w:bCs/>
          <w:sz w:val="24"/>
          <w:szCs w:val="24"/>
        </w:rPr>
        <w:t xml:space="preserve"> </w:t>
      </w:r>
    </w:p>
    <w:p w14:paraId="5517D1D4" w14:textId="77777777" w:rsidR="006E1615" w:rsidRPr="00245BEE" w:rsidRDefault="006E1615" w:rsidP="00BD27C1">
      <w:pPr>
        <w:pStyle w:val="Akapitzlist"/>
        <w:spacing w:line="276" w:lineRule="auto"/>
        <w:ind w:left="426" w:hanging="426"/>
        <w:jc w:val="both"/>
        <w:rPr>
          <w:b/>
          <w:bCs/>
        </w:rPr>
      </w:pPr>
    </w:p>
    <w:p w14:paraId="20956153" w14:textId="3629599F" w:rsidR="005A283C" w:rsidRDefault="00E0319A" w:rsidP="00BD27C1">
      <w:pPr>
        <w:pStyle w:val="Akapitzlist"/>
        <w:numPr>
          <w:ilvl w:val="0"/>
          <w:numId w:val="2"/>
        </w:numPr>
        <w:spacing w:line="276" w:lineRule="auto"/>
        <w:ind w:left="426" w:hanging="426"/>
        <w:jc w:val="both"/>
      </w:pPr>
      <w:r w:rsidRPr="00E0319A">
        <w:t xml:space="preserve">O sprawach nie objętych niniejszym regulaminem decydować będzie Organizator podczas </w:t>
      </w:r>
      <w:r w:rsidRPr="00E0319A">
        <w:br/>
        <w:t xml:space="preserve">trwania </w:t>
      </w:r>
      <w:r w:rsidR="00245BEE">
        <w:t>zbiórki</w:t>
      </w:r>
      <w:r w:rsidRPr="00E0319A">
        <w:t xml:space="preserve">. </w:t>
      </w:r>
    </w:p>
    <w:p w14:paraId="7E4831F1" w14:textId="5D87F96A" w:rsidR="00644B60" w:rsidRDefault="00E0319A" w:rsidP="00BD27C1">
      <w:pPr>
        <w:pStyle w:val="Akapitzlist"/>
        <w:numPr>
          <w:ilvl w:val="0"/>
          <w:numId w:val="2"/>
        </w:numPr>
        <w:spacing w:line="276" w:lineRule="auto"/>
        <w:ind w:left="426" w:hanging="426"/>
        <w:jc w:val="both"/>
      </w:pPr>
      <w:r w:rsidRPr="00E0319A">
        <w:t>Kontakt i</w:t>
      </w:r>
      <w:r w:rsidR="006E1615">
        <w:t xml:space="preserve"> </w:t>
      </w:r>
      <w:r w:rsidRPr="00E0319A">
        <w:t xml:space="preserve">udzielanie informacji: Wszelkie zapytania dotyczące konkursu należy kierować </w:t>
      </w:r>
      <w:r w:rsidR="00245BEE">
        <w:br/>
      </w:r>
      <w:r w:rsidRPr="00E0319A">
        <w:t xml:space="preserve">do p. </w:t>
      </w:r>
      <w:r w:rsidR="003425A3">
        <w:t>Agnieszki Rusin</w:t>
      </w:r>
      <w:r w:rsidRPr="00E0319A">
        <w:t xml:space="preserve"> tel. </w:t>
      </w:r>
      <w:r w:rsidR="003425A3">
        <w:t>33 879 74 12</w:t>
      </w:r>
      <w:r w:rsidRPr="00E0319A">
        <w:t xml:space="preserve"> </w:t>
      </w:r>
      <w:r w:rsidR="003425A3">
        <w:t xml:space="preserve">wew. 127 </w:t>
      </w:r>
      <w:r w:rsidRPr="00E0319A">
        <w:t xml:space="preserve">(Urząd </w:t>
      </w:r>
      <w:r w:rsidR="003425A3">
        <w:t xml:space="preserve">Gminy w Stryszowie </w:t>
      </w:r>
      <w:r w:rsidRPr="00E0319A">
        <w:t>– Wydział Gospodarki Odpadami Komunalnymi).</w:t>
      </w:r>
    </w:p>
    <w:sectPr w:rsidR="00644B60" w:rsidSect="00164B1F">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40D7"/>
    <w:multiLevelType w:val="hybridMultilevel"/>
    <w:tmpl w:val="62EC9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72837E2"/>
    <w:multiLevelType w:val="hybridMultilevel"/>
    <w:tmpl w:val="1E18C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19A"/>
    <w:rsid w:val="00164B1F"/>
    <w:rsid w:val="00245BEE"/>
    <w:rsid w:val="003425A3"/>
    <w:rsid w:val="0034379A"/>
    <w:rsid w:val="003D0454"/>
    <w:rsid w:val="005A283C"/>
    <w:rsid w:val="00644B60"/>
    <w:rsid w:val="0069421E"/>
    <w:rsid w:val="006C0118"/>
    <w:rsid w:val="006E1615"/>
    <w:rsid w:val="00726448"/>
    <w:rsid w:val="007730E8"/>
    <w:rsid w:val="00926D5F"/>
    <w:rsid w:val="00BD27C1"/>
    <w:rsid w:val="00C86878"/>
    <w:rsid w:val="00E0319A"/>
    <w:rsid w:val="00E134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FD7CA"/>
  <w15:chartTrackingRefBased/>
  <w15:docId w15:val="{2F7F94A6-A9D3-454E-9923-3841DCA8A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26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378799">
      <w:bodyDiv w:val="1"/>
      <w:marLeft w:val="0"/>
      <w:marRight w:val="0"/>
      <w:marTop w:val="0"/>
      <w:marBottom w:val="0"/>
      <w:divBdr>
        <w:top w:val="none" w:sz="0" w:space="0" w:color="auto"/>
        <w:left w:val="none" w:sz="0" w:space="0" w:color="auto"/>
        <w:bottom w:val="none" w:sz="0" w:space="0" w:color="auto"/>
        <w:right w:val="none" w:sz="0" w:space="0" w:color="auto"/>
      </w:divBdr>
    </w:div>
    <w:div w:id="1002120235">
      <w:bodyDiv w:val="1"/>
      <w:marLeft w:val="0"/>
      <w:marRight w:val="0"/>
      <w:marTop w:val="0"/>
      <w:marBottom w:val="0"/>
      <w:divBdr>
        <w:top w:val="none" w:sz="0" w:space="0" w:color="auto"/>
        <w:left w:val="none" w:sz="0" w:space="0" w:color="auto"/>
        <w:bottom w:val="none" w:sz="0" w:space="0" w:color="auto"/>
        <w:right w:val="none" w:sz="0" w:space="0" w:color="auto"/>
      </w:divBdr>
    </w:div>
    <w:div w:id="1157722332">
      <w:bodyDiv w:val="1"/>
      <w:marLeft w:val="0"/>
      <w:marRight w:val="0"/>
      <w:marTop w:val="0"/>
      <w:marBottom w:val="0"/>
      <w:divBdr>
        <w:top w:val="none" w:sz="0" w:space="0" w:color="auto"/>
        <w:left w:val="none" w:sz="0" w:space="0" w:color="auto"/>
        <w:bottom w:val="none" w:sz="0" w:space="0" w:color="auto"/>
        <w:right w:val="none" w:sz="0" w:space="0" w:color="auto"/>
      </w:divBdr>
    </w:div>
    <w:div w:id="1802648248">
      <w:bodyDiv w:val="1"/>
      <w:marLeft w:val="0"/>
      <w:marRight w:val="0"/>
      <w:marTop w:val="0"/>
      <w:marBottom w:val="0"/>
      <w:divBdr>
        <w:top w:val="none" w:sz="0" w:space="0" w:color="auto"/>
        <w:left w:val="none" w:sz="0" w:space="0" w:color="auto"/>
        <w:bottom w:val="none" w:sz="0" w:space="0" w:color="auto"/>
        <w:right w:val="none" w:sz="0" w:space="0" w:color="auto"/>
      </w:divBdr>
    </w:div>
    <w:div w:id="214056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433</Words>
  <Characters>2600</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Rusin</dc:creator>
  <cp:keywords/>
  <dc:description/>
  <cp:lastModifiedBy>Jolanta Kubas</cp:lastModifiedBy>
  <cp:revision>6</cp:revision>
  <cp:lastPrinted>2021-11-05T09:15:00Z</cp:lastPrinted>
  <dcterms:created xsi:type="dcterms:W3CDTF">2021-11-02T14:24:00Z</dcterms:created>
  <dcterms:modified xsi:type="dcterms:W3CDTF">2021-11-05T11:31:00Z</dcterms:modified>
</cp:coreProperties>
</file>