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9619D4" w14:textId="550D6422" w:rsidR="00516323" w:rsidRDefault="00516323" w:rsidP="00516323">
      <w:pPr>
        <w:spacing w:after="0"/>
      </w:pPr>
    </w:p>
    <w:p w14:paraId="7DC742E4" w14:textId="77777777" w:rsidR="00DF6205" w:rsidRDefault="00DF6205" w:rsidP="00516323">
      <w:pPr>
        <w:spacing w:after="0"/>
      </w:pPr>
    </w:p>
    <w:p w14:paraId="75D67A2F" w14:textId="77777777" w:rsidR="00516323" w:rsidRDefault="00516323" w:rsidP="00516323">
      <w:pPr>
        <w:spacing w:after="0"/>
      </w:pPr>
    </w:p>
    <w:p w14:paraId="1D0A719D" w14:textId="6879A7BA" w:rsidR="005C117C" w:rsidRDefault="00516323" w:rsidP="00516323">
      <w:pPr>
        <w:spacing w:after="0"/>
        <w:rPr>
          <w:sz w:val="24"/>
          <w:szCs w:val="24"/>
        </w:rPr>
      </w:pPr>
      <w:r>
        <w:t xml:space="preserve">               </w:t>
      </w:r>
      <w:r>
        <w:rPr>
          <w:sz w:val="24"/>
          <w:szCs w:val="24"/>
        </w:rPr>
        <w:t>ZATWIERDZAM</w:t>
      </w:r>
    </w:p>
    <w:p w14:paraId="4AEB1CDF" w14:textId="77777777" w:rsidR="00516323" w:rsidRPr="00516323" w:rsidRDefault="00516323" w:rsidP="00516323">
      <w:pPr>
        <w:spacing w:after="0"/>
        <w:rPr>
          <w:sz w:val="24"/>
          <w:szCs w:val="24"/>
        </w:rPr>
      </w:pPr>
    </w:p>
    <w:p w14:paraId="7FA0B428" w14:textId="0866E46A" w:rsidR="00516323" w:rsidRPr="00516323" w:rsidRDefault="00516323" w:rsidP="00516323">
      <w:pPr>
        <w:spacing w:after="0"/>
        <w:rPr>
          <w:sz w:val="24"/>
          <w:szCs w:val="24"/>
        </w:rPr>
      </w:pPr>
      <w:r w:rsidRPr="00516323">
        <w:rPr>
          <w:sz w:val="24"/>
          <w:szCs w:val="24"/>
        </w:rPr>
        <w:t>Kierownik Ośrodka Pomocy Społecznej</w:t>
      </w:r>
    </w:p>
    <w:p w14:paraId="6E557B4A" w14:textId="401A4FDD" w:rsidR="00516323" w:rsidRDefault="00516323" w:rsidP="00516323">
      <w:pPr>
        <w:spacing w:after="0"/>
        <w:jc w:val="both"/>
        <w:rPr>
          <w:b/>
          <w:bCs/>
          <w:i/>
          <w:iCs/>
        </w:rPr>
      </w:pPr>
      <w:r>
        <w:t xml:space="preserve">              </w:t>
      </w:r>
      <w:r w:rsidRPr="00516323">
        <w:rPr>
          <w:b/>
          <w:bCs/>
          <w:i/>
          <w:iCs/>
        </w:rPr>
        <w:t>Gabriela Hortsch</w:t>
      </w:r>
    </w:p>
    <w:p w14:paraId="4C76B59D" w14:textId="01222A32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6B971B2" w14:textId="634B6F9D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6005B6FB" w14:textId="5649B4B7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64A6C225" w14:textId="6C72F455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1145A7E" w14:textId="605E1D29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591A34F" w14:textId="77777777" w:rsidR="00DF6205" w:rsidRDefault="00DF6205" w:rsidP="00516323">
      <w:pPr>
        <w:spacing w:after="0"/>
        <w:jc w:val="both"/>
        <w:rPr>
          <w:b/>
          <w:bCs/>
          <w:i/>
          <w:iCs/>
        </w:rPr>
      </w:pPr>
    </w:p>
    <w:p w14:paraId="39FAC0DB" w14:textId="63C5610E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26294B93" w14:textId="7D4063E6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2A45756D" w14:textId="77777777" w:rsidR="00DF6205" w:rsidRDefault="00DF6205" w:rsidP="00516323">
      <w:pPr>
        <w:spacing w:after="0"/>
        <w:jc w:val="both"/>
        <w:rPr>
          <w:b/>
          <w:bCs/>
          <w:i/>
          <w:iCs/>
        </w:rPr>
      </w:pPr>
    </w:p>
    <w:p w14:paraId="0ADEC89D" w14:textId="1FC2EE0D" w:rsidR="00516323" w:rsidRDefault="00516323" w:rsidP="00516323">
      <w:pPr>
        <w:spacing w:after="0"/>
        <w:jc w:val="both"/>
        <w:rPr>
          <w:b/>
          <w:bCs/>
          <w:i/>
          <w:iCs/>
        </w:rPr>
      </w:pPr>
    </w:p>
    <w:p w14:paraId="14333959" w14:textId="45B6AEA3" w:rsidR="00516323" w:rsidRDefault="00516323" w:rsidP="00DF6205">
      <w:pPr>
        <w:spacing w:after="0"/>
        <w:jc w:val="center"/>
        <w:rPr>
          <w:b/>
          <w:bCs/>
          <w:sz w:val="32"/>
          <w:szCs w:val="32"/>
        </w:rPr>
      </w:pPr>
      <w:r w:rsidRPr="00DF6205">
        <w:rPr>
          <w:b/>
          <w:bCs/>
          <w:sz w:val="32"/>
          <w:szCs w:val="32"/>
        </w:rPr>
        <w:t xml:space="preserve">PLAN DZIAŁANIA NA RZECZ POPRAWY ZAPEWNIENIA DOSTEPNOŚCI OSOBOM ZE SZCZEGÓLNYMI </w:t>
      </w:r>
      <w:r w:rsidR="00DF6205" w:rsidRPr="00DF6205">
        <w:rPr>
          <w:b/>
          <w:bCs/>
          <w:sz w:val="32"/>
          <w:szCs w:val="32"/>
        </w:rPr>
        <w:t>POTRZEBAMI</w:t>
      </w:r>
    </w:p>
    <w:p w14:paraId="0C568D77" w14:textId="7B19D2E2" w:rsidR="00DF6205" w:rsidRDefault="00DF6205" w:rsidP="00704FFC">
      <w:pPr>
        <w:spacing w:after="0"/>
        <w:jc w:val="center"/>
      </w:pPr>
      <w:r>
        <w:t>…………………………………………………………………………………………………………………………………………………………….</w:t>
      </w:r>
    </w:p>
    <w:p w14:paraId="28BC2229" w14:textId="5063F7FC" w:rsidR="00DF6205" w:rsidRDefault="00DF6205" w:rsidP="00DF6205">
      <w:pPr>
        <w:spacing w:after="0"/>
        <w:jc w:val="center"/>
        <w:rPr>
          <w:sz w:val="20"/>
          <w:szCs w:val="20"/>
        </w:rPr>
      </w:pPr>
      <w:r w:rsidRPr="00DF6205">
        <w:rPr>
          <w:sz w:val="20"/>
          <w:szCs w:val="20"/>
        </w:rPr>
        <w:t>(oznaczenie dokumentu)</w:t>
      </w:r>
    </w:p>
    <w:p w14:paraId="262D7071" w14:textId="383F562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0D7D081" w14:textId="2266DEA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F775A0B" w14:textId="00C6418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0CB7562" w14:textId="28631F0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DAAEA9E" w14:textId="20F7B8BF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5A7728EA" w14:textId="28697552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0C69C3C" w14:textId="0E6494A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43A758AE" w14:textId="0601E3C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18C1799" w14:textId="4671F4F1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CCE8969" w14:textId="3A7A3C0A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E5E1CA0" w14:textId="7B7D33E3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D3C7EC8" w14:textId="64D8871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1C42FCF" w14:textId="3E6B14F5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2D0FBF0A" w14:textId="5020B9C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283C44A" w14:textId="640DF8D0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70F2AAB" w14:textId="6BE49332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AEFE465" w14:textId="2019BAA7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61A68D8" w14:textId="0E34E79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EA5130D" w14:textId="3DD89DFC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A31923B" w14:textId="1AC3B86E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1870304" w14:textId="138B8CFE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BACAC43" w14:textId="5A5964D3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327DCE71" w14:textId="1F658C16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15BBE2F7" w14:textId="63FECF55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5C5429E" w14:textId="77777777" w:rsidR="00620BF0" w:rsidRDefault="00620BF0" w:rsidP="00DF6205">
      <w:pPr>
        <w:spacing w:after="0"/>
        <w:jc w:val="center"/>
        <w:rPr>
          <w:sz w:val="20"/>
          <w:szCs w:val="20"/>
        </w:rPr>
      </w:pPr>
    </w:p>
    <w:p w14:paraId="4164D329" w14:textId="5405993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75D3E490" w14:textId="0FFCB711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6D07C24B" w14:textId="77777777" w:rsidR="009D0747" w:rsidRDefault="009D0747" w:rsidP="00DF6205">
      <w:pPr>
        <w:spacing w:after="0"/>
        <w:jc w:val="center"/>
        <w:rPr>
          <w:sz w:val="20"/>
          <w:szCs w:val="20"/>
        </w:rPr>
      </w:pPr>
    </w:p>
    <w:p w14:paraId="26F00690" w14:textId="6138824D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4FEBA275" w14:textId="1DC43E38" w:rsidR="007A4F5C" w:rsidRDefault="007A4F5C" w:rsidP="00DF6205">
      <w:pPr>
        <w:spacing w:after="0"/>
        <w:jc w:val="center"/>
        <w:rPr>
          <w:sz w:val="20"/>
          <w:szCs w:val="20"/>
        </w:rPr>
      </w:pPr>
    </w:p>
    <w:p w14:paraId="0C93AA69" w14:textId="17FD3D3D" w:rsidR="007A4F5C" w:rsidRDefault="007A4F5C" w:rsidP="00DF6205">
      <w:pPr>
        <w:spacing w:after="0"/>
        <w:jc w:val="center"/>
        <w:rPr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"/>
        <w:tblOverlap w:val="never"/>
        <w:tblW w:w="10514" w:type="dxa"/>
        <w:tblLook w:val="04A0" w:firstRow="1" w:lastRow="0" w:firstColumn="1" w:lastColumn="0" w:noHBand="0" w:noVBand="1"/>
      </w:tblPr>
      <w:tblGrid>
        <w:gridCol w:w="461"/>
        <w:gridCol w:w="4483"/>
        <w:gridCol w:w="5570"/>
      </w:tblGrid>
      <w:tr w:rsidR="00BD2315" w:rsidRPr="00837F76" w14:paraId="6D77280C" w14:textId="77777777" w:rsidTr="001F23BD">
        <w:trPr>
          <w:trHeight w:val="262"/>
        </w:trPr>
        <w:tc>
          <w:tcPr>
            <w:tcW w:w="460" w:type="dxa"/>
          </w:tcPr>
          <w:p w14:paraId="5E639DE8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4483" w:type="dxa"/>
          </w:tcPr>
          <w:p w14:paraId="2EADACD1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Minimalne wymagania dotyczące dostępności</w:t>
            </w:r>
          </w:p>
        </w:tc>
        <w:tc>
          <w:tcPr>
            <w:tcW w:w="5571" w:type="dxa"/>
          </w:tcPr>
          <w:p w14:paraId="57CB981B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Opis spełnienia wymagań oraz dalszy plan działania</w:t>
            </w:r>
          </w:p>
        </w:tc>
      </w:tr>
      <w:tr w:rsidR="00BD2315" w:rsidRPr="00837F76" w14:paraId="0FCADF81" w14:textId="77777777" w:rsidTr="001F23BD">
        <w:trPr>
          <w:trHeight w:val="5613"/>
        </w:trPr>
        <w:tc>
          <w:tcPr>
            <w:tcW w:w="460" w:type="dxa"/>
          </w:tcPr>
          <w:p w14:paraId="0F484D99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83" w:type="dxa"/>
          </w:tcPr>
          <w:p w14:paraId="63D59629" w14:textId="77777777" w:rsidR="00BD2315" w:rsidRPr="00837F76" w:rsidRDefault="00BD2315" w:rsidP="00BD2315">
            <w:pPr>
              <w:rPr>
                <w:i/>
                <w:iCs/>
                <w:sz w:val="20"/>
                <w:szCs w:val="20"/>
              </w:rPr>
            </w:pPr>
            <w:r w:rsidRPr="00837F76">
              <w:rPr>
                <w:i/>
                <w:iCs/>
                <w:sz w:val="20"/>
                <w:szCs w:val="20"/>
              </w:rPr>
              <w:t>Dostępność architektoniczna:</w:t>
            </w:r>
          </w:p>
          <w:p w14:paraId="13EE89D9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wolnych od barier poziomych i pionowych przestrzeni komunikacyjnych budynków,</w:t>
            </w:r>
          </w:p>
          <w:p w14:paraId="412B1356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instalacja urządzeń lub zastosowanie środków technicznych i rozwiązań architektonicznych budynku, które umożliwiają dostęp do wszystkich pomieszczeń, z wyłączeniem pomieszczeń technicznych,</w:t>
            </w:r>
          </w:p>
          <w:p w14:paraId="2C91AB5A" w14:textId="04C8867A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 xml:space="preserve">zapewnienie wstępu do budynku osobie korzystającej z psa asystującego, o którym mowa w art. 2 pkt 11 ustawy z dnia 27 sierpnia 1997 r. o rehabilitacji zawodowej i społecznej oraz zatrudnieniu osób </w:t>
            </w:r>
            <w:r w:rsidRPr="007E4C95">
              <w:rPr>
                <w:sz w:val="20"/>
                <w:szCs w:val="20"/>
              </w:rPr>
              <w:t>niepełnosprawnych (</w:t>
            </w:r>
            <w:r w:rsidR="00E9145D" w:rsidRPr="007E4C95">
              <w:rPr>
                <w:sz w:val="20"/>
                <w:szCs w:val="20"/>
              </w:rPr>
              <w:t xml:space="preserve"> t. j. Dz. U. z 2024 r. poz. 44, 858, 1089, 1165, 1494, 1961</w:t>
            </w:r>
            <w:r w:rsidRPr="007E4C95">
              <w:rPr>
                <w:sz w:val="20"/>
                <w:szCs w:val="20"/>
              </w:rPr>
              <w:t>),</w:t>
            </w:r>
          </w:p>
          <w:p w14:paraId="6B675EC1" w14:textId="77777777" w:rsidR="00BD2315" w:rsidRPr="00837F76" w:rsidRDefault="00BD2315" w:rsidP="00BD2315">
            <w:pPr>
              <w:pStyle w:val="Akapitzlist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osobom ze szczególnymi potrzebami możliwości ewakuacji lub ich uratowania w inny sposób;</w:t>
            </w:r>
          </w:p>
          <w:p w14:paraId="77AB01C1" w14:textId="77777777" w:rsidR="00BD2315" w:rsidRPr="00837F76" w:rsidRDefault="00BD2315" w:rsidP="00BD2315">
            <w:pPr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766F3BD3" w14:textId="4218B5D8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Celem zapewnienia wolnych od barier przestrzeni komunikacyjnych pionowych i poziomych ( korytarze, ciągi piesze w budynku) dla osób z ograniczoną możliwością poruszania się, a także dla osób z niepełnosprawnością wzroku usunięto małą architekturę oraz inne wyposażenie przestrzeni wewnętrznej (np. urządzenia biurowe, elementy dekoracyjne, stojaki z materiałami) aby nie utrudniać przemieszczania się os</w:t>
            </w:r>
            <w:r w:rsidR="00B34A9C">
              <w:rPr>
                <w:sz w:val="20"/>
                <w:szCs w:val="20"/>
              </w:rPr>
              <w:t>ób</w:t>
            </w:r>
            <w:r w:rsidRPr="00837F76">
              <w:rPr>
                <w:sz w:val="20"/>
                <w:szCs w:val="20"/>
              </w:rPr>
              <w:t xml:space="preserve"> ze szczególnymi potrzebami. Dokonano kontrastowego oznakowania powierzchni szklanych pasami o szerokości 10-15 cm w barwie żółtej oraz wyróżniono pasem o szerokości 8-10 cm w barwie żółtej powierzchnie pionowe i poziome krawędzi pierwszego oraz ostatniego stopnia schodów powyżej trzech stopni.</w:t>
            </w:r>
          </w:p>
          <w:p w14:paraId="24571174" w14:textId="1054A449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do budynku Ośrodka Pomocy Społecznej</w:t>
            </w:r>
            <w:r w:rsidR="00B34A9C">
              <w:rPr>
                <w:sz w:val="20"/>
                <w:szCs w:val="20"/>
              </w:rPr>
              <w:t xml:space="preserve"> prowadzą</w:t>
            </w:r>
            <w:r w:rsidRPr="00837F76">
              <w:rPr>
                <w:sz w:val="20"/>
                <w:szCs w:val="20"/>
              </w:rPr>
              <w:t xml:space="preserve"> dwa wejścia w tym jedno dla osób z niepełnosprawnościami. Miejsce parkingowe dla osób niepełnosprawnych znajduje się przy wejściu od strony podwórza. Istnieje też możliwość pomocy pracownika w poruszaniu się po budynku .</w:t>
            </w:r>
          </w:p>
          <w:p w14:paraId="3B455619" w14:textId="77777777" w:rsidR="00BD2315" w:rsidRPr="00837F76" w:rsidRDefault="00BD2315" w:rsidP="00BD2315">
            <w:pPr>
              <w:pStyle w:val="Akapitzlis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zapewniono wstęp do budynku osobie korzystającej z psa asystującego,</w:t>
            </w:r>
          </w:p>
          <w:p w14:paraId="6E04D771" w14:textId="77777777" w:rsidR="00BD2315" w:rsidRPr="00837F76" w:rsidRDefault="00BD2315" w:rsidP="00BD2315">
            <w:pPr>
              <w:ind w:left="360"/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56D64942" w14:textId="77777777" w:rsidTr="00836121">
        <w:trPr>
          <w:trHeight w:val="1046"/>
        </w:trPr>
        <w:tc>
          <w:tcPr>
            <w:tcW w:w="460" w:type="dxa"/>
          </w:tcPr>
          <w:p w14:paraId="74ED06D7" w14:textId="77777777" w:rsidR="00BD2315" w:rsidRPr="00837F76" w:rsidRDefault="00BD2315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 w:rsidRPr="00837F7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3" w:type="dxa"/>
          </w:tcPr>
          <w:p w14:paraId="75B9DDE4" w14:textId="1A5E7799" w:rsidR="00BD2315" w:rsidRPr="00836121" w:rsidRDefault="00836121" w:rsidP="0083612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Dostępność cyfrowa : wymagania określone w ustawie z dnia 4 kwietnia 2019 r. o dostępności cyfrowej stron internetowych i aplikacji mobilnych podmiotów publicznych.</w:t>
            </w:r>
          </w:p>
          <w:p w14:paraId="0BEC0A63" w14:textId="77777777" w:rsidR="00BD2315" w:rsidRPr="00836121" w:rsidRDefault="00BD2315" w:rsidP="0083612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174A42DE" w14:textId="669DAE87" w:rsidR="00836121" w:rsidRPr="00836121" w:rsidRDefault="00836121" w:rsidP="0083612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Przeprowadzana jest ocena zapewnienia dostępności cyfrowej </w:t>
            </w:r>
            <w:r w:rsidRPr="00620BF0">
              <w:rPr>
                <w:sz w:val="20"/>
                <w:szCs w:val="20"/>
              </w:rPr>
              <w:t>strony</w:t>
            </w:r>
            <w:r w:rsidR="00E9145D" w:rsidRPr="00620BF0">
              <w:rPr>
                <w:sz w:val="20"/>
                <w:szCs w:val="20"/>
              </w:rPr>
              <w:t xml:space="preserve"> Ośrodka,</w:t>
            </w:r>
            <w:r w:rsidRPr="00620BF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Biuletynu Informacji Publicznej oraz przeglądana jest i aktualizowana raz do roku deklaracja dostępności</w:t>
            </w:r>
          </w:p>
          <w:p w14:paraId="4F2B27F0" w14:textId="77777777" w:rsidR="00836121" w:rsidRDefault="00836121" w:rsidP="00836121">
            <w:pPr>
              <w:pStyle w:val="Akapitzlist"/>
              <w:jc w:val="both"/>
              <w:rPr>
                <w:sz w:val="20"/>
                <w:szCs w:val="20"/>
              </w:rPr>
            </w:pPr>
          </w:p>
          <w:p w14:paraId="20611443" w14:textId="68961AC2" w:rsidR="00BD2315" w:rsidRPr="00836121" w:rsidRDefault="00BD2315" w:rsidP="00836121">
            <w:pPr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23DE2124" w14:textId="77777777" w:rsidTr="00836121">
        <w:trPr>
          <w:trHeight w:val="4919"/>
        </w:trPr>
        <w:tc>
          <w:tcPr>
            <w:tcW w:w="460" w:type="dxa"/>
          </w:tcPr>
          <w:p w14:paraId="30C86009" w14:textId="1B6BCA39" w:rsidR="00BD2315" w:rsidRPr="00837F76" w:rsidRDefault="00836121" w:rsidP="00BD23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83" w:type="dxa"/>
          </w:tcPr>
          <w:p w14:paraId="31D169D2" w14:textId="77777777" w:rsidR="00836121" w:rsidRPr="00837F76" w:rsidRDefault="00836121" w:rsidP="00836121">
            <w:pPr>
              <w:jc w:val="both"/>
              <w:rPr>
                <w:i/>
                <w:iCs/>
                <w:sz w:val="20"/>
                <w:szCs w:val="20"/>
              </w:rPr>
            </w:pPr>
            <w:r w:rsidRPr="00837F76">
              <w:rPr>
                <w:i/>
                <w:iCs/>
                <w:sz w:val="20"/>
                <w:szCs w:val="20"/>
              </w:rPr>
              <w:t>Dostępność informacyjno-komunikacyjna:</w:t>
            </w:r>
          </w:p>
          <w:p w14:paraId="49D57A33" w14:textId="2C0CE1AC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obsługa z wykorzystywaniem środków wspierających komunikowanie się, o którym mowa w art. 3 pkt 5 ustawy z dnia 19 sierpnia 2011 r. o języku migowym i innych środkach komunikowania</w:t>
            </w:r>
            <w:r>
              <w:rPr>
                <w:sz w:val="20"/>
                <w:szCs w:val="20"/>
              </w:rPr>
              <w:t xml:space="preserve"> (</w:t>
            </w:r>
            <w:r w:rsidR="00E9145D" w:rsidRPr="00E9145D">
              <w:t xml:space="preserve"> </w:t>
            </w:r>
            <w:r w:rsidR="00E9145D" w:rsidRPr="00E9145D">
              <w:rPr>
                <w:sz w:val="20"/>
                <w:szCs w:val="20"/>
              </w:rPr>
              <w:t>t</w:t>
            </w:r>
            <w:r w:rsidR="00E9145D">
              <w:rPr>
                <w:sz w:val="20"/>
                <w:szCs w:val="20"/>
              </w:rPr>
              <w:t xml:space="preserve"> </w:t>
            </w:r>
            <w:r w:rsidR="00E9145D" w:rsidRPr="00E9145D">
              <w:rPr>
                <w:sz w:val="20"/>
                <w:szCs w:val="20"/>
              </w:rPr>
              <w:t>.j. Dz. U. z 2023 r. poz. 20</w:t>
            </w:r>
            <w:r>
              <w:rPr>
                <w:sz w:val="20"/>
                <w:szCs w:val="20"/>
              </w:rPr>
              <w:t xml:space="preserve">) </w:t>
            </w:r>
            <w:r w:rsidRPr="00837F76">
              <w:rPr>
                <w:sz w:val="20"/>
                <w:szCs w:val="20"/>
              </w:rPr>
              <w:t>lub przez wykorzystanie zdalnego dostępu online do usługi tłumacza przez strony internetowe i aplikacje</w:t>
            </w:r>
          </w:p>
          <w:p w14:paraId="1DBDE4DD" w14:textId="7DD05B13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 na stronie internetowej danego podmiotu informacji o zakresie jego działalności- w postaci elektronicznego pliku zawierającego teks</w:t>
            </w:r>
            <w:r>
              <w:rPr>
                <w:sz w:val="20"/>
                <w:szCs w:val="20"/>
              </w:rPr>
              <w:t>t</w:t>
            </w:r>
            <w:r w:rsidRPr="00837F76">
              <w:rPr>
                <w:sz w:val="20"/>
                <w:szCs w:val="20"/>
              </w:rPr>
              <w:t xml:space="preserve"> odczytywalny maszynowo, nagrania treści w polskim </w:t>
            </w:r>
            <w:r w:rsidR="00A13538" w:rsidRPr="00837F76">
              <w:rPr>
                <w:sz w:val="20"/>
                <w:szCs w:val="20"/>
              </w:rPr>
              <w:t>ję</w:t>
            </w:r>
            <w:r w:rsidR="00A13538">
              <w:rPr>
                <w:sz w:val="20"/>
                <w:szCs w:val="20"/>
              </w:rPr>
              <w:t>z</w:t>
            </w:r>
            <w:r w:rsidR="00A13538" w:rsidRPr="00837F76">
              <w:rPr>
                <w:sz w:val="20"/>
                <w:szCs w:val="20"/>
              </w:rPr>
              <w:t>yku</w:t>
            </w:r>
            <w:r w:rsidRPr="00837F76">
              <w:rPr>
                <w:sz w:val="20"/>
                <w:szCs w:val="20"/>
              </w:rPr>
              <w:t xml:space="preserve"> migowym oraz informacji w tekście łatwym do czytania,</w:t>
            </w:r>
          </w:p>
          <w:p w14:paraId="1901A47D" w14:textId="77777777" w:rsidR="00836121" w:rsidRPr="00837F76" w:rsidRDefault="00836121" w:rsidP="00836121">
            <w:pPr>
              <w:pStyle w:val="Akapitzlist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zapewnienie, na wniosek osoby ze szczególnymi potrzebami, komunikacji z podmiotem publicznym w formie określonej w tym wniosku.</w:t>
            </w:r>
          </w:p>
          <w:p w14:paraId="1218F7C3" w14:textId="41C2C82F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571" w:type="dxa"/>
          </w:tcPr>
          <w:p w14:paraId="336625C6" w14:textId="316ED47D" w:rsidR="002C317B" w:rsidRDefault="00836121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rStyle w:val="Hipercze"/>
              </w:rPr>
            </w:pPr>
            <w:r w:rsidRPr="002C317B">
              <w:rPr>
                <w:sz w:val="20"/>
                <w:szCs w:val="20"/>
              </w:rPr>
              <w:t xml:space="preserve">zapewniano obsługę osób ze szczególnymi potrzebami poprzez pocztę elektroniczną </w:t>
            </w:r>
            <w:hyperlink r:id="rId7" w:history="1">
              <w:r w:rsidRPr="002C317B">
                <w:rPr>
                  <w:rStyle w:val="Hipercze"/>
                  <w:sz w:val="20"/>
                  <w:szCs w:val="20"/>
                </w:rPr>
                <w:t>ops@lubrza.opole.pl</w:t>
              </w:r>
            </w:hyperlink>
            <w:r w:rsidR="002C317B" w:rsidRPr="002C317B">
              <w:rPr>
                <w:rStyle w:val="Hipercze"/>
                <w:sz w:val="20"/>
                <w:szCs w:val="20"/>
              </w:rPr>
              <w:t>.</w:t>
            </w:r>
          </w:p>
          <w:p w14:paraId="4D8BB9B5" w14:textId="5C5AEF71" w:rsidR="002C317B" w:rsidRPr="00620BF0" w:rsidRDefault="002C317B" w:rsidP="002C317B">
            <w:pPr>
              <w:pStyle w:val="Akapitzlist"/>
              <w:jc w:val="both"/>
              <w:rPr>
                <w:sz w:val="20"/>
                <w:szCs w:val="20"/>
              </w:rPr>
            </w:pPr>
            <w:r w:rsidRPr="00620BF0">
              <w:rPr>
                <w:sz w:val="20"/>
                <w:szCs w:val="20"/>
              </w:rPr>
              <w:t>D</w:t>
            </w:r>
            <w:r w:rsidR="00836121" w:rsidRPr="00620BF0">
              <w:rPr>
                <w:sz w:val="20"/>
                <w:szCs w:val="20"/>
              </w:rPr>
              <w:t>okonano zakupu pętli indukcyjnej</w:t>
            </w:r>
            <w:r w:rsidRPr="00620BF0">
              <w:rPr>
                <w:sz w:val="20"/>
                <w:szCs w:val="20"/>
              </w:rPr>
              <w:t>.</w:t>
            </w:r>
          </w:p>
          <w:p w14:paraId="76C7F5E7" w14:textId="7F4D1D00" w:rsidR="002C317B" w:rsidRPr="002C317B" w:rsidRDefault="002C317B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2C317B">
              <w:rPr>
                <w:sz w:val="20"/>
                <w:szCs w:val="20"/>
              </w:rPr>
              <w:t xml:space="preserve">zapewnienie na </w:t>
            </w:r>
            <w:r w:rsidRPr="00620BF0">
              <w:rPr>
                <w:sz w:val="20"/>
                <w:szCs w:val="20"/>
              </w:rPr>
              <w:t>stronie internetowej</w:t>
            </w:r>
            <w:r w:rsidR="00E9145D" w:rsidRPr="00620BF0">
              <w:rPr>
                <w:sz w:val="20"/>
                <w:szCs w:val="20"/>
              </w:rPr>
              <w:t xml:space="preserve"> Ośrodka </w:t>
            </w:r>
            <w:r w:rsidR="00E9145D">
              <w:rPr>
                <w:sz w:val="20"/>
                <w:szCs w:val="20"/>
              </w:rPr>
              <w:t>oraz</w:t>
            </w:r>
            <w:r w:rsidR="00F16FAD">
              <w:rPr>
                <w:sz w:val="20"/>
                <w:szCs w:val="20"/>
              </w:rPr>
              <w:t xml:space="preserve"> Biuletynu Informacji Publicznej</w:t>
            </w:r>
            <w:r w:rsidRPr="002C317B">
              <w:rPr>
                <w:sz w:val="20"/>
                <w:szCs w:val="20"/>
              </w:rPr>
              <w:t xml:space="preserve"> tekstu łatwego do czytania</w:t>
            </w:r>
          </w:p>
          <w:p w14:paraId="07DCE8CE" w14:textId="1F7A28CC" w:rsidR="00836121" w:rsidRPr="002C317B" w:rsidRDefault="00836121" w:rsidP="002C317B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 w:rsidRPr="002C317B">
              <w:rPr>
                <w:sz w:val="20"/>
                <w:szCs w:val="20"/>
              </w:rPr>
              <w:t>zapewnia się na wniosek osoby ze szczególnymi potrzebami komunikację w formie określonej we wniosku np. komunikacja w formie e-mail oraz przy użyciu</w:t>
            </w:r>
            <w:r w:rsidRPr="00620BF0">
              <w:rPr>
                <w:sz w:val="20"/>
                <w:szCs w:val="20"/>
              </w:rPr>
              <w:t xml:space="preserve"> pętli indukcyjnej.  </w:t>
            </w:r>
          </w:p>
          <w:p w14:paraId="62E5BA0C" w14:textId="00907AC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</w:p>
        </w:tc>
      </w:tr>
      <w:tr w:rsidR="00BD2315" w:rsidRPr="00837F76" w14:paraId="2A86BFD3" w14:textId="77777777" w:rsidTr="00836121">
        <w:trPr>
          <w:trHeight w:val="1888"/>
        </w:trPr>
        <w:tc>
          <w:tcPr>
            <w:tcW w:w="460" w:type="dxa"/>
          </w:tcPr>
          <w:p w14:paraId="1BAA1AE0" w14:textId="0DBD060E" w:rsidR="00BD2315" w:rsidRPr="00837F76" w:rsidRDefault="00BD2315" w:rsidP="00BD231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</w:t>
            </w:r>
            <w:r w:rsidR="00836121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83" w:type="dxa"/>
          </w:tcPr>
          <w:p w14:paraId="67D5D113" w14:textId="7777777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Uwzględnienie trudności osób ze szczególnymi potrzebami w planowanej i prowadzonej działalności oraz realizacji zadań publicznych finansowych z udziałem środków publicznych.</w:t>
            </w:r>
          </w:p>
        </w:tc>
        <w:tc>
          <w:tcPr>
            <w:tcW w:w="5571" w:type="dxa"/>
          </w:tcPr>
          <w:p w14:paraId="10C2AD9B" w14:textId="77777777" w:rsidR="00BD2315" w:rsidRPr="00837F76" w:rsidRDefault="00BD2315" w:rsidP="00BD2315">
            <w:pPr>
              <w:jc w:val="both"/>
              <w:rPr>
                <w:sz w:val="20"/>
                <w:szCs w:val="20"/>
              </w:rPr>
            </w:pPr>
            <w:r w:rsidRPr="00837F76">
              <w:rPr>
                <w:sz w:val="20"/>
                <w:szCs w:val="20"/>
              </w:rPr>
              <w:t>Na bieżąco planuje się określać w treściach umów warunków służących zapewnieniu dostępności osobom ze szczególnymi potrzebami w zakresie tych zadań publicznych lub zamówień publicznych z uwzględnieniem minimalnych wymagań, o którym mowa w art. 6 ustawy o zapewnieniu dostępności osobom ze szczególnymi potrzebami. Na bieżąco planuje się wspierać osoby ze szczególnymi potrzebami oraz ciągłe doskonalić się w obsłudze tych osób i zapewnieniu wymaganej dostępności.</w:t>
            </w:r>
          </w:p>
        </w:tc>
      </w:tr>
    </w:tbl>
    <w:p w14:paraId="6922FE63" w14:textId="74D228A7" w:rsidR="007A4F5C" w:rsidRPr="00837F76" w:rsidRDefault="007A4F5C" w:rsidP="00620BF0">
      <w:pPr>
        <w:spacing w:after="0"/>
        <w:rPr>
          <w:sz w:val="20"/>
          <w:szCs w:val="20"/>
        </w:rPr>
      </w:pPr>
    </w:p>
    <w:sectPr w:rsidR="007A4F5C" w:rsidRPr="00837F76" w:rsidSect="007A4F5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932B13" w14:textId="77777777" w:rsidR="001E6376" w:rsidRDefault="001E6376" w:rsidP="0070005D">
      <w:pPr>
        <w:spacing w:after="0" w:line="240" w:lineRule="auto"/>
      </w:pPr>
      <w:r>
        <w:separator/>
      </w:r>
    </w:p>
  </w:endnote>
  <w:endnote w:type="continuationSeparator" w:id="0">
    <w:p w14:paraId="58FAAF3F" w14:textId="77777777" w:rsidR="001E6376" w:rsidRDefault="001E6376" w:rsidP="00700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D533E" w14:textId="40B728F7" w:rsidR="00516323" w:rsidRPr="00516323" w:rsidRDefault="00516323" w:rsidP="00254304">
    <w:pPr>
      <w:pStyle w:val="Stopka"/>
      <w:jc w:val="center"/>
      <w:rPr>
        <w:b/>
        <w:bCs/>
        <w:sz w:val="28"/>
        <w:szCs w:val="28"/>
      </w:rPr>
    </w:pPr>
    <w:r w:rsidRPr="00516323">
      <w:rPr>
        <w:b/>
        <w:bCs/>
        <w:sz w:val="28"/>
        <w:szCs w:val="28"/>
      </w:rPr>
      <w:t>Lubrza 202</w:t>
    </w:r>
    <w:r w:rsidR="00E9145D">
      <w:rPr>
        <w:b/>
        <w:bCs/>
        <w:sz w:val="28"/>
        <w:szCs w:val="28"/>
      </w:rPr>
      <w:t>5</w:t>
    </w:r>
    <w:r w:rsidRPr="00516323">
      <w:rPr>
        <w:b/>
        <w:bCs/>
        <w:sz w:val="28"/>
        <w:szCs w:val="28"/>
      </w:rP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93AB7" w14:textId="77777777" w:rsidR="001E6376" w:rsidRDefault="001E6376" w:rsidP="0070005D">
      <w:pPr>
        <w:spacing w:after="0" w:line="240" w:lineRule="auto"/>
      </w:pPr>
      <w:r>
        <w:separator/>
      </w:r>
    </w:p>
  </w:footnote>
  <w:footnote w:type="continuationSeparator" w:id="0">
    <w:p w14:paraId="7FCB7525" w14:textId="77777777" w:rsidR="001E6376" w:rsidRDefault="001E6376" w:rsidP="00700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FD9EE" w14:textId="2C9EB52F" w:rsidR="0070005D" w:rsidRPr="00620BF0" w:rsidRDefault="0070005D" w:rsidP="00620BF0">
    <w:pPr>
      <w:pStyle w:val="Nagwek"/>
      <w:jc w:val="center"/>
      <w:rPr>
        <w:b/>
        <w:bCs/>
        <w:sz w:val="28"/>
        <w:szCs w:val="28"/>
      </w:rPr>
    </w:pPr>
    <w:r w:rsidRPr="00516323">
      <w:rPr>
        <w:b/>
        <w:bCs/>
        <w:sz w:val="28"/>
        <w:szCs w:val="28"/>
      </w:rPr>
      <w:t>Ośrodek Pomocy Społecznej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C4121E"/>
    <w:multiLevelType w:val="hybridMultilevel"/>
    <w:tmpl w:val="067AFAE8"/>
    <w:lvl w:ilvl="0" w:tplc="8C9A9C9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14459"/>
    <w:multiLevelType w:val="hybridMultilevel"/>
    <w:tmpl w:val="49DABE6E"/>
    <w:lvl w:ilvl="0" w:tplc="EA8203A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0090B"/>
    <w:multiLevelType w:val="hybridMultilevel"/>
    <w:tmpl w:val="8FA2B0D6"/>
    <w:lvl w:ilvl="0" w:tplc="01FEC7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473E3"/>
    <w:multiLevelType w:val="hybridMultilevel"/>
    <w:tmpl w:val="67C6A690"/>
    <w:lvl w:ilvl="0" w:tplc="488EE0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437BD"/>
    <w:multiLevelType w:val="hybridMultilevel"/>
    <w:tmpl w:val="5A6A1330"/>
    <w:lvl w:ilvl="0" w:tplc="8320D83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75B56"/>
    <w:multiLevelType w:val="hybridMultilevel"/>
    <w:tmpl w:val="54E0A4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109339">
    <w:abstractNumId w:val="1"/>
  </w:num>
  <w:num w:numId="2" w16cid:durableId="1074661701">
    <w:abstractNumId w:val="0"/>
  </w:num>
  <w:num w:numId="3" w16cid:durableId="1622608720">
    <w:abstractNumId w:val="3"/>
  </w:num>
  <w:num w:numId="4" w16cid:durableId="804934929">
    <w:abstractNumId w:val="4"/>
  </w:num>
  <w:num w:numId="5" w16cid:durableId="707338078">
    <w:abstractNumId w:val="2"/>
  </w:num>
  <w:num w:numId="6" w16cid:durableId="1672291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5D"/>
    <w:rsid w:val="000C3EA6"/>
    <w:rsid w:val="00127289"/>
    <w:rsid w:val="001E6376"/>
    <w:rsid w:val="001F23BD"/>
    <w:rsid w:val="002427D5"/>
    <w:rsid w:val="00254304"/>
    <w:rsid w:val="00280403"/>
    <w:rsid w:val="002B144F"/>
    <w:rsid w:val="002C317B"/>
    <w:rsid w:val="002F18AA"/>
    <w:rsid w:val="00301373"/>
    <w:rsid w:val="00312AC8"/>
    <w:rsid w:val="00370795"/>
    <w:rsid w:val="003858DA"/>
    <w:rsid w:val="00475B8C"/>
    <w:rsid w:val="004F534B"/>
    <w:rsid w:val="00516323"/>
    <w:rsid w:val="0053413B"/>
    <w:rsid w:val="0056657C"/>
    <w:rsid w:val="005C117C"/>
    <w:rsid w:val="005D69C0"/>
    <w:rsid w:val="00620BF0"/>
    <w:rsid w:val="0070005D"/>
    <w:rsid w:val="00704FFC"/>
    <w:rsid w:val="00734B0A"/>
    <w:rsid w:val="007354BB"/>
    <w:rsid w:val="00764DF7"/>
    <w:rsid w:val="007A4F5C"/>
    <w:rsid w:val="007E4C95"/>
    <w:rsid w:val="00836121"/>
    <w:rsid w:val="00837F76"/>
    <w:rsid w:val="00920A2A"/>
    <w:rsid w:val="00937274"/>
    <w:rsid w:val="009379F9"/>
    <w:rsid w:val="009A0B5D"/>
    <w:rsid w:val="009D0747"/>
    <w:rsid w:val="00A13538"/>
    <w:rsid w:val="00B27007"/>
    <w:rsid w:val="00B34A9C"/>
    <w:rsid w:val="00BD2315"/>
    <w:rsid w:val="00C0658E"/>
    <w:rsid w:val="00C822BF"/>
    <w:rsid w:val="00CD6336"/>
    <w:rsid w:val="00DE50BE"/>
    <w:rsid w:val="00DF6205"/>
    <w:rsid w:val="00E250C6"/>
    <w:rsid w:val="00E55D27"/>
    <w:rsid w:val="00E67A1A"/>
    <w:rsid w:val="00E9145D"/>
    <w:rsid w:val="00F16FAD"/>
    <w:rsid w:val="00F701A2"/>
    <w:rsid w:val="00FB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5F08E"/>
  <w15:chartTrackingRefBased/>
  <w15:docId w15:val="{3C6E83A9-EE8E-4D02-BBA2-C940B4F0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005D"/>
  </w:style>
  <w:style w:type="paragraph" w:styleId="Stopka">
    <w:name w:val="footer"/>
    <w:basedOn w:val="Normalny"/>
    <w:link w:val="StopkaZnak"/>
    <w:uiPriority w:val="99"/>
    <w:unhideWhenUsed/>
    <w:rsid w:val="00700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05D"/>
  </w:style>
  <w:style w:type="table" w:styleId="Tabela-Siatka">
    <w:name w:val="Table Grid"/>
    <w:basedOn w:val="Standardowy"/>
    <w:uiPriority w:val="39"/>
    <w:rsid w:val="007A4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5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2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2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s@lubrza.opo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21</cp:revision>
  <cp:lastPrinted>2025-03-18T07:23:00Z</cp:lastPrinted>
  <dcterms:created xsi:type="dcterms:W3CDTF">2022-07-04T09:56:00Z</dcterms:created>
  <dcterms:modified xsi:type="dcterms:W3CDTF">2025-03-18T07:23:00Z</dcterms:modified>
</cp:coreProperties>
</file>