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870D7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16582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870D7F">
        <w:rPr>
          <w:rFonts w:ascii="Arial" w:eastAsia="Bookman Old Style" w:hAnsi="Arial" w:cs="Arial"/>
          <w:sz w:val="24"/>
          <w:szCs w:val="24"/>
        </w:rPr>
        <w:t>dnia 20.09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70D7F">
        <w:rPr>
          <w:rFonts w:ascii="Arial" w:hAnsi="Arial" w:cs="Arial"/>
          <w:b/>
          <w:sz w:val="24"/>
          <w:szCs w:val="24"/>
        </w:rPr>
        <w:t>.840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870D7F">
        <w:rPr>
          <w:rFonts w:ascii="Arial" w:hAnsi="Arial"/>
          <w:sz w:val="24"/>
          <w:szCs w:val="24"/>
        </w:rPr>
        <w:t>atowym w Garwolinie w dniu 16.09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870D7F">
        <w:rPr>
          <w:rFonts w:ascii="Arial" w:hAnsi="Arial"/>
          <w:sz w:val="24"/>
          <w:szCs w:val="24"/>
        </w:rPr>
        <w:t xml:space="preserve"> przez Gminę Miastków Kościelny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870D7F">
        <w:rPr>
          <w:rFonts w:ascii="Arial" w:hAnsi="Arial"/>
          <w:bCs/>
          <w:sz w:val="24"/>
          <w:szCs w:val="24"/>
        </w:rPr>
        <w:t xml:space="preserve"> wewnętrznej instalacji gazowej na działce Nr </w:t>
      </w:r>
      <w:proofErr w:type="spellStart"/>
      <w:r w:rsidR="00870D7F">
        <w:rPr>
          <w:rFonts w:ascii="Arial" w:hAnsi="Arial"/>
          <w:bCs/>
          <w:sz w:val="24"/>
          <w:szCs w:val="24"/>
        </w:rPr>
        <w:t>ewid</w:t>
      </w:r>
      <w:proofErr w:type="spellEnd"/>
      <w:r w:rsidR="00870D7F">
        <w:rPr>
          <w:rFonts w:ascii="Arial" w:hAnsi="Arial"/>
          <w:bCs/>
          <w:sz w:val="24"/>
          <w:szCs w:val="24"/>
        </w:rPr>
        <w:t>.  Nr 135 położonej</w:t>
      </w:r>
      <w:r w:rsidR="000049E5">
        <w:rPr>
          <w:rFonts w:ascii="Arial" w:hAnsi="Arial"/>
          <w:bCs/>
          <w:sz w:val="24"/>
          <w:szCs w:val="24"/>
        </w:rPr>
        <w:t xml:space="preserve"> w miejscowości </w:t>
      </w:r>
      <w:r w:rsidR="00870D7F">
        <w:rPr>
          <w:rFonts w:ascii="Arial" w:hAnsi="Arial"/>
          <w:bCs/>
          <w:sz w:val="24"/>
          <w:szCs w:val="24"/>
        </w:rPr>
        <w:t>Glinki gm. Miastków K</w:t>
      </w:r>
      <w:bookmarkStart w:id="0" w:name="_GoBack"/>
      <w:bookmarkEnd w:id="0"/>
      <w:r w:rsidR="00870D7F">
        <w:rPr>
          <w:rFonts w:ascii="Arial" w:hAnsi="Arial"/>
          <w:bCs/>
          <w:sz w:val="24"/>
          <w:szCs w:val="24"/>
        </w:rPr>
        <w:t>ościelny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222DAD"/>
    <w:rsid w:val="002833C2"/>
    <w:rsid w:val="002C2651"/>
    <w:rsid w:val="0031616E"/>
    <w:rsid w:val="00316FC7"/>
    <w:rsid w:val="00481921"/>
    <w:rsid w:val="004D36D7"/>
    <w:rsid w:val="005513A6"/>
    <w:rsid w:val="006E4C3C"/>
    <w:rsid w:val="006E794C"/>
    <w:rsid w:val="00734891"/>
    <w:rsid w:val="007C294C"/>
    <w:rsid w:val="007F3430"/>
    <w:rsid w:val="008322E4"/>
    <w:rsid w:val="008653CC"/>
    <w:rsid w:val="00870D7F"/>
    <w:rsid w:val="008759C7"/>
    <w:rsid w:val="00875D2B"/>
    <w:rsid w:val="008D1238"/>
    <w:rsid w:val="0097658C"/>
    <w:rsid w:val="009901D4"/>
    <w:rsid w:val="00994789"/>
    <w:rsid w:val="009C79F8"/>
    <w:rsid w:val="00A25CFF"/>
    <w:rsid w:val="00A44CB2"/>
    <w:rsid w:val="00B0356C"/>
    <w:rsid w:val="00B43B41"/>
    <w:rsid w:val="00B920B1"/>
    <w:rsid w:val="00B9245F"/>
    <w:rsid w:val="00D17079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33</cp:revision>
  <dcterms:created xsi:type="dcterms:W3CDTF">2021-01-26T11:23:00Z</dcterms:created>
  <dcterms:modified xsi:type="dcterms:W3CDTF">2022-09-20T05:57:00Z</dcterms:modified>
</cp:coreProperties>
</file>