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263B" w14:textId="4D55509D" w:rsidR="00EF32E9" w:rsidRPr="00D0224B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24B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D0224B" w:rsidRPr="00D0224B">
        <w:rPr>
          <w:rFonts w:ascii="Arial" w:hAnsi="Arial" w:cs="Arial"/>
          <w:b/>
          <w:bCs/>
          <w:sz w:val="24"/>
          <w:szCs w:val="24"/>
        </w:rPr>
        <w:t>168</w:t>
      </w:r>
      <w:r w:rsidRPr="00D0224B">
        <w:rPr>
          <w:rFonts w:ascii="Arial" w:hAnsi="Arial" w:cs="Arial"/>
          <w:b/>
          <w:bCs/>
          <w:sz w:val="24"/>
          <w:szCs w:val="24"/>
        </w:rPr>
        <w:t>/2022</w:t>
      </w:r>
    </w:p>
    <w:p w14:paraId="6CCC7049" w14:textId="77777777" w:rsidR="00EF32E9" w:rsidRPr="00D0224B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24B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9FC8BF7" w14:textId="77777777" w:rsidR="00EF32E9" w:rsidRPr="00D0224B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0224B">
        <w:rPr>
          <w:rFonts w:ascii="Arial" w:hAnsi="Arial" w:cs="Arial"/>
          <w:b/>
          <w:bCs/>
          <w:sz w:val="24"/>
          <w:szCs w:val="24"/>
        </w:rPr>
        <w:t>z dnia 1 grudnia 2022 roku.</w:t>
      </w:r>
    </w:p>
    <w:p w14:paraId="68926EDA" w14:textId="77777777" w:rsidR="00EF32E9" w:rsidRPr="00D0224B" w:rsidRDefault="00EF32E9" w:rsidP="00EF32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4B37F3B" w14:textId="2FCDE066" w:rsidR="00C9039F" w:rsidRPr="00D0224B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D0224B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C9039F" w:rsidRPr="00D0224B">
        <w:rPr>
          <w:rStyle w:val="markedcontent"/>
          <w:rFonts w:ascii="Arial" w:hAnsi="Arial" w:cs="Arial"/>
          <w:b/>
          <w:sz w:val="24"/>
          <w:szCs w:val="24"/>
        </w:rPr>
        <w:t>upoważnienia kierownika</w:t>
      </w:r>
      <w:r w:rsidRPr="00D0224B">
        <w:rPr>
          <w:rStyle w:val="markedcontent"/>
          <w:rFonts w:ascii="Arial" w:hAnsi="Arial" w:cs="Arial"/>
          <w:b/>
          <w:sz w:val="24"/>
          <w:szCs w:val="24"/>
        </w:rPr>
        <w:t xml:space="preserve"> Ośrodka Pomocy Społecznej w Skąpem do prowadzenia postępowań w sprawach dotyczących dodatku elektrycznego</w:t>
      </w:r>
      <w:r w:rsidR="00C9039F" w:rsidRPr="00D0224B">
        <w:rPr>
          <w:rStyle w:val="markedcontent"/>
          <w:rFonts w:ascii="Arial" w:hAnsi="Arial" w:cs="Arial"/>
          <w:b/>
          <w:sz w:val="24"/>
          <w:szCs w:val="24"/>
        </w:rPr>
        <w:t xml:space="preserve"> i</w:t>
      </w:r>
      <w:r w:rsidR="00D0224B">
        <w:rPr>
          <w:rStyle w:val="markedcontent"/>
          <w:rFonts w:ascii="Arial" w:hAnsi="Arial" w:cs="Arial"/>
          <w:b/>
          <w:sz w:val="24"/>
          <w:szCs w:val="24"/>
        </w:rPr>
        <w:t> </w:t>
      </w:r>
      <w:r w:rsidR="00C9039F" w:rsidRPr="00D0224B">
        <w:rPr>
          <w:rStyle w:val="markedcontent"/>
          <w:rFonts w:ascii="Arial" w:hAnsi="Arial" w:cs="Arial"/>
          <w:b/>
          <w:sz w:val="24"/>
          <w:szCs w:val="24"/>
        </w:rPr>
        <w:t xml:space="preserve"> wydawania w tych sprawach decyzji</w:t>
      </w:r>
    </w:p>
    <w:p w14:paraId="0524D2B4" w14:textId="77777777" w:rsidR="00EF32E9" w:rsidRPr="00D0224B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B3F5D1" w14:textId="5D0286AD" w:rsidR="00EF32E9" w:rsidRPr="00D0224B" w:rsidRDefault="00EF32E9" w:rsidP="00EF32E9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0224B">
        <w:rPr>
          <w:rStyle w:val="markedcontent"/>
          <w:rFonts w:ascii="Arial" w:hAnsi="Arial" w:cs="Arial"/>
          <w:i/>
          <w:sz w:val="20"/>
          <w:szCs w:val="20"/>
        </w:rPr>
        <w:t xml:space="preserve">Na podstawie art. 34 ust. 2 ustawy z dnia 7 października 2022 r. o szczególnych rozwiązaniach służących ochronie odbiorców energii elektrycznej w 2023 roku w związku z sytuacją na rynku energii elektrycznej (Dz. U. z 2022 r. poz. 2127), </w:t>
      </w:r>
      <w:r w:rsidRPr="00D0224B">
        <w:rPr>
          <w:rStyle w:val="markedcontent"/>
          <w:rFonts w:ascii="Arial" w:hAnsi="Arial" w:cs="Arial"/>
          <w:b/>
          <w:i/>
          <w:sz w:val="20"/>
          <w:szCs w:val="20"/>
        </w:rPr>
        <w:t>zarządza się, co następuje:</w:t>
      </w:r>
    </w:p>
    <w:p w14:paraId="42EA3622" w14:textId="43C3F30D" w:rsidR="00EF32E9" w:rsidRPr="00D0224B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0224B">
        <w:rPr>
          <w:rFonts w:ascii="Arial" w:hAnsi="Arial" w:cs="Arial"/>
          <w:sz w:val="24"/>
          <w:szCs w:val="24"/>
        </w:rPr>
        <w:br/>
      </w:r>
      <w:r w:rsidRPr="00D0224B">
        <w:rPr>
          <w:rStyle w:val="markedcontent"/>
          <w:rFonts w:ascii="Arial" w:hAnsi="Arial" w:cs="Arial"/>
          <w:b/>
          <w:sz w:val="24"/>
          <w:szCs w:val="24"/>
        </w:rPr>
        <w:t>§ 1.</w:t>
      </w:r>
      <w:r w:rsidRPr="00D022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9039F" w:rsidRPr="00D0224B">
        <w:rPr>
          <w:rStyle w:val="markedcontent"/>
          <w:rFonts w:ascii="Arial" w:hAnsi="Arial" w:cs="Arial"/>
          <w:sz w:val="24"/>
          <w:szCs w:val="24"/>
        </w:rPr>
        <w:t xml:space="preserve">Upoważniam Artura </w:t>
      </w:r>
      <w:proofErr w:type="spellStart"/>
      <w:r w:rsidR="00C9039F" w:rsidRPr="00D0224B">
        <w:rPr>
          <w:rStyle w:val="markedcontent"/>
          <w:rFonts w:ascii="Arial" w:hAnsi="Arial" w:cs="Arial"/>
          <w:sz w:val="24"/>
          <w:szCs w:val="24"/>
        </w:rPr>
        <w:t>Macul</w:t>
      </w:r>
      <w:proofErr w:type="spellEnd"/>
      <w:r w:rsidRPr="00D0224B">
        <w:rPr>
          <w:rStyle w:val="markedcontent"/>
          <w:rFonts w:ascii="Arial" w:hAnsi="Arial" w:cs="Arial"/>
          <w:sz w:val="24"/>
          <w:szCs w:val="24"/>
        </w:rPr>
        <w:t xml:space="preserve"> – </w:t>
      </w:r>
      <w:r w:rsidR="00C9039F" w:rsidRPr="00D0224B">
        <w:rPr>
          <w:rStyle w:val="markedcontent"/>
          <w:rFonts w:ascii="Arial" w:hAnsi="Arial" w:cs="Arial"/>
          <w:sz w:val="24"/>
          <w:szCs w:val="24"/>
        </w:rPr>
        <w:t>kierownika Ośrodka</w:t>
      </w:r>
      <w:r w:rsidRPr="00D0224B">
        <w:rPr>
          <w:rStyle w:val="markedcontent"/>
          <w:rFonts w:ascii="Arial" w:hAnsi="Arial" w:cs="Arial"/>
          <w:sz w:val="24"/>
          <w:szCs w:val="24"/>
        </w:rPr>
        <w:t xml:space="preserve"> Pomocy Społecznej w Skąpem do</w:t>
      </w:r>
      <w:r w:rsidR="00D022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0224B">
        <w:rPr>
          <w:rStyle w:val="markedcontent"/>
          <w:rFonts w:ascii="Arial" w:hAnsi="Arial" w:cs="Arial"/>
          <w:sz w:val="24"/>
          <w:szCs w:val="24"/>
        </w:rPr>
        <w:t>prowadzenia postępowań w sprawach dotyczących dodatku elektrycznego ustanowionego ustawą z dnia 7 października 2022 r. o szczególnych rozwiązaniach służących ochronie odbiorców energii elektrycznej w 2023 roku w związku z sytuacją na rynku energii elektrycznej</w:t>
      </w:r>
      <w:r w:rsidR="00C9039F" w:rsidRPr="00D0224B">
        <w:rPr>
          <w:rStyle w:val="markedcontent"/>
          <w:rFonts w:ascii="Arial" w:hAnsi="Arial" w:cs="Arial"/>
          <w:sz w:val="24"/>
          <w:szCs w:val="24"/>
        </w:rPr>
        <w:t xml:space="preserve"> i wydawania w tych sprawach decyzji</w:t>
      </w:r>
      <w:r w:rsidRPr="00D0224B">
        <w:rPr>
          <w:rStyle w:val="markedcontent"/>
          <w:rFonts w:ascii="Arial" w:hAnsi="Arial" w:cs="Arial"/>
          <w:sz w:val="24"/>
          <w:szCs w:val="24"/>
        </w:rPr>
        <w:t>.</w:t>
      </w:r>
    </w:p>
    <w:p w14:paraId="2E2B7CB6" w14:textId="77777777" w:rsidR="00EF32E9" w:rsidRPr="00D0224B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D0224B">
        <w:rPr>
          <w:rFonts w:ascii="Arial" w:hAnsi="Arial" w:cs="Arial"/>
          <w:sz w:val="24"/>
          <w:szCs w:val="24"/>
        </w:rPr>
        <w:br/>
      </w:r>
      <w:r w:rsidRPr="00D0224B">
        <w:rPr>
          <w:rStyle w:val="markedcontent"/>
          <w:rFonts w:ascii="Arial" w:hAnsi="Arial" w:cs="Arial"/>
          <w:b/>
          <w:sz w:val="24"/>
          <w:szCs w:val="24"/>
        </w:rPr>
        <w:t>§ 2.</w:t>
      </w:r>
      <w:r w:rsidRPr="00D0224B">
        <w:rPr>
          <w:rStyle w:val="markedcontent"/>
          <w:rFonts w:ascii="Arial" w:hAnsi="Arial" w:cs="Arial"/>
          <w:sz w:val="24"/>
          <w:szCs w:val="24"/>
        </w:rPr>
        <w:t xml:space="preserve"> Upoważnienia udziela się na</w:t>
      </w:r>
      <w:r w:rsidR="00C9039F" w:rsidRPr="00D0224B">
        <w:rPr>
          <w:rStyle w:val="markedcontent"/>
          <w:rFonts w:ascii="Arial" w:hAnsi="Arial" w:cs="Arial"/>
          <w:sz w:val="24"/>
          <w:szCs w:val="24"/>
        </w:rPr>
        <w:t xml:space="preserve"> czas trwania zatrudnienia pana Artura </w:t>
      </w:r>
      <w:proofErr w:type="spellStart"/>
      <w:r w:rsidR="00C9039F" w:rsidRPr="00D0224B">
        <w:rPr>
          <w:rStyle w:val="markedcontent"/>
          <w:rFonts w:ascii="Arial" w:hAnsi="Arial" w:cs="Arial"/>
          <w:sz w:val="24"/>
          <w:szCs w:val="24"/>
        </w:rPr>
        <w:t>Macul</w:t>
      </w:r>
      <w:proofErr w:type="spellEnd"/>
      <w:r w:rsidRPr="00D0224B">
        <w:rPr>
          <w:rStyle w:val="markedcontent"/>
          <w:rFonts w:ascii="Arial" w:hAnsi="Arial" w:cs="Arial"/>
          <w:sz w:val="24"/>
          <w:szCs w:val="24"/>
        </w:rPr>
        <w:t xml:space="preserve"> na stanowisku </w:t>
      </w:r>
      <w:r w:rsidR="00C9039F" w:rsidRPr="00D0224B">
        <w:rPr>
          <w:rStyle w:val="markedcontent"/>
          <w:rFonts w:ascii="Arial" w:hAnsi="Arial" w:cs="Arial"/>
          <w:sz w:val="24"/>
          <w:szCs w:val="24"/>
        </w:rPr>
        <w:t>kierownika</w:t>
      </w:r>
      <w:r w:rsidRPr="00D0224B">
        <w:rPr>
          <w:rStyle w:val="markedcontent"/>
          <w:rFonts w:ascii="Arial" w:hAnsi="Arial" w:cs="Arial"/>
          <w:sz w:val="24"/>
          <w:szCs w:val="24"/>
        </w:rPr>
        <w:t xml:space="preserve"> w Ośrodku Pomocy Społecznej w Skąpem lub do czasu odwołania</w:t>
      </w:r>
      <w:r w:rsidRPr="00D0224B">
        <w:rPr>
          <w:rFonts w:ascii="Arial" w:hAnsi="Arial" w:cs="Arial"/>
          <w:sz w:val="24"/>
          <w:szCs w:val="24"/>
        </w:rPr>
        <w:br/>
      </w:r>
      <w:r w:rsidRPr="00D0224B">
        <w:rPr>
          <w:rStyle w:val="markedcontent"/>
          <w:rFonts w:ascii="Arial" w:hAnsi="Arial" w:cs="Arial"/>
          <w:sz w:val="24"/>
          <w:szCs w:val="24"/>
        </w:rPr>
        <w:t>upoważnienia.</w:t>
      </w:r>
    </w:p>
    <w:p w14:paraId="555C1B19" w14:textId="77777777" w:rsidR="00EF32E9" w:rsidRPr="00D0224B" w:rsidRDefault="00EF32E9" w:rsidP="00EF32E9">
      <w:pPr>
        <w:spacing w:line="240" w:lineRule="auto"/>
        <w:rPr>
          <w:rFonts w:ascii="Arial" w:hAnsi="Arial" w:cs="Arial"/>
          <w:sz w:val="24"/>
          <w:szCs w:val="24"/>
        </w:rPr>
      </w:pPr>
      <w:r w:rsidRPr="00D0224B">
        <w:rPr>
          <w:rFonts w:ascii="Arial" w:hAnsi="Arial" w:cs="Arial"/>
          <w:sz w:val="24"/>
          <w:szCs w:val="24"/>
        </w:rPr>
        <w:br/>
      </w:r>
      <w:r w:rsidRPr="00D0224B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Pr="00D0224B">
        <w:rPr>
          <w:rStyle w:val="markedcontent"/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498864C6" w14:textId="77777777" w:rsidR="00FB0D8F" w:rsidRPr="00D0224B" w:rsidRDefault="00FB0D8F">
      <w:pPr>
        <w:rPr>
          <w:rFonts w:ascii="Arial" w:hAnsi="Arial" w:cs="Arial"/>
          <w:sz w:val="24"/>
          <w:szCs w:val="24"/>
        </w:rPr>
      </w:pPr>
    </w:p>
    <w:sectPr w:rsidR="00FB0D8F" w:rsidRPr="00D0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E9"/>
    <w:rsid w:val="005F03A6"/>
    <w:rsid w:val="00C9039F"/>
    <w:rsid w:val="00D0224B"/>
    <w:rsid w:val="00EF32E9"/>
    <w:rsid w:val="00F95043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01C3"/>
  <w15:chartTrackingRefBased/>
  <w15:docId w15:val="{A76E85B9-81B5-4AFC-AC55-2AE238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2022-12-06T07:18:00Z</dcterms:created>
  <dcterms:modified xsi:type="dcterms:W3CDTF">2022-12-06T07:18:00Z</dcterms:modified>
</cp:coreProperties>
</file>