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5B6" w:rsidRDefault="008D44ED" w:rsidP="00900B9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A4CD2">
        <w:rPr>
          <w:b/>
          <w:sz w:val="28"/>
          <w:szCs w:val="28"/>
        </w:rPr>
        <w:t xml:space="preserve">  </w:t>
      </w:r>
      <w:r w:rsidR="00D82B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757717">
        <w:rPr>
          <w:b/>
          <w:noProof/>
          <w:sz w:val="28"/>
          <w:szCs w:val="28"/>
          <w:lang w:eastAsia="pl-PL"/>
        </w:rPr>
        <w:drawing>
          <wp:inline distT="0" distB="0" distL="0" distR="0" wp14:anchorId="6C5DB6A9" wp14:editId="62355E43">
            <wp:extent cx="3314700" cy="10541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517264_672283510612853_5699828862737447144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984" cy="105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</w:t>
      </w:r>
      <w:r w:rsidR="00757717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</w:t>
      </w:r>
      <w:r w:rsidR="0046640C"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864589" cy="116687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 dwa kolory - alternatyw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251" cy="118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2165B6" w:rsidRDefault="002165B6" w:rsidP="002165B6">
      <w:pPr>
        <w:spacing w:after="0"/>
        <w:rPr>
          <w:b/>
          <w:sz w:val="28"/>
          <w:szCs w:val="28"/>
        </w:rPr>
      </w:pPr>
    </w:p>
    <w:p w:rsidR="00B8038C" w:rsidRPr="001445C4" w:rsidRDefault="00B8038C" w:rsidP="00D70F4E">
      <w:pPr>
        <w:spacing w:after="0"/>
        <w:jc w:val="center"/>
        <w:rPr>
          <w:b/>
          <w:sz w:val="28"/>
          <w:szCs w:val="28"/>
        </w:rPr>
      </w:pPr>
      <w:r w:rsidRPr="001445C4">
        <w:rPr>
          <w:b/>
          <w:sz w:val="28"/>
          <w:szCs w:val="28"/>
        </w:rPr>
        <w:t>Regulamin konkursu</w:t>
      </w:r>
    </w:p>
    <w:p w:rsidR="00B8038C" w:rsidRDefault="00066AF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„</w:t>
      </w:r>
      <w:r w:rsidR="008D44ED">
        <w:rPr>
          <w:rFonts w:cstheme="minorHAnsi"/>
          <w:b/>
          <w:sz w:val="28"/>
          <w:szCs w:val="28"/>
        </w:rPr>
        <w:t>Portrety Miłosza</w:t>
      </w:r>
      <w:r>
        <w:rPr>
          <w:rFonts w:cstheme="minorHAnsi"/>
          <w:b/>
          <w:sz w:val="28"/>
          <w:szCs w:val="28"/>
        </w:rPr>
        <w:t>”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421DED">
        <w:t xml:space="preserve">dzieci </w:t>
      </w:r>
      <w:r w:rsidR="008D44ED">
        <w:t xml:space="preserve">i młodzieży </w:t>
      </w:r>
      <w:r w:rsidR="00066AFE">
        <w:t>zamieszkujących powiat białostocki</w:t>
      </w:r>
      <w:r>
        <w:t>.</w:t>
      </w:r>
    </w:p>
    <w:p w:rsidR="0039101A" w:rsidRDefault="0039101A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Przedmiotem konkursu jest samodzielne wykonanie pracy plastycznej </w:t>
      </w:r>
      <w:r w:rsidR="001A4CD2">
        <w:t xml:space="preserve">będącej ilustracją do dowolnie wybranego przez siebie utworu </w:t>
      </w:r>
      <w:r w:rsidR="008D44ED">
        <w:t>Czesława Miłosza</w:t>
      </w:r>
      <w:r w:rsidR="001A4CD2">
        <w:t>.</w:t>
      </w:r>
    </w:p>
    <w:p w:rsidR="001445C4" w:rsidRPr="00B8038C" w:rsidRDefault="008001BF" w:rsidP="00C705BE">
      <w:pPr>
        <w:pStyle w:val="Akapitzlist"/>
        <w:numPr>
          <w:ilvl w:val="0"/>
          <w:numId w:val="9"/>
        </w:numPr>
        <w:spacing w:before="240"/>
        <w:jc w:val="both"/>
      </w:pPr>
      <w:r>
        <w:t>Organizatorem konkursu jest Książnica Pod</w:t>
      </w:r>
      <w:r w:rsidR="001A4CD2">
        <w:t>laska im. Łu</w:t>
      </w:r>
      <w:r w:rsidR="008D44ED">
        <w:t xml:space="preserve">kasza Górnickiego w Białymstoku. Biblioteka Powiatu Białostockiego </w:t>
      </w:r>
      <w:r w:rsidR="00744C35">
        <w:t xml:space="preserve">oraz Miejska Biblioteka Publiczna w Zabłudowie </w:t>
      </w:r>
      <w:r w:rsidR="008D44ED">
        <w:t>pod patronatem Starosty Powiatu Białostockiego.</w:t>
      </w:r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22134A" w:rsidRPr="00D041EF" w:rsidRDefault="00066AFE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Rozwijanie zainteresowań czytelniczych, wrażliwości artystycznej i wyobraźni uczestników.</w:t>
      </w:r>
    </w:p>
    <w:p w:rsidR="00D041EF" w:rsidRDefault="00D041EF" w:rsidP="00D041EF">
      <w:pPr>
        <w:pStyle w:val="Akapitzlist"/>
        <w:numPr>
          <w:ilvl w:val="0"/>
          <w:numId w:val="1"/>
        </w:numPr>
        <w:jc w:val="both"/>
      </w:pPr>
      <w:r>
        <w:t xml:space="preserve">Uhonorowanie </w:t>
      </w:r>
      <w:r w:rsidR="008D44ED">
        <w:t>2</w:t>
      </w:r>
      <w:r w:rsidR="001A4CD2">
        <w:t>0</w:t>
      </w:r>
      <w:r>
        <w:t xml:space="preserve">. rocznicy </w:t>
      </w:r>
      <w:r w:rsidR="008D44ED">
        <w:t>śmierci Czesława Miłosza – patrona roku 2024</w:t>
      </w:r>
      <w:r>
        <w:t>.</w:t>
      </w:r>
    </w:p>
    <w:p w:rsidR="007F0499" w:rsidRDefault="00066AFE" w:rsidP="00167753">
      <w:pPr>
        <w:pStyle w:val="Akapitzlist"/>
        <w:numPr>
          <w:ilvl w:val="0"/>
          <w:numId w:val="1"/>
        </w:numPr>
        <w:jc w:val="both"/>
      </w:pPr>
      <w:r>
        <w:t xml:space="preserve">Zachęcanie </w:t>
      </w:r>
      <w:r w:rsidR="00D041EF">
        <w:t xml:space="preserve">dzieci </w:t>
      </w:r>
      <w:r w:rsidR="008D44ED">
        <w:t xml:space="preserve">i młodzież </w:t>
      </w:r>
      <w:r w:rsidR="00D041EF">
        <w:t>do zapoznania się z</w:t>
      </w:r>
      <w:r>
        <w:t xml:space="preserve"> twórczości</w:t>
      </w:r>
      <w:r w:rsidR="00D041EF">
        <w:t>ą</w:t>
      </w:r>
      <w:r>
        <w:t xml:space="preserve"> </w:t>
      </w:r>
      <w:r w:rsidR="008D44ED">
        <w:t>Czesława Miłosza</w:t>
      </w:r>
      <w:r>
        <w:t>.</w:t>
      </w:r>
    </w:p>
    <w:p w:rsidR="00014148" w:rsidRDefault="00A27F3A" w:rsidP="00D70F4E">
      <w:pPr>
        <w:pStyle w:val="Akapitzlist"/>
        <w:numPr>
          <w:ilvl w:val="0"/>
          <w:numId w:val="1"/>
        </w:numPr>
        <w:jc w:val="both"/>
      </w:pPr>
      <w:r>
        <w:t>Stworzenie pla</w:t>
      </w:r>
      <w:r w:rsidR="00D041EF">
        <w:t>stycznej interpretacji motywów</w:t>
      </w:r>
      <w:r w:rsidR="001A4CD2">
        <w:t xml:space="preserve"> literatury</w:t>
      </w:r>
      <w:r w:rsidR="00686D7B">
        <w:t>.</w:t>
      </w:r>
    </w:p>
    <w:p w:rsidR="007C1B54" w:rsidRDefault="007C1B54" w:rsidP="007C1B54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§ 3</w:t>
      </w:r>
    </w:p>
    <w:p w:rsidR="008001BF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</w:p>
    <w:p w:rsidR="008001BF" w:rsidRDefault="008001BF" w:rsidP="00D70F4E">
      <w:pPr>
        <w:pStyle w:val="Akapitzlist"/>
        <w:jc w:val="both"/>
      </w:pPr>
    </w:p>
    <w:p w:rsidR="0039101A" w:rsidRDefault="0022134A" w:rsidP="0039101A">
      <w:pPr>
        <w:pStyle w:val="Akapitzlist"/>
        <w:numPr>
          <w:ilvl w:val="0"/>
          <w:numId w:val="2"/>
        </w:numPr>
        <w:ind w:firstLine="66"/>
        <w:jc w:val="both"/>
      </w:pPr>
      <w:r>
        <w:t xml:space="preserve">Praca konkursowa powinna </w:t>
      </w:r>
      <w:r w:rsidR="0039101A">
        <w:t xml:space="preserve">zostać wykonana </w:t>
      </w:r>
      <w:r w:rsidR="0039101A" w:rsidRPr="00757717">
        <w:t>dowolną te</w:t>
      </w:r>
      <w:r w:rsidR="007C1B54" w:rsidRPr="00757717">
        <w:t xml:space="preserve">chniką </w:t>
      </w:r>
      <w:r w:rsidR="007C1B54">
        <w:t>na papierze formatu A4 i </w:t>
      </w:r>
      <w:r w:rsidR="0039101A">
        <w:t>posiadać umieszczoną na odwrocie metryczkę zawierającą dane autora: imię i nazwisko</w:t>
      </w:r>
      <w:r w:rsidR="00552DA7">
        <w:t xml:space="preserve">, nazwę biblioteki gminnej, tytuł </w:t>
      </w:r>
      <w:r w:rsidR="001A4CD2">
        <w:t xml:space="preserve">utworu do </w:t>
      </w:r>
      <w:r w:rsidR="009061E2">
        <w:t>któr</w:t>
      </w:r>
      <w:r w:rsidR="001A4CD2">
        <w:t>ego</w:t>
      </w:r>
      <w:r w:rsidR="009061E2">
        <w:t xml:space="preserve"> został</w:t>
      </w:r>
      <w:r w:rsidR="001A4CD2">
        <w:t>a</w:t>
      </w:r>
      <w:r w:rsidR="009061E2">
        <w:t xml:space="preserve"> </w:t>
      </w:r>
      <w:r w:rsidR="001A4CD2">
        <w:t>wykonana ilustracja.</w:t>
      </w:r>
    </w:p>
    <w:p w:rsidR="00515CC8" w:rsidRDefault="0039101A" w:rsidP="0039101A">
      <w:pPr>
        <w:pStyle w:val="Akapitzlist"/>
        <w:numPr>
          <w:ilvl w:val="0"/>
          <w:numId w:val="2"/>
        </w:numPr>
        <w:ind w:firstLine="66"/>
        <w:jc w:val="both"/>
      </w:pPr>
      <w:r>
        <w:t>Uczestnik zgłasza do konkursu jedną pracę.</w:t>
      </w:r>
    </w:p>
    <w:p w:rsidR="007D4906" w:rsidRDefault="007D4906" w:rsidP="00FB2C6F">
      <w:pPr>
        <w:pStyle w:val="Akapitzlist"/>
        <w:numPr>
          <w:ilvl w:val="0"/>
          <w:numId w:val="2"/>
        </w:numPr>
        <w:ind w:firstLine="66"/>
        <w:jc w:val="both"/>
        <w:rPr>
          <w:rFonts w:cstheme="minorHAnsi"/>
        </w:rPr>
      </w:pPr>
      <w:r w:rsidRPr="008A0220">
        <w:rPr>
          <w:rFonts w:cstheme="minorHAnsi"/>
        </w:rPr>
        <w:t>Warunkiem przystąpienia do konkursu jest dostarczenie</w:t>
      </w:r>
      <w:r w:rsidR="00E45E5F">
        <w:rPr>
          <w:rFonts w:cstheme="minorHAnsi"/>
        </w:rPr>
        <w:t xml:space="preserve"> pracy</w:t>
      </w:r>
      <w:r w:rsidRPr="008A0220">
        <w:rPr>
          <w:rFonts w:cstheme="minorHAnsi"/>
        </w:rPr>
        <w:t xml:space="preserve"> do </w:t>
      </w:r>
      <w:r w:rsidR="001A4CD2" w:rsidRPr="00307203">
        <w:rPr>
          <w:rFonts w:cstheme="minorHAnsi"/>
        </w:rPr>
        <w:t>2</w:t>
      </w:r>
      <w:r w:rsidR="00757717" w:rsidRPr="00307203">
        <w:rPr>
          <w:rFonts w:cstheme="minorHAnsi"/>
        </w:rPr>
        <w:t>5 października 2024</w:t>
      </w:r>
      <w:r w:rsidR="001A4CD2" w:rsidRPr="00307203">
        <w:rPr>
          <w:rFonts w:cstheme="minorHAnsi"/>
        </w:rPr>
        <w:t xml:space="preserve"> r.</w:t>
      </w:r>
      <w:r w:rsidR="00FA02E1" w:rsidRPr="00307203">
        <w:rPr>
          <w:rFonts w:cstheme="minorHAnsi"/>
        </w:rPr>
        <w:t xml:space="preserve"> do </w:t>
      </w:r>
      <w:r w:rsidR="001A4CD2" w:rsidRPr="00307203">
        <w:rPr>
          <w:rFonts w:cstheme="minorHAnsi"/>
        </w:rPr>
        <w:t>Książnicy Podlaskiej im. Łukasza Górnickiego</w:t>
      </w:r>
      <w:r w:rsidR="00E45E5F" w:rsidRPr="00307203">
        <w:rPr>
          <w:rFonts w:cstheme="minorHAnsi"/>
        </w:rPr>
        <w:t xml:space="preserve"> w Białymstoku.</w:t>
      </w:r>
      <w:r w:rsidRPr="008D44ED">
        <w:rPr>
          <w:rFonts w:cstheme="minorHAnsi"/>
          <w:color w:val="FF0000"/>
        </w:rPr>
        <w:t xml:space="preserve"> </w:t>
      </w:r>
      <w:r w:rsidRPr="008A0220">
        <w:rPr>
          <w:rFonts w:cstheme="minorHAnsi"/>
        </w:rPr>
        <w:t>Materiał konkursowy powinien być dotychczas niepublikowany i niezgłoszony do innych konkursów</w:t>
      </w:r>
      <w:r w:rsidR="008A0220">
        <w:rPr>
          <w:rFonts w:cstheme="minorHAnsi"/>
        </w:rPr>
        <w:t>.</w:t>
      </w:r>
    </w:p>
    <w:p w:rsidR="008001BF" w:rsidRPr="00307203" w:rsidRDefault="00686D7B" w:rsidP="007D4906">
      <w:pPr>
        <w:pStyle w:val="Akapitzlist"/>
        <w:numPr>
          <w:ilvl w:val="0"/>
          <w:numId w:val="2"/>
        </w:numPr>
        <w:ind w:firstLine="66"/>
        <w:jc w:val="both"/>
      </w:pPr>
      <w:r>
        <w:lastRenderedPageBreak/>
        <w:t xml:space="preserve">Prace </w:t>
      </w:r>
      <w:r w:rsidR="00B615F1">
        <w:t>wraz z podpisaną zgo</w:t>
      </w:r>
      <w:r w:rsidR="00A27F3A">
        <w:t>dą rodziców/opiekunów prawnych na</w:t>
      </w:r>
      <w:r w:rsidR="00B615F1">
        <w:t xml:space="preserve"> wzięci</w:t>
      </w:r>
      <w:r w:rsidR="00A27F3A">
        <w:t>e</w:t>
      </w:r>
      <w:r w:rsidR="00D47C73">
        <w:t xml:space="preserve"> udziału dziecka w </w:t>
      </w:r>
      <w:r w:rsidR="00B615F1">
        <w:t>organizowanym</w:t>
      </w:r>
      <w:r>
        <w:t xml:space="preserve"> konkursie </w:t>
      </w:r>
      <w:r w:rsidR="008001BF">
        <w:t xml:space="preserve">należy przesłać w nieprzekraczalnym terminie </w:t>
      </w:r>
      <w:r w:rsidR="00FA7E53">
        <w:rPr>
          <w:b/>
        </w:rPr>
        <w:t xml:space="preserve">do </w:t>
      </w:r>
      <w:r w:rsidR="00757717" w:rsidRPr="00307203">
        <w:rPr>
          <w:b/>
        </w:rPr>
        <w:t>25</w:t>
      </w:r>
      <w:r w:rsidR="001A4CD2" w:rsidRPr="00307203">
        <w:rPr>
          <w:b/>
        </w:rPr>
        <w:t xml:space="preserve"> października</w:t>
      </w:r>
      <w:r w:rsidR="008259F2" w:rsidRPr="00307203">
        <w:rPr>
          <w:b/>
        </w:rPr>
        <w:t xml:space="preserve"> </w:t>
      </w:r>
      <w:r w:rsidR="00757717" w:rsidRPr="00307203">
        <w:rPr>
          <w:b/>
        </w:rPr>
        <w:t>2024</w:t>
      </w:r>
      <w:r w:rsidR="008001BF" w:rsidRPr="00307203">
        <w:t xml:space="preserve"> roku</w:t>
      </w:r>
      <w:r w:rsidR="007D4906" w:rsidRPr="00307203">
        <w:t xml:space="preserve"> </w:t>
      </w:r>
      <w:r w:rsidR="008001BF" w:rsidRPr="00307203">
        <w:t>na adres:</w:t>
      </w:r>
    </w:p>
    <w:p w:rsidR="0054563D" w:rsidRDefault="008001BF" w:rsidP="00FB2C6F">
      <w:pPr>
        <w:pStyle w:val="Akapitzlist"/>
        <w:ind w:firstLine="66"/>
        <w:jc w:val="both"/>
      </w:pPr>
      <w:r>
        <w:t>Książnica Podlaska im. Łukasza Górnickiego w Białymstoku</w:t>
      </w:r>
      <w:r w:rsidR="0054563D">
        <w:t xml:space="preserve">. </w:t>
      </w:r>
    </w:p>
    <w:p w:rsidR="008001BF" w:rsidRDefault="0054563D" w:rsidP="00FB2C6F">
      <w:pPr>
        <w:pStyle w:val="Akapitzlist"/>
        <w:ind w:firstLine="66"/>
        <w:jc w:val="both"/>
      </w:pPr>
      <w:r>
        <w:t>Biblioteka Publiczna Powiatu Białostockiego</w:t>
      </w:r>
    </w:p>
    <w:p w:rsidR="008001BF" w:rsidRDefault="008001BF" w:rsidP="00FB2C6F">
      <w:pPr>
        <w:pStyle w:val="Akapitzlist"/>
        <w:ind w:firstLine="66"/>
        <w:jc w:val="both"/>
      </w:pPr>
      <w:r>
        <w:t xml:space="preserve">ul. Marii </w:t>
      </w:r>
      <w:r w:rsidR="001A4CD2">
        <w:t>Curie-</w:t>
      </w:r>
      <w:r>
        <w:t>Skłodowskiej 14 A</w:t>
      </w:r>
    </w:p>
    <w:p w:rsidR="008001BF" w:rsidRDefault="008001BF" w:rsidP="00FB2C6F">
      <w:pPr>
        <w:pStyle w:val="Akapitzlist"/>
        <w:ind w:firstLine="66"/>
        <w:jc w:val="both"/>
      </w:pPr>
      <w:r>
        <w:t>15-097 Białystok</w:t>
      </w:r>
    </w:p>
    <w:p w:rsidR="008001BF" w:rsidRDefault="008001BF" w:rsidP="00FB2C6F">
      <w:pPr>
        <w:pStyle w:val="Akapitzlist"/>
        <w:ind w:firstLine="66"/>
        <w:jc w:val="both"/>
      </w:pPr>
      <w:r>
        <w:t>z dopiskiem „</w:t>
      </w:r>
      <w:r w:rsidR="008D44ED">
        <w:t>Portrety Miłosza</w:t>
      </w:r>
      <w:r>
        <w:t>”</w:t>
      </w:r>
    </w:p>
    <w:p w:rsidR="00B615F1" w:rsidRDefault="00FB2C6F" w:rsidP="00B615F1">
      <w:pPr>
        <w:pStyle w:val="Akapitzlist"/>
        <w:ind w:left="426"/>
        <w:jc w:val="both"/>
      </w:pPr>
      <w:r>
        <w:t>5</w:t>
      </w:r>
      <w:r w:rsidR="00167753">
        <w:t xml:space="preserve">. </w:t>
      </w:r>
      <w:r w:rsidR="008001BF">
        <w:t xml:space="preserve">Zgłoszenia </w:t>
      </w:r>
      <w:r w:rsidR="00FA02E1">
        <w:t>przesłane po podanym w punkcie 4</w:t>
      </w:r>
      <w:r w:rsidR="008001BF">
        <w:t>. terminie nie będą brane pod uwagę.</w:t>
      </w:r>
    </w:p>
    <w:p w:rsidR="00B615F1" w:rsidRDefault="00B615F1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Ocena zgłoszonych przedsięwzięć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F4E">
      <w:pPr>
        <w:pStyle w:val="Akapitzlist"/>
        <w:jc w:val="both"/>
      </w:pPr>
      <w:r>
        <w:t xml:space="preserve">Podczas oceny </w:t>
      </w:r>
      <w:r w:rsidR="00A27F3A">
        <w:t>prac</w:t>
      </w:r>
      <w:r>
        <w:t xml:space="preserve"> </w:t>
      </w:r>
      <w:r w:rsidR="00A27F3A">
        <w:t xml:space="preserve">konkursowych </w:t>
      </w:r>
      <w:r>
        <w:t>uwzględniane będą następujące kryteria:</w:t>
      </w:r>
    </w:p>
    <w:p w:rsidR="00D70F4E" w:rsidRDefault="00552DA7" w:rsidP="00CD7FBB">
      <w:pPr>
        <w:pStyle w:val="Akapitzlist"/>
        <w:numPr>
          <w:ilvl w:val="0"/>
          <w:numId w:val="3"/>
        </w:numPr>
        <w:jc w:val="both"/>
      </w:pPr>
      <w:r>
        <w:t>zgodność z tematem konkursu,</w:t>
      </w:r>
    </w:p>
    <w:p w:rsidR="00E96EEF" w:rsidRDefault="000040FF" w:rsidP="00E96EEF">
      <w:pPr>
        <w:pStyle w:val="Akapitzlist"/>
        <w:numPr>
          <w:ilvl w:val="0"/>
          <w:numId w:val="3"/>
        </w:numPr>
        <w:jc w:val="both"/>
      </w:pPr>
      <w:r w:rsidRPr="000040FF">
        <w:t>oryginalność, pomysł</w:t>
      </w:r>
      <w:bookmarkStart w:id="0" w:name="_GoBack"/>
      <w:bookmarkEnd w:id="0"/>
      <w:r w:rsidRPr="000040FF">
        <w:t>owość w zobrazowaniu przesłania</w:t>
      </w:r>
      <w:r w:rsidR="00F013EF">
        <w:t xml:space="preserve"> konkursu</w:t>
      </w:r>
      <w:r w:rsidR="00552DA7">
        <w:t>,</w:t>
      </w:r>
    </w:p>
    <w:p w:rsidR="00E96EEF" w:rsidRDefault="00552DA7" w:rsidP="00E96EEF">
      <w:pPr>
        <w:pStyle w:val="Akapitzlist"/>
        <w:numPr>
          <w:ilvl w:val="0"/>
          <w:numId w:val="3"/>
        </w:numPr>
        <w:jc w:val="both"/>
      </w:pPr>
      <w:r>
        <w:t>estetyka i staranność wykonania</w:t>
      </w:r>
      <w:r w:rsidR="00E96EEF"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D70F4E" w:rsidRDefault="00D70F4E" w:rsidP="004449B2">
      <w:pPr>
        <w:pStyle w:val="Akapitzlist"/>
        <w:numPr>
          <w:ilvl w:val="0"/>
          <w:numId w:val="10"/>
        </w:numPr>
        <w:jc w:val="both"/>
      </w:pPr>
      <w:r>
        <w:t>Oceny nadesłanej dokumen</w:t>
      </w:r>
      <w:r w:rsidR="001138BE">
        <w:t>tacji dokona niezależna komisja</w:t>
      </w:r>
      <w:r>
        <w:t xml:space="preserve"> powoł</w:t>
      </w:r>
      <w:r w:rsidR="00757717">
        <w:t>ana przez organizatora konkursu, która wybierze do ścisłego finału wybierze 11 prac.</w:t>
      </w:r>
    </w:p>
    <w:p w:rsidR="00757717" w:rsidRDefault="006B0046" w:rsidP="004449B2">
      <w:pPr>
        <w:pStyle w:val="Akapitzlist"/>
        <w:numPr>
          <w:ilvl w:val="0"/>
          <w:numId w:val="10"/>
        </w:numPr>
        <w:jc w:val="both"/>
      </w:pPr>
      <w:r>
        <w:t xml:space="preserve">Wybranych 11 prac weźmie udział w ścisłym finale. Głosowanie odbędzie się </w:t>
      </w:r>
      <w:r w:rsidR="00EB3C7A">
        <w:t xml:space="preserve">na profilu </w:t>
      </w:r>
      <w:r>
        <w:t>Facebook Miejskiej Biblioteki Publicznej w Zabłudowie</w:t>
      </w:r>
      <w:r w:rsidR="00600BA6">
        <w:t xml:space="preserve"> pod postem z galerią prac plastycznych</w:t>
      </w:r>
      <w:r>
        <w:t>. Zasady głosowania:</w:t>
      </w:r>
    </w:p>
    <w:p w:rsidR="006B0046" w:rsidRDefault="006B0046" w:rsidP="006B0046">
      <w:pPr>
        <w:pStyle w:val="Akapitzlist"/>
        <w:ind w:left="1080"/>
        <w:jc w:val="both"/>
      </w:pPr>
      <w:r>
        <w:t>- głosującym może być: każda osoba fizyczna, pełnoletnia, posiadająca pełną zdolność do czynności prawnych, zamieszkała na terenie Rzeczypospolitej Polskiej, która posiada zarejestrowane konto na Facebooku w trakcie trwania głosowania, stanowiące tzw. oficjalny profil danej osoby. Nie jest możliwe uczestnictwo w głosowaniu z wykorzystaniem kont fikcyjnych lub sztucznie duplikujących się;</w:t>
      </w:r>
    </w:p>
    <w:p w:rsidR="00600BA6" w:rsidRDefault="00600BA6" w:rsidP="00600BA6">
      <w:pPr>
        <w:pStyle w:val="Akapitzlist"/>
        <w:ind w:left="1080"/>
        <w:jc w:val="both"/>
      </w:pPr>
      <w:r>
        <w:t>- głosowanie odbywa się poprzez wykorzystanie reakcji dostępnych na portalu Facebook, tj.: „lubię to”, „super”, „trzymaj się”, „ha-ha”, „wow”, „buu”, „wrrr” odzwierciedlonych emotikonami;</w:t>
      </w:r>
    </w:p>
    <w:p w:rsidR="00600BA6" w:rsidRDefault="00600BA6" w:rsidP="00600BA6">
      <w:pPr>
        <w:pStyle w:val="Akapitzlist"/>
        <w:ind w:left="1080"/>
        <w:jc w:val="both"/>
      </w:pPr>
      <w:r>
        <w:t>- organizator zastrzega sobie prawo do sumowania liczby reakcji oddanych na dane zdjęcie, bez względu na ich rodzaj;</w:t>
      </w:r>
    </w:p>
    <w:p w:rsidR="00600BA6" w:rsidRDefault="00600BA6" w:rsidP="00600BA6">
      <w:pPr>
        <w:pStyle w:val="Akapitzlist"/>
        <w:ind w:left="1080"/>
        <w:jc w:val="both"/>
      </w:pPr>
      <w:r>
        <w:t>-organizator dopuszcza możliwość oddania g</w:t>
      </w:r>
      <w:r w:rsidR="004C0641">
        <w:t>łosu na kilka prac plastycznych;</w:t>
      </w:r>
    </w:p>
    <w:p w:rsidR="006B0046" w:rsidRDefault="00DC4D4D" w:rsidP="00DC4D4D">
      <w:pPr>
        <w:pStyle w:val="Akapitzlist"/>
        <w:ind w:left="1080"/>
        <w:jc w:val="both"/>
      </w:pPr>
      <w:r>
        <w:t xml:space="preserve">-czas trwania głosowania: od godziny </w:t>
      </w:r>
      <w:r w:rsidRPr="00DC4D4D">
        <w:rPr>
          <w:b/>
        </w:rPr>
        <w:t>12:00 dn. 28.10.2024</w:t>
      </w:r>
      <w:r>
        <w:t xml:space="preserve"> do godziny </w:t>
      </w:r>
      <w:r w:rsidRPr="00DC4D4D">
        <w:rPr>
          <w:b/>
        </w:rPr>
        <w:t>23:59:59 dn. 04.11.2024 r.</w:t>
      </w:r>
      <w:r>
        <w:t xml:space="preserve"> Ogłoszenie wyników głosowania: 05.11.2024 r.</w:t>
      </w:r>
    </w:p>
    <w:p w:rsidR="004449B2" w:rsidRDefault="004449B2" w:rsidP="004449B2">
      <w:pPr>
        <w:pStyle w:val="Akapitzlist"/>
        <w:numPr>
          <w:ilvl w:val="0"/>
          <w:numId w:val="10"/>
        </w:numPr>
        <w:jc w:val="both"/>
      </w:pPr>
      <w:r>
        <w:t xml:space="preserve">Dla laureatów I, II, III miejsca oraz </w:t>
      </w:r>
      <w:r w:rsidR="001A4CD2">
        <w:t xml:space="preserve">8 </w:t>
      </w:r>
      <w:r>
        <w:t>wyróżnień przewidziane są nagrody rzeczowe i dyplomy.</w:t>
      </w:r>
    </w:p>
    <w:p w:rsidR="00D70F4E" w:rsidRDefault="004449B2" w:rsidP="00D70F4E">
      <w:pPr>
        <w:pStyle w:val="Akapitzlist"/>
        <w:jc w:val="both"/>
      </w:pPr>
      <w:r>
        <w:t>3</w:t>
      </w:r>
      <w:r w:rsidR="00D7038E">
        <w:t xml:space="preserve">. </w:t>
      </w:r>
      <w:r w:rsidR="00E45E5F">
        <w:t xml:space="preserve"> </w:t>
      </w:r>
      <w:r w:rsidR="00757717">
        <w:t xml:space="preserve">  W</w:t>
      </w:r>
      <w:r w:rsidR="00D70F4E">
        <w:t>ręczenie nagród nas</w:t>
      </w:r>
      <w:r w:rsidR="00FA7E53">
        <w:t xml:space="preserve">tąpi </w:t>
      </w:r>
      <w:r w:rsidR="00757717">
        <w:t>13 listopada</w:t>
      </w:r>
      <w:r w:rsidR="008D44ED">
        <w:t xml:space="preserve"> 2024</w:t>
      </w:r>
      <w:r w:rsidR="00D70F4E">
        <w:t xml:space="preserve"> roku</w:t>
      </w:r>
      <w:r w:rsidR="00FA7E53">
        <w:t xml:space="preserve"> w siedzibie Książnicy Podlaskiej</w:t>
      </w:r>
      <w:r w:rsidR="00065A1D">
        <w:t xml:space="preserve"> ul. M. Curie-Skłodowskiej 14A.</w:t>
      </w:r>
      <w:r w:rsidR="00D70F4E">
        <w:t xml:space="preserve">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lastRenderedPageBreak/>
        <w:t>Postanowienia końcowe</w:t>
      </w:r>
    </w:p>
    <w:p w:rsidR="00D70F4E" w:rsidRDefault="00D70F4E" w:rsidP="00D70F4E">
      <w:pPr>
        <w:pStyle w:val="Akapitzlist"/>
        <w:jc w:val="both"/>
      </w:pPr>
    </w:p>
    <w:p w:rsidR="007C1B54" w:rsidRPr="00E45E5F" w:rsidRDefault="007C1B54" w:rsidP="00BD49E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E45E5F">
        <w:rPr>
          <w:rFonts w:cstheme="minorHAnsi"/>
        </w:rPr>
        <w:t>Regulamin konkursu dostępny b</w:t>
      </w:r>
      <w:r w:rsidR="00757717">
        <w:rPr>
          <w:rFonts w:cstheme="minorHAnsi"/>
        </w:rPr>
        <w:t xml:space="preserve">ędzie na stronach internetowych </w:t>
      </w:r>
      <w:r w:rsidR="00E45E5F">
        <w:t>Książnicy Podlaskiej im. Łukasza Górnickiego w Białymstoku</w:t>
      </w:r>
      <w:r w:rsidR="00757717">
        <w:rPr>
          <w:rFonts w:cstheme="minorHAnsi"/>
        </w:rPr>
        <w:t>, Starostwa Powiatowego i Miejskiej Bibliotece Publicznej w Zabłudowie.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 xml:space="preserve">astrzegają sobie prawo do publikacji na stronie WWW </w:t>
      </w:r>
      <w:r w:rsidR="00E45E5F">
        <w:t>Miejskiej Bibl</w:t>
      </w:r>
      <w:r w:rsidR="00600BA6">
        <w:t xml:space="preserve">ioteki Publicznej w Zabłudowie, </w:t>
      </w:r>
      <w:r w:rsidR="00D70F4E">
        <w:t>Książnicy Podlaskiej</w:t>
      </w:r>
      <w:r w:rsidR="00E45E5F">
        <w:t xml:space="preserve"> </w:t>
      </w:r>
      <w:r w:rsidR="00600BA6">
        <w:t xml:space="preserve">oraz Starostwa Powiatowego </w:t>
      </w:r>
      <w:r w:rsidR="001445C4">
        <w:t xml:space="preserve">fotografii z imprezy finałowej </w:t>
      </w:r>
      <w:r w:rsidR="00D70F4E">
        <w:t>a także prawo do publika</w:t>
      </w:r>
      <w:r>
        <w:t xml:space="preserve">cji </w:t>
      </w:r>
      <w:r w:rsidR="001445C4">
        <w:t xml:space="preserve">nagrodzonych </w:t>
      </w:r>
      <w:r w:rsidR="0054563D">
        <w:t>prac</w:t>
      </w:r>
      <w:r w:rsidR="001445C4">
        <w:t xml:space="preserve"> </w:t>
      </w:r>
      <w:r w:rsidR="00552DA7">
        <w:t>bez honorarium i </w:t>
      </w:r>
      <w:r w:rsidR="00D70F4E">
        <w:t>dodatkowej zgody autorów.</w:t>
      </w:r>
      <w:r w:rsidR="00900B92" w:rsidRPr="00900B92">
        <w:rPr>
          <w:rFonts w:cstheme="minorHAnsi"/>
          <w:noProof/>
          <w:lang w:eastAsia="pl-PL"/>
        </w:rPr>
        <w:t xml:space="preserve"> </w:t>
      </w:r>
    </w:p>
    <w:p w:rsidR="00552DA7" w:rsidRP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 xml:space="preserve">Przesłanie materiałów konkursowych jest równoznaczne z udzieleniem organizatorom zgody na wielokrotne nieodpłatne </w:t>
      </w:r>
      <w:r>
        <w:rPr>
          <w:rFonts w:cstheme="minorHAnsi"/>
        </w:rPr>
        <w:t xml:space="preserve">publikowanie </w:t>
      </w:r>
      <w:r w:rsidRPr="00552DA7">
        <w:rPr>
          <w:rFonts w:cstheme="minorHAnsi"/>
        </w:rPr>
        <w:t>informacji w celach</w:t>
      </w:r>
      <w:r w:rsidR="00D47C73">
        <w:rPr>
          <w:rFonts w:cstheme="minorHAnsi"/>
        </w:rPr>
        <w:t xml:space="preserve"> promocyjnych i </w:t>
      </w:r>
      <w:r>
        <w:rPr>
          <w:rFonts w:cstheme="minorHAnsi"/>
        </w:rPr>
        <w:t>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D70F4E" w:rsidRDefault="00E45E5F" w:rsidP="00D7038E">
      <w:pPr>
        <w:pStyle w:val="Akapitzlist"/>
        <w:numPr>
          <w:ilvl w:val="0"/>
          <w:numId w:val="5"/>
        </w:numPr>
        <w:jc w:val="both"/>
      </w:pPr>
      <w:r>
        <w:t>Szczegółowych i</w:t>
      </w:r>
      <w:r w:rsidR="007C1B54">
        <w:t>nformacji</w:t>
      </w:r>
      <w:r w:rsidR="00D70F4E">
        <w:t xml:space="preserve"> dotycząc</w:t>
      </w:r>
      <w:r w:rsidR="007C1B54">
        <w:t>ych</w:t>
      </w:r>
      <w:r w:rsidR="00D70F4E">
        <w:t xml:space="preserve"> konkursu </w:t>
      </w:r>
      <w:r w:rsidR="007C1B54">
        <w:t>udziela Paulina Miłkowska</w:t>
      </w:r>
      <w:r w:rsidR="00D70F4E">
        <w:t xml:space="preserve">: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57011E" w:rsidRDefault="00D70F4E" w:rsidP="001445C4">
      <w:pPr>
        <w:pStyle w:val="Akapitzlist"/>
        <w:ind w:left="1134"/>
        <w:jc w:val="both"/>
      </w:pPr>
      <w:r>
        <w:t xml:space="preserve">▪ mailowo na adres: </w:t>
      </w:r>
      <w:r w:rsidR="007C1B54" w:rsidRPr="008B641B">
        <w:t>bpb@ksiaznicapodlaska.pl</w:t>
      </w: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8B1" w:rsidRDefault="002818B1" w:rsidP="002165B6">
      <w:pPr>
        <w:spacing w:after="0" w:line="240" w:lineRule="auto"/>
      </w:pPr>
      <w:r>
        <w:separator/>
      </w:r>
    </w:p>
  </w:endnote>
  <w:endnote w:type="continuationSeparator" w:id="0">
    <w:p w:rsidR="002818B1" w:rsidRDefault="002818B1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8B1" w:rsidRDefault="002818B1" w:rsidP="002165B6">
      <w:pPr>
        <w:spacing w:after="0" w:line="240" w:lineRule="auto"/>
      </w:pPr>
      <w:r>
        <w:separator/>
      </w:r>
    </w:p>
  </w:footnote>
  <w:footnote w:type="continuationSeparator" w:id="0">
    <w:p w:rsidR="002818B1" w:rsidRDefault="002818B1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49E"/>
    <w:multiLevelType w:val="hybridMultilevel"/>
    <w:tmpl w:val="FC828D18"/>
    <w:lvl w:ilvl="0" w:tplc="C0980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65A1D"/>
    <w:rsid w:val="00066AFE"/>
    <w:rsid w:val="000759D4"/>
    <w:rsid w:val="00076F82"/>
    <w:rsid w:val="000B0F2D"/>
    <w:rsid w:val="000C1361"/>
    <w:rsid w:val="000D7DF1"/>
    <w:rsid w:val="00110065"/>
    <w:rsid w:val="001138BE"/>
    <w:rsid w:val="001445C4"/>
    <w:rsid w:val="00166151"/>
    <w:rsid w:val="00167753"/>
    <w:rsid w:val="00180AE6"/>
    <w:rsid w:val="001A4CD2"/>
    <w:rsid w:val="002165B6"/>
    <w:rsid w:val="0022134A"/>
    <w:rsid w:val="0025390D"/>
    <w:rsid w:val="0026147D"/>
    <w:rsid w:val="002818B1"/>
    <w:rsid w:val="002A04F1"/>
    <w:rsid w:val="002E0095"/>
    <w:rsid w:val="00307203"/>
    <w:rsid w:val="00317932"/>
    <w:rsid w:val="00331849"/>
    <w:rsid w:val="00365D0A"/>
    <w:rsid w:val="0039101A"/>
    <w:rsid w:val="00421DED"/>
    <w:rsid w:val="00430FA9"/>
    <w:rsid w:val="004449B2"/>
    <w:rsid w:val="0046640C"/>
    <w:rsid w:val="004C0641"/>
    <w:rsid w:val="00515CC8"/>
    <w:rsid w:val="005320E5"/>
    <w:rsid w:val="00537691"/>
    <w:rsid w:val="0054563D"/>
    <w:rsid w:val="00552DA7"/>
    <w:rsid w:val="0056221A"/>
    <w:rsid w:val="0057011E"/>
    <w:rsid w:val="00600BA6"/>
    <w:rsid w:val="0060354E"/>
    <w:rsid w:val="00665BFE"/>
    <w:rsid w:val="00686D7B"/>
    <w:rsid w:val="006B0046"/>
    <w:rsid w:val="00717812"/>
    <w:rsid w:val="00744C35"/>
    <w:rsid w:val="00757717"/>
    <w:rsid w:val="007A09BC"/>
    <w:rsid w:val="007C1B54"/>
    <w:rsid w:val="007C405E"/>
    <w:rsid w:val="007D4906"/>
    <w:rsid w:val="007F0499"/>
    <w:rsid w:val="008001BF"/>
    <w:rsid w:val="00807315"/>
    <w:rsid w:val="008259F2"/>
    <w:rsid w:val="00865CFA"/>
    <w:rsid w:val="008A0220"/>
    <w:rsid w:val="008A5D46"/>
    <w:rsid w:val="008B641B"/>
    <w:rsid w:val="008C08C1"/>
    <w:rsid w:val="008C58FD"/>
    <w:rsid w:val="008D44ED"/>
    <w:rsid w:val="008D5812"/>
    <w:rsid w:val="008D6C2F"/>
    <w:rsid w:val="00900B92"/>
    <w:rsid w:val="009061E2"/>
    <w:rsid w:val="009A2BFA"/>
    <w:rsid w:val="009B327B"/>
    <w:rsid w:val="009D5C63"/>
    <w:rsid w:val="00A27F3A"/>
    <w:rsid w:val="00A82905"/>
    <w:rsid w:val="00AE2BD8"/>
    <w:rsid w:val="00AE6948"/>
    <w:rsid w:val="00B04094"/>
    <w:rsid w:val="00B615F1"/>
    <w:rsid w:val="00B70271"/>
    <w:rsid w:val="00B8038C"/>
    <w:rsid w:val="00BC32AE"/>
    <w:rsid w:val="00BD01BA"/>
    <w:rsid w:val="00C26911"/>
    <w:rsid w:val="00C674CB"/>
    <w:rsid w:val="00CB5844"/>
    <w:rsid w:val="00CB5C98"/>
    <w:rsid w:val="00CD7FBB"/>
    <w:rsid w:val="00D041EF"/>
    <w:rsid w:val="00D47C73"/>
    <w:rsid w:val="00D7038E"/>
    <w:rsid w:val="00D70F4E"/>
    <w:rsid w:val="00D82BED"/>
    <w:rsid w:val="00DA13CD"/>
    <w:rsid w:val="00DC4D4D"/>
    <w:rsid w:val="00DC6EC1"/>
    <w:rsid w:val="00E45E5F"/>
    <w:rsid w:val="00E54FC7"/>
    <w:rsid w:val="00E867A0"/>
    <w:rsid w:val="00E86D04"/>
    <w:rsid w:val="00E96EEF"/>
    <w:rsid w:val="00EB2787"/>
    <w:rsid w:val="00EB3C7A"/>
    <w:rsid w:val="00F013EF"/>
    <w:rsid w:val="00F04B74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995BA1-5E01-4F4B-A110-F6FD03FB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9</cp:revision>
  <cp:lastPrinted>2021-11-26T12:14:00Z</cp:lastPrinted>
  <dcterms:created xsi:type="dcterms:W3CDTF">2024-09-18T12:01:00Z</dcterms:created>
  <dcterms:modified xsi:type="dcterms:W3CDTF">2024-09-27T08:09:00Z</dcterms:modified>
</cp:coreProperties>
</file>