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80" w:rsidRPr="00387593" w:rsidRDefault="00660280" w:rsidP="00660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3875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Informacja o osiągniętych przez Gminę Repki w 201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7</w:t>
      </w:r>
      <w:r w:rsidRPr="003875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r. poziomach recyklingu, przygotowania do ponownego użycia i odzysku innymi metodami niektórych frakcji odpadów komunalnych (papier, metal, tworzywa sztuczne, szkło) oraz ograniczenia masy odpadów komunalnych ulegających biodegradacji przekazywanych do składowania</w:t>
      </w:r>
    </w:p>
    <w:p w:rsidR="00660280" w:rsidRDefault="00660280" w:rsidP="00660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660280" w:rsidRDefault="00660280" w:rsidP="00660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Default="00660280" w:rsidP="00660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Default="00660280" w:rsidP="00660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Default="00660280" w:rsidP="0066028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Osiągnięty poziom ograniczenia masy odpadów komunalnych ulegających biodegradacji kierowanych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składowania T</w:t>
      </w:r>
      <w:r w:rsidRPr="00953D20">
        <w:rPr>
          <w:rFonts w:ascii="Times New Roman" w:eastAsia="Times New Roman" w:hAnsi="Times New Roman" w:cs="Times New Roman"/>
          <w:sz w:val="16"/>
          <w:szCs w:val="16"/>
          <w:lang w:eastAsia="pl-PL"/>
        </w:rPr>
        <w:t>R</w:t>
      </w: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[%]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60280" w:rsidRDefault="00660280" w:rsidP="00660280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Pr="00D25E4D" w:rsidRDefault="00660280" w:rsidP="00660280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3D2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</w:t>
      </w:r>
      <w:r w:rsidRPr="00953D20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R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=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10,06 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%</w:t>
      </w:r>
    </w:p>
    <w:p w:rsidR="00660280" w:rsidRPr="00D25E4D" w:rsidRDefault="00660280" w:rsidP="00660280">
      <w:pPr>
        <w:pStyle w:val="Akapitzli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60280" w:rsidRDefault="00660280" w:rsidP="0066028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Osiągnięty poziom recyklingu, przygotowania do ponownego użycia następujących frakcji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odpadów komunalnych: papieru, metali, tworzyw sztucznych i szkła </w:t>
      </w:r>
      <w:proofErr w:type="spellStart"/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>Ppmts</w:t>
      </w:r>
      <w:proofErr w:type="spellEnd"/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[%]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60280" w:rsidRDefault="00660280" w:rsidP="00660280">
      <w:pPr>
        <w:pStyle w:val="Akapitzli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660280" w:rsidRDefault="00660280" w:rsidP="00660280">
      <w:pPr>
        <w:pStyle w:val="Akapitzli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proofErr w:type="spellStart"/>
      <w:r w:rsidRPr="00D25E4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Ppmts</w:t>
      </w:r>
      <w:proofErr w:type="spellEnd"/>
      <w:r w:rsidRPr="00D25E4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=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27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="007B50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%</w:t>
      </w:r>
      <w:bookmarkStart w:id="0" w:name="_GoBack"/>
      <w:bookmarkEnd w:id="0"/>
    </w:p>
    <w:p w:rsidR="00660280" w:rsidRPr="00D25E4D" w:rsidRDefault="00660280" w:rsidP="00660280">
      <w:pPr>
        <w:pStyle w:val="Akapitzli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60280" w:rsidRPr="00D25E4D" w:rsidRDefault="00660280" w:rsidP="00660280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Osiągnięty poziom recyklingu, przygotowania do ponownego użycia i odzysku innymi metodami innych niż niebezpieczne odpadów budowlanych i rozbiórkowych (%)</w:t>
      </w:r>
    </w:p>
    <w:p w:rsidR="00660280" w:rsidRDefault="00660280" w:rsidP="00660280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660280" w:rsidRDefault="00660280" w:rsidP="00660280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proofErr w:type="spellStart"/>
      <w:r w:rsidRPr="008E39FA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Pbr</w:t>
      </w:r>
      <w:proofErr w:type="spellEnd"/>
      <w:r w:rsidRPr="008E39FA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Pr="008E39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=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</w:p>
    <w:p w:rsidR="00660280" w:rsidRDefault="00660280" w:rsidP="00660280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Pr="00387593" w:rsidRDefault="00660280" w:rsidP="00660280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660280" w:rsidRPr="00387593" w:rsidRDefault="00660280" w:rsidP="00660280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87593">
        <w:rPr>
          <w:rFonts w:ascii="Times New Roman" w:hAnsi="Times New Roman" w:cs="Times New Roman"/>
          <w:b/>
          <w:i/>
          <w:sz w:val="24"/>
          <w:szCs w:val="24"/>
        </w:rPr>
        <w:t>Powyższe poziomy mieszczą się w granicach wymaganych przepisami prawa na dany rok kalendarzowy.</w:t>
      </w:r>
    </w:p>
    <w:p w:rsidR="00660280" w:rsidRPr="00D25E4D" w:rsidRDefault="00660280" w:rsidP="00660280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Default="00660280" w:rsidP="00660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Pr="00D25E4D" w:rsidRDefault="00660280" w:rsidP="00660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280" w:rsidRPr="00387593" w:rsidRDefault="00660280" w:rsidP="0066028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 wartości poziomów obliczono w oparciu o:</w:t>
      </w:r>
    </w:p>
    <w:p w:rsidR="00660280" w:rsidRPr="00387593" w:rsidRDefault="00660280" w:rsidP="0066028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1.Rozporządzenie Ministra Środowiska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grudnia </w:t>
      </w: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</w:t>
      </w: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r. w sprawie poziomów ograniczenia masy odpadów komunalnych ulegających biodegradacji przekazywanych do składowania oraz sposobu obliczania poziomu ograniczenia tych odpadów (Dz.U. z 201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 r., poz. 2412</w:t>
      </w: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5E05B1" w:rsidRPr="00660280" w:rsidRDefault="00660280" w:rsidP="0066028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2.Rozporządzenia Ministra Środowiska z dnia 14 grudnia 2016 r. w sprawie poziomów recyklingu, przygotowania do ponownego użycia i odzysku innymi metodami niektórych frakcji odpadów komunalnych (Dz.U. z 2016 r., poz. 2167)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5E05B1" w:rsidRPr="00660280" w:rsidSect="00C74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90782"/>
    <w:multiLevelType w:val="hybridMultilevel"/>
    <w:tmpl w:val="F1887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280"/>
    <w:rsid w:val="005E05B1"/>
    <w:rsid w:val="00660280"/>
    <w:rsid w:val="007B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E3F65-C45C-436B-9BAD-47D216267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28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Justyna Nasiłowska</cp:lastModifiedBy>
  <cp:revision>3</cp:revision>
  <dcterms:created xsi:type="dcterms:W3CDTF">2018-05-07T06:30:00Z</dcterms:created>
  <dcterms:modified xsi:type="dcterms:W3CDTF">2018-05-08T13:08:00Z</dcterms:modified>
</cp:coreProperties>
</file>