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pl-PL"/>
        </w:rPr>
      </w:pPr>
      <w:r>
        <w:rPr>
          <w:rFonts w:hint="default"/>
          <w:sz w:val="40"/>
          <w:szCs w:val="40"/>
          <w:lang w:val="pl-PL"/>
        </w:rPr>
        <w:t>Godziny pracy świetlicy szkolnej w roku szkolnym 2023/2024:</w:t>
      </w:r>
    </w:p>
    <w:p>
      <w:pPr>
        <w:rPr>
          <w:rFonts w:hint="default"/>
          <w:sz w:val="40"/>
          <w:szCs w:val="40"/>
          <w:lang w:val="pl-PL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shd w:val="clear" w:color="auto" w:fill="E7E6E6" w:themeFill="background2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pn</w:t>
            </w:r>
          </w:p>
        </w:tc>
        <w:tc>
          <w:tcPr>
            <w:tcW w:w="1420" w:type="dxa"/>
            <w:shd w:val="clear" w:color="auto" w:fill="E7E6E6" w:themeFill="background2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wt</w:t>
            </w:r>
          </w:p>
        </w:tc>
        <w:tc>
          <w:tcPr>
            <w:tcW w:w="1420" w:type="dxa"/>
            <w:shd w:val="clear" w:color="auto" w:fill="E7E6E6" w:themeFill="background2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śr</w:t>
            </w:r>
          </w:p>
        </w:tc>
        <w:tc>
          <w:tcPr>
            <w:tcW w:w="1421" w:type="dxa"/>
            <w:shd w:val="clear" w:color="auto" w:fill="E7E6E6" w:themeFill="background2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cz</w:t>
            </w:r>
          </w:p>
        </w:tc>
        <w:tc>
          <w:tcPr>
            <w:tcW w:w="1421" w:type="dxa"/>
            <w:shd w:val="clear" w:color="auto" w:fill="E7E6E6" w:themeFill="background2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7.00-7.40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b/>
                <w:bCs/>
                <w:vertAlign w:val="baseline"/>
                <w:lang w:val="pl-PL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11.45-12.45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-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W. Turzyński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Ks. M. Śmigacz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12.45-13.45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A. Lelito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A. Lelito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A. Lelito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13.45-14.45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W. Turzyński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A. Lelito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A. Lelito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S. Kłębczyk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14.45-15.45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S. Kłębczyk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S. Kłębczyk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S. Kłębczyk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H. Biel</w:t>
            </w:r>
          </w:p>
        </w:tc>
      </w:tr>
    </w:tbl>
    <w:p>
      <w:pPr>
        <w:wordWrap w:val="0"/>
        <w:jc w:val="right"/>
        <w:rPr>
          <w:rFonts w:hint="default"/>
          <w:b/>
          <w:bCs/>
          <w:color w:val="FF0000"/>
          <w:lang w:val="pl-PL"/>
        </w:rPr>
      </w:pPr>
      <w:r>
        <w:rPr>
          <w:rFonts w:hint="default"/>
          <w:b/>
          <w:bCs/>
          <w:color w:val="FF0000"/>
          <w:lang w:val="pl-PL"/>
        </w:rPr>
        <w:t>Świetlica do 15.25</w:t>
      </w: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C753B"/>
    <w:rsid w:val="0BA72CEB"/>
    <w:rsid w:val="318D7094"/>
    <w:rsid w:val="39C74D39"/>
    <w:rsid w:val="60BC753B"/>
    <w:rsid w:val="708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2023-10-10T11:24:00Z</dcterms:created>
  <dc:creator>rensc</dc:creator>
  <cp:lastModifiedBy>rensc</cp:lastModifiedBy>
  <dcterms:modified xsi:type="dcterms:W3CDTF">2023-10-10T11:38:53Z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99E62B30C6D24D20B5B4D9B27F0C9F5A_11</vt:lpwstr>
  </property>
</Properties>
</file>