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CF0" w:rsidRDefault="00084CF0" w:rsidP="00084CF0">
      <w:pPr>
        <w:pStyle w:val="Default"/>
      </w:pPr>
    </w:p>
    <w:p w:rsidR="00084CF0" w:rsidRDefault="00084CF0" w:rsidP="00930B85">
      <w:pPr>
        <w:pStyle w:val="Default"/>
        <w:spacing w:line="360" w:lineRule="auto"/>
        <w:jc w:val="center"/>
        <w:rPr>
          <w:b/>
          <w:bCs/>
          <w:sz w:val="36"/>
          <w:szCs w:val="26"/>
        </w:rPr>
      </w:pPr>
      <w:r w:rsidRPr="00084CF0">
        <w:rPr>
          <w:b/>
          <w:bCs/>
          <w:sz w:val="36"/>
          <w:szCs w:val="26"/>
        </w:rPr>
        <w:t xml:space="preserve">REGULAMIN WYPOŻYCZANIA, KORZYSTANIA ORAZ </w:t>
      </w:r>
      <w:r w:rsidR="00930B85">
        <w:rPr>
          <w:b/>
          <w:bCs/>
          <w:sz w:val="36"/>
          <w:szCs w:val="26"/>
        </w:rPr>
        <w:t>SELEKCJI</w:t>
      </w:r>
      <w:r w:rsidRPr="00084CF0">
        <w:rPr>
          <w:b/>
          <w:bCs/>
          <w:sz w:val="36"/>
          <w:szCs w:val="26"/>
        </w:rPr>
        <w:t xml:space="preserve">  PODRĘCZNIKÓW, MATERIAŁÓW EDUKACYJNYCH I ĆWICZENIOWYCH </w:t>
      </w:r>
    </w:p>
    <w:p w:rsidR="00084CF0" w:rsidRPr="00084CF0" w:rsidRDefault="00084CF0" w:rsidP="00084CF0">
      <w:pPr>
        <w:pStyle w:val="Default"/>
        <w:jc w:val="center"/>
        <w:rPr>
          <w:sz w:val="36"/>
          <w:szCs w:val="26"/>
        </w:rPr>
      </w:pPr>
      <w:r>
        <w:rPr>
          <w:b/>
          <w:bCs/>
          <w:sz w:val="36"/>
          <w:szCs w:val="26"/>
        </w:rPr>
        <w:t xml:space="preserve">W </w:t>
      </w:r>
      <w:r w:rsidRPr="00084CF0">
        <w:rPr>
          <w:b/>
          <w:bCs/>
          <w:sz w:val="36"/>
          <w:szCs w:val="26"/>
        </w:rPr>
        <w:t xml:space="preserve">ZESPOLE SZKOLNO-PRZEDSZKOLNYM </w:t>
      </w:r>
      <w:r>
        <w:rPr>
          <w:b/>
          <w:bCs/>
          <w:sz w:val="36"/>
          <w:szCs w:val="26"/>
        </w:rPr>
        <w:br/>
      </w:r>
      <w:r w:rsidRPr="00084CF0">
        <w:rPr>
          <w:b/>
          <w:bCs/>
          <w:sz w:val="36"/>
          <w:szCs w:val="26"/>
        </w:rPr>
        <w:t>W RZĘDZIANOWICACH</w:t>
      </w:r>
    </w:p>
    <w:p w:rsidR="00084CF0" w:rsidRDefault="00084CF0" w:rsidP="00084CF0">
      <w:pPr>
        <w:pStyle w:val="Default"/>
        <w:rPr>
          <w:sz w:val="23"/>
          <w:szCs w:val="23"/>
        </w:rPr>
      </w:pPr>
    </w:p>
    <w:p w:rsidR="00084CF0" w:rsidRDefault="00084CF0" w:rsidP="00084CF0">
      <w:pPr>
        <w:pStyle w:val="Default"/>
        <w:rPr>
          <w:sz w:val="23"/>
          <w:szCs w:val="23"/>
        </w:rPr>
      </w:pPr>
    </w:p>
    <w:p w:rsidR="00084CF0" w:rsidRDefault="00084CF0" w:rsidP="00084CF0">
      <w:pPr>
        <w:pStyle w:val="Default"/>
        <w:rPr>
          <w:sz w:val="23"/>
          <w:szCs w:val="23"/>
        </w:rPr>
      </w:pPr>
    </w:p>
    <w:p w:rsidR="001A0F45" w:rsidRDefault="00084CF0" w:rsidP="001A0F45">
      <w:pPr>
        <w:pStyle w:val="Default"/>
        <w:spacing w:line="360" w:lineRule="auto"/>
        <w:jc w:val="both"/>
        <w:rPr>
          <w:szCs w:val="23"/>
        </w:rPr>
      </w:pPr>
      <w:r w:rsidRPr="003F7BF2">
        <w:rPr>
          <w:szCs w:val="23"/>
        </w:rPr>
        <w:t xml:space="preserve">Niniejszy regulamin zawiera zasady wypożyczania i użytkowania bezpłatnych podręczników, materiałów edukacyjnych oraz materiałów ćwiczeniowych Zespole Szkolno-Przedszkolnym </w:t>
      </w:r>
    </w:p>
    <w:p w:rsidR="00084CF0" w:rsidRPr="003F7BF2" w:rsidRDefault="00084CF0" w:rsidP="001A0F45">
      <w:pPr>
        <w:pStyle w:val="Default"/>
        <w:spacing w:line="360" w:lineRule="auto"/>
        <w:jc w:val="both"/>
        <w:rPr>
          <w:szCs w:val="23"/>
        </w:rPr>
      </w:pPr>
      <w:r w:rsidRPr="003F7BF2">
        <w:rPr>
          <w:szCs w:val="23"/>
        </w:rPr>
        <w:t>w Rzędzianowicach tj.:</w:t>
      </w:r>
    </w:p>
    <w:p w:rsidR="00084CF0" w:rsidRPr="003F7BF2" w:rsidRDefault="00084CF0" w:rsidP="001A0F45">
      <w:pPr>
        <w:pStyle w:val="Default"/>
        <w:spacing w:line="360" w:lineRule="auto"/>
        <w:jc w:val="both"/>
        <w:rPr>
          <w:szCs w:val="23"/>
        </w:rPr>
      </w:pPr>
      <w:r w:rsidRPr="003F7BF2">
        <w:rPr>
          <w:szCs w:val="23"/>
        </w:rPr>
        <w:t>a) tryb przyjęcia podręczników na stan szkoły,</w:t>
      </w:r>
    </w:p>
    <w:p w:rsidR="001A0F45" w:rsidRDefault="001A0F45" w:rsidP="001A0F45">
      <w:pPr>
        <w:pStyle w:val="Default"/>
        <w:spacing w:line="360" w:lineRule="auto"/>
        <w:jc w:val="both"/>
        <w:rPr>
          <w:szCs w:val="23"/>
        </w:rPr>
      </w:pPr>
      <w:r>
        <w:rPr>
          <w:szCs w:val="23"/>
        </w:rPr>
        <w:t>b) zasady </w:t>
      </w:r>
      <w:r w:rsidR="00084CF0" w:rsidRPr="003F7BF2">
        <w:rPr>
          <w:szCs w:val="23"/>
        </w:rPr>
        <w:t>zwią</w:t>
      </w:r>
      <w:r>
        <w:rPr>
          <w:szCs w:val="23"/>
        </w:rPr>
        <w:t>zane z </w:t>
      </w:r>
      <w:r w:rsidR="00084CF0" w:rsidRPr="001A0F45">
        <w:t>wypoż</w:t>
      </w:r>
      <w:r w:rsidRPr="001A0F45">
        <w:t>yczaniem</w:t>
      </w:r>
      <w:r>
        <w:t> </w:t>
      </w:r>
      <w:r w:rsidR="00084CF0" w:rsidRPr="001A0F45">
        <w:t>podręczników</w:t>
      </w:r>
      <w:r>
        <w:rPr>
          <w:szCs w:val="23"/>
        </w:rPr>
        <w:t> i </w:t>
      </w:r>
      <w:r w:rsidR="00084CF0" w:rsidRPr="003F7BF2">
        <w:rPr>
          <w:szCs w:val="23"/>
        </w:rPr>
        <w:t>udostę</w:t>
      </w:r>
      <w:r>
        <w:rPr>
          <w:szCs w:val="23"/>
        </w:rPr>
        <w:t>pnianie </w:t>
      </w:r>
      <w:r w:rsidR="00084CF0" w:rsidRPr="003F7BF2">
        <w:rPr>
          <w:szCs w:val="23"/>
        </w:rPr>
        <w:t>materiał</w:t>
      </w:r>
      <w:r>
        <w:rPr>
          <w:szCs w:val="23"/>
        </w:rPr>
        <w:t>ów </w:t>
      </w:r>
    </w:p>
    <w:p w:rsidR="00084CF0" w:rsidRPr="003F7BF2" w:rsidRDefault="00084CF0" w:rsidP="001A0F45">
      <w:pPr>
        <w:pStyle w:val="Default"/>
        <w:spacing w:line="360" w:lineRule="auto"/>
        <w:jc w:val="both"/>
        <w:rPr>
          <w:szCs w:val="23"/>
        </w:rPr>
      </w:pPr>
      <w:r w:rsidRPr="003F7BF2">
        <w:rPr>
          <w:szCs w:val="23"/>
        </w:rPr>
        <w:t>ćwiczeniowych,</w:t>
      </w:r>
    </w:p>
    <w:p w:rsidR="00084CF0" w:rsidRPr="003F7BF2" w:rsidRDefault="00084CF0" w:rsidP="001A0F45">
      <w:pPr>
        <w:pStyle w:val="Default"/>
        <w:spacing w:line="360" w:lineRule="auto"/>
        <w:jc w:val="both"/>
        <w:rPr>
          <w:szCs w:val="23"/>
        </w:rPr>
      </w:pPr>
      <w:r w:rsidRPr="003F7BF2">
        <w:rPr>
          <w:szCs w:val="23"/>
        </w:rPr>
        <w:t>c) postępowanie w przypadku zagubienia lub zniszczenia podręcznika;</w:t>
      </w:r>
    </w:p>
    <w:p w:rsidR="00084CF0" w:rsidRPr="003F7BF2" w:rsidRDefault="00084CF0" w:rsidP="001A0F45">
      <w:pPr>
        <w:pStyle w:val="Default"/>
        <w:spacing w:line="360" w:lineRule="auto"/>
        <w:jc w:val="both"/>
        <w:rPr>
          <w:szCs w:val="23"/>
        </w:rPr>
      </w:pPr>
      <w:r w:rsidRPr="003F7BF2">
        <w:rPr>
          <w:szCs w:val="23"/>
        </w:rPr>
        <w:t xml:space="preserve">d) </w:t>
      </w:r>
      <w:r w:rsidR="00930B85">
        <w:rPr>
          <w:szCs w:val="23"/>
        </w:rPr>
        <w:t>selekcja nieaktualnych podręczników</w:t>
      </w:r>
      <w:r w:rsidRPr="003F7BF2">
        <w:rPr>
          <w:szCs w:val="23"/>
        </w:rPr>
        <w:t xml:space="preserve"> </w:t>
      </w:r>
    </w:p>
    <w:p w:rsidR="00084CF0" w:rsidRDefault="00084CF0" w:rsidP="00084CF0">
      <w:pPr>
        <w:pStyle w:val="Default"/>
        <w:jc w:val="center"/>
        <w:rPr>
          <w:b/>
          <w:bCs/>
          <w:sz w:val="23"/>
          <w:szCs w:val="23"/>
        </w:rPr>
      </w:pPr>
    </w:p>
    <w:p w:rsidR="00084CF0" w:rsidRDefault="00084CF0" w:rsidP="00084CF0">
      <w:pPr>
        <w:pStyle w:val="Default"/>
        <w:jc w:val="center"/>
        <w:rPr>
          <w:b/>
          <w:bCs/>
          <w:sz w:val="23"/>
          <w:szCs w:val="23"/>
        </w:rPr>
      </w:pPr>
    </w:p>
    <w:p w:rsidR="00084CF0" w:rsidRDefault="00084CF0" w:rsidP="00084CF0">
      <w:pPr>
        <w:pStyle w:val="Default"/>
        <w:jc w:val="center"/>
        <w:rPr>
          <w:b/>
          <w:bCs/>
          <w:sz w:val="32"/>
          <w:szCs w:val="23"/>
        </w:rPr>
      </w:pPr>
      <w:r w:rsidRPr="003F7BF2">
        <w:rPr>
          <w:b/>
          <w:bCs/>
          <w:sz w:val="32"/>
          <w:szCs w:val="23"/>
        </w:rPr>
        <w:t>Rozdział I</w:t>
      </w:r>
    </w:p>
    <w:p w:rsidR="003F7BF2" w:rsidRPr="003F7BF2" w:rsidRDefault="003F7BF2" w:rsidP="00084CF0">
      <w:pPr>
        <w:pStyle w:val="Default"/>
        <w:jc w:val="center"/>
        <w:rPr>
          <w:sz w:val="32"/>
          <w:szCs w:val="23"/>
        </w:rPr>
      </w:pPr>
    </w:p>
    <w:p w:rsidR="00084CF0" w:rsidRPr="00084CF0" w:rsidRDefault="00084CF0" w:rsidP="00084CF0">
      <w:pPr>
        <w:pStyle w:val="Default"/>
        <w:jc w:val="center"/>
        <w:rPr>
          <w:sz w:val="28"/>
          <w:szCs w:val="23"/>
        </w:rPr>
      </w:pPr>
      <w:r w:rsidRPr="00084CF0">
        <w:rPr>
          <w:b/>
          <w:bCs/>
          <w:sz w:val="28"/>
          <w:szCs w:val="23"/>
        </w:rPr>
        <w:t>§ 1</w:t>
      </w:r>
    </w:p>
    <w:p w:rsidR="00084CF0" w:rsidRDefault="00084CF0" w:rsidP="00084CF0">
      <w:pPr>
        <w:pStyle w:val="Default"/>
        <w:jc w:val="center"/>
        <w:rPr>
          <w:b/>
          <w:bCs/>
          <w:sz w:val="28"/>
          <w:szCs w:val="23"/>
        </w:rPr>
      </w:pPr>
      <w:r w:rsidRPr="00084CF0">
        <w:rPr>
          <w:b/>
          <w:bCs/>
          <w:sz w:val="28"/>
          <w:szCs w:val="23"/>
        </w:rPr>
        <w:t>Postanowienia ogólne</w:t>
      </w:r>
    </w:p>
    <w:p w:rsidR="00084CF0" w:rsidRDefault="00084CF0" w:rsidP="00084CF0">
      <w:pPr>
        <w:pStyle w:val="Default"/>
        <w:jc w:val="center"/>
        <w:rPr>
          <w:sz w:val="28"/>
          <w:szCs w:val="23"/>
        </w:rPr>
      </w:pPr>
    </w:p>
    <w:p w:rsidR="003F7BF2" w:rsidRPr="00084CF0" w:rsidRDefault="003F7BF2" w:rsidP="00084CF0">
      <w:pPr>
        <w:pStyle w:val="Default"/>
        <w:jc w:val="center"/>
        <w:rPr>
          <w:sz w:val="28"/>
          <w:szCs w:val="23"/>
        </w:rPr>
      </w:pPr>
    </w:p>
    <w:p w:rsidR="00084CF0" w:rsidRPr="003F7BF2" w:rsidRDefault="00084CF0" w:rsidP="003F7BF2">
      <w:pPr>
        <w:pStyle w:val="Default"/>
        <w:spacing w:after="284" w:line="360" w:lineRule="auto"/>
        <w:jc w:val="both"/>
        <w:rPr>
          <w:szCs w:val="23"/>
        </w:rPr>
      </w:pPr>
      <w:r w:rsidRPr="003F7BF2">
        <w:rPr>
          <w:szCs w:val="23"/>
        </w:rPr>
        <w:t>1. Podręczniki, materiały edukacyjne, materiały ćwiczeniowe stanowią  własność  organu prowadzącego szkołę.</w:t>
      </w:r>
    </w:p>
    <w:p w:rsidR="00084CF0" w:rsidRPr="003F7BF2" w:rsidRDefault="00084CF0" w:rsidP="003F7BF2">
      <w:pPr>
        <w:pStyle w:val="Default"/>
        <w:spacing w:after="284" w:line="360" w:lineRule="auto"/>
        <w:jc w:val="both"/>
        <w:rPr>
          <w:color w:val="1B1B1B"/>
          <w:szCs w:val="23"/>
        </w:rPr>
      </w:pPr>
      <w:r w:rsidRPr="003F7BF2">
        <w:rPr>
          <w:szCs w:val="22"/>
        </w:rPr>
        <w:t xml:space="preserve">2. </w:t>
      </w:r>
      <w:r w:rsidRPr="003F7BF2">
        <w:rPr>
          <w:color w:val="1B1B1B"/>
          <w:szCs w:val="23"/>
        </w:rPr>
        <w:t>Podręczniki przekazane szkole w ramach dotacji celowej winny być uż</w:t>
      </w:r>
      <w:r w:rsidR="003F7BF2">
        <w:rPr>
          <w:color w:val="1B1B1B"/>
          <w:szCs w:val="23"/>
        </w:rPr>
        <w:t>ytkowane przez okres 3 lat (po tym okresie stają się nieaktualne).</w:t>
      </w:r>
    </w:p>
    <w:p w:rsidR="00084CF0" w:rsidRDefault="00084CF0" w:rsidP="003F7BF2">
      <w:pPr>
        <w:pStyle w:val="Default"/>
        <w:spacing w:after="284" w:line="360" w:lineRule="auto"/>
        <w:jc w:val="both"/>
        <w:rPr>
          <w:color w:val="1B1B1B"/>
          <w:szCs w:val="23"/>
        </w:rPr>
      </w:pPr>
      <w:r w:rsidRPr="003F7BF2">
        <w:rPr>
          <w:szCs w:val="22"/>
        </w:rPr>
        <w:t xml:space="preserve">3. </w:t>
      </w:r>
      <w:r w:rsidRPr="003F7BF2">
        <w:rPr>
          <w:color w:val="1B1B1B"/>
          <w:szCs w:val="23"/>
        </w:rPr>
        <w:t>Szkoła nieodpłatnie wypożycza podręczniki na okres danego roku szkolnego.</w:t>
      </w:r>
    </w:p>
    <w:p w:rsidR="00582CEE" w:rsidRPr="003F7BF2" w:rsidRDefault="00582CEE" w:rsidP="00582CEE">
      <w:pPr>
        <w:pStyle w:val="Default"/>
        <w:spacing w:after="284" w:line="360" w:lineRule="auto"/>
        <w:jc w:val="both"/>
        <w:rPr>
          <w:color w:val="1B1B1B"/>
          <w:szCs w:val="23"/>
        </w:rPr>
      </w:pPr>
      <w:r>
        <w:rPr>
          <w:color w:val="1B1B1B"/>
          <w:szCs w:val="23"/>
        </w:rPr>
        <w:t xml:space="preserve">4. </w:t>
      </w:r>
      <w:r w:rsidRPr="00582CEE">
        <w:rPr>
          <w:color w:val="1B1B1B"/>
          <w:szCs w:val="23"/>
        </w:rPr>
        <w:t xml:space="preserve"> Dołączona do podręcznika lub materiałów edukacyjnych pł</w:t>
      </w:r>
      <w:r>
        <w:rPr>
          <w:color w:val="1B1B1B"/>
          <w:szCs w:val="23"/>
        </w:rPr>
        <w:t xml:space="preserve">yta CD stanowi integralną część </w:t>
      </w:r>
      <w:r w:rsidRPr="00582CEE">
        <w:rPr>
          <w:color w:val="1B1B1B"/>
          <w:szCs w:val="23"/>
        </w:rPr>
        <w:t xml:space="preserve">podręcznika lub materiału edukacyjnego i należy ją zwrócić wraz z podręcznikiem </w:t>
      </w:r>
      <w:r>
        <w:rPr>
          <w:color w:val="1B1B1B"/>
          <w:szCs w:val="23"/>
        </w:rPr>
        <w:br/>
      </w:r>
      <w:r w:rsidRPr="00582CEE">
        <w:rPr>
          <w:color w:val="1B1B1B"/>
          <w:szCs w:val="23"/>
        </w:rPr>
        <w:t>lub materiałem edukacyjnym. Zagubienie płyty CD skutkuje koniecznością zwrotu kosztów całego podręcznika lub materiału edukacyjnego.</w:t>
      </w:r>
    </w:p>
    <w:p w:rsidR="00084CF0" w:rsidRPr="003F7BF2" w:rsidRDefault="00582CEE" w:rsidP="003F7BF2">
      <w:pPr>
        <w:pStyle w:val="Default"/>
        <w:spacing w:after="284" w:line="360" w:lineRule="auto"/>
        <w:jc w:val="both"/>
        <w:rPr>
          <w:color w:val="1B1B1B"/>
          <w:szCs w:val="23"/>
        </w:rPr>
      </w:pPr>
      <w:r>
        <w:rPr>
          <w:szCs w:val="22"/>
        </w:rPr>
        <w:lastRenderedPageBreak/>
        <w:t>5</w:t>
      </w:r>
      <w:r w:rsidR="00084CF0" w:rsidRPr="003F7BF2">
        <w:rPr>
          <w:szCs w:val="22"/>
        </w:rPr>
        <w:t xml:space="preserve">. </w:t>
      </w:r>
      <w:r w:rsidR="00084CF0" w:rsidRPr="003F7BF2">
        <w:rPr>
          <w:color w:val="1B1B1B"/>
          <w:szCs w:val="23"/>
        </w:rPr>
        <w:t xml:space="preserve">Biblioteka </w:t>
      </w:r>
      <w:r>
        <w:rPr>
          <w:color w:val="1B1B1B"/>
          <w:szCs w:val="23"/>
        </w:rPr>
        <w:t xml:space="preserve">prowadzi rejestr i </w:t>
      </w:r>
      <w:r w:rsidR="00084CF0" w:rsidRPr="003F7BF2">
        <w:rPr>
          <w:color w:val="1B1B1B"/>
          <w:szCs w:val="23"/>
        </w:rPr>
        <w:t>przekazuje uczniom materiały ćwiczeniowe bez obowiązku zwrotu.</w:t>
      </w:r>
    </w:p>
    <w:p w:rsidR="00084CF0" w:rsidRPr="003F7BF2" w:rsidRDefault="00582CEE" w:rsidP="003F7BF2">
      <w:pPr>
        <w:pStyle w:val="Default"/>
        <w:spacing w:line="360" w:lineRule="auto"/>
        <w:jc w:val="both"/>
        <w:rPr>
          <w:color w:val="1B1B1B"/>
          <w:szCs w:val="23"/>
        </w:rPr>
      </w:pPr>
      <w:r>
        <w:rPr>
          <w:szCs w:val="22"/>
        </w:rPr>
        <w:t>6</w:t>
      </w:r>
      <w:r w:rsidR="00084CF0" w:rsidRPr="003F7BF2">
        <w:rPr>
          <w:szCs w:val="22"/>
        </w:rPr>
        <w:t xml:space="preserve">. </w:t>
      </w:r>
      <w:r w:rsidR="00084CF0" w:rsidRPr="003F7BF2">
        <w:rPr>
          <w:color w:val="1B1B1B"/>
          <w:szCs w:val="23"/>
        </w:rPr>
        <w:t>Każdy uczeń ma obowiązek zaznajomić się z Regulaminem korzystania z darmowych podręczników lub materiałów edukacyjnych.</w:t>
      </w:r>
    </w:p>
    <w:p w:rsidR="00084CF0" w:rsidRDefault="00084CF0" w:rsidP="003F7BF2">
      <w:pPr>
        <w:pStyle w:val="Default"/>
        <w:spacing w:line="360" w:lineRule="auto"/>
        <w:rPr>
          <w:color w:val="1B1B1B"/>
          <w:sz w:val="23"/>
          <w:szCs w:val="23"/>
        </w:rPr>
      </w:pPr>
    </w:p>
    <w:p w:rsidR="00084CF0" w:rsidRPr="003F7BF2" w:rsidRDefault="00084CF0" w:rsidP="003F7BF2">
      <w:pPr>
        <w:pStyle w:val="Default"/>
        <w:spacing w:line="360" w:lineRule="auto"/>
        <w:jc w:val="center"/>
        <w:rPr>
          <w:sz w:val="28"/>
          <w:szCs w:val="23"/>
        </w:rPr>
      </w:pPr>
      <w:r w:rsidRPr="003F7BF2">
        <w:rPr>
          <w:b/>
          <w:bCs/>
          <w:sz w:val="28"/>
          <w:szCs w:val="23"/>
        </w:rPr>
        <w:t>§ 2</w:t>
      </w:r>
    </w:p>
    <w:p w:rsidR="00084CF0" w:rsidRDefault="00084CF0" w:rsidP="003F7BF2">
      <w:pPr>
        <w:pStyle w:val="Default"/>
        <w:spacing w:line="360" w:lineRule="auto"/>
        <w:jc w:val="center"/>
        <w:rPr>
          <w:b/>
          <w:bCs/>
          <w:sz w:val="28"/>
          <w:szCs w:val="23"/>
        </w:rPr>
      </w:pPr>
      <w:r w:rsidRPr="003F7BF2">
        <w:rPr>
          <w:b/>
          <w:bCs/>
          <w:sz w:val="28"/>
          <w:szCs w:val="23"/>
        </w:rPr>
        <w:t>Przyjęcie podręczników na stan szkoły</w:t>
      </w:r>
    </w:p>
    <w:p w:rsidR="003F7BF2" w:rsidRPr="003F7BF2" w:rsidRDefault="003F7BF2" w:rsidP="003F7BF2">
      <w:pPr>
        <w:pStyle w:val="Default"/>
        <w:spacing w:line="360" w:lineRule="auto"/>
        <w:jc w:val="center"/>
        <w:rPr>
          <w:sz w:val="28"/>
          <w:szCs w:val="23"/>
        </w:rPr>
      </w:pPr>
    </w:p>
    <w:p w:rsidR="00084CF0" w:rsidRPr="003F7BF2" w:rsidRDefault="00084CF0" w:rsidP="001A0F45">
      <w:pPr>
        <w:pStyle w:val="Default"/>
        <w:spacing w:after="284" w:line="360" w:lineRule="auto"/>
        <w:jc w:val="both"/>
        <w:rPr>
          <w:color w:val="1B1B1B"/>
          <w:szCs w:val="23"/>
        </w:rPr>
      </w:pPr>
      <w:r w:rsidRPr="003F7BF2">
        <w:rPr>
          <w:szCs w:val="22"/>
        </w:rPr>
        <w:t xml:space="preserve">1. </w:t>
      </w:r>
      <w:r w:rsidRPr="003F7BF2">
        <w:rPr>
          <w:color w:val="1B1B1B"/>
          <w:szCs w:val="23"/>
        </w:rPr>
        <w:t>Podręczniki i materiały edukacyjne przekazane szkole przez organ prowadzący w ramach dotacji celowej zostają przyjęte na stan biblioteki na podstawie faktur zakupu oraz wpisane do księgi inwentarzowej podręczników.</w:t>
      </w:r>
    </w:p>
    <w:p w:rsidR="00084CF0" w:rsidRPr="003F7BF2" w:rsidRDefault="00084CF0" w:rsidP="001A0F45">
      <w:pPr>
        <w:pStyle w:val="Default"/>
        <w:spacing w:line="360" w:lineRule="auto"/>
        <w:jc w:val="both"/>
        <w:rPr>
          <w:color w:val="1B1B1B"/>
          <w:szCs w:val="23"/>
        </w:rPr>
      </w:pPr>
      <w:r w:rsidRPr="003F7BF2">
        <w:rPr>
          <w:szCs w:val="22"/>
        </w:rPr>
        <w:t xml:space="preserve">2. </w:t>
      </w:r>
      <w:r w:rsidRPr="003F7BF2">
        <w:rPr>
          <w:color w:val="1B1B1B"/>
          <w:szCs w:val="23"/>
        </w:rPr>
        <w:t xml:space="preserve">Materiały ćwiczeniowe </w:t>
      </w:r>
      <w:r w:rsidR="00582CEE">
        <w:rPr>
          <w:color w:val="1B1B1B"/>
          <w:szCs w:val="23"/>
        </w:rPr>
        <w:t>są wpisywane do rejestru, następnie</w:t>
      </w:r>
      <w:r w:rsidRPr="003F7BF2">
        <w:rPr>
          <w:color w:val="1B1B1B"/>
          <w:szCs w:val="23"/>
        </w:rPr>
        <w:t xml:space="preserve"> bezpośrednio przekazywane </w:t>
      </w:r>
      <w:r w:rsidR="00582CEE">
        <w:rPr>
          <w:color w:val="1B1B1B"/>
          <w:szCs w:val="23"/>
        </w:rPr>
        <w:t xml:space="preserve">przez wychowawcę </w:t>
      </w:r>
      <w:r w:rsidRPr="003F7BF2">
        <w:rPr>
          <w:color w:val="1B1B1B"/>
          <w:szCs w:val="23"/>
        </w:rPr>
        <w:t>uczniom do jednorazowego wykorzystania.</w:t>
      </w:r>
    </w:p>
    <w:p w:rsidR="00084CF0" w:rsidRDefault="00084CF0" w:rsidP="00084CF0">
      <w:pPr>
        <w:pStyle w:val="Default"/>
        <w:rPr>
          <w:color w:val="1B1B1B"/>
          <w:sz w:val="23"/>
          <w:szCs w:val="23"/>
        </w:rPr>
      </w:pPr>
    </w:p>
    <w:p w:rsidR="00084CF0" w:rsidRPr="003F7BF2" w:rsidRDefault="00084CF0" w:rsidP="003F7BF2">
      <w:pPr>
        <w:pStyle w:val="Default"/>
        <w:pageBreakBefore/>
        <w:spacing w:line="360" w:lineRule="auto"/>
        <w:jc w:val="center"/>
        <w:rPr>
          <w:color w:val="1B1B1B"/>
          <w:sz w:val="32"/>
          <w:szCs w:val="23"/>
        </w:rPr>
      </w:pPr>
      <w:r w:rsidRPr="003F7BF2">
        <w:rPr>
          <w:b/>
          <w:bCs/>
          <w:color w:val="1B1B1B"/>
          <w:sz w:val="32"/>
          <w:szCs w:val="23"/>
        </w:rPr>
        <w:lastRenderedPageBreak/>
        <w:t>Rozdział II</w:t>
      </w:r>
    </w:p>
    <w:p w:rsidR="003F7BF2" w:rsidRDefault="003F7BF2" w:rsidP="003F7BF2">
      <w:pPr>
        <w:pStyle w:val="Default"/>
        <w:spacing w:line="360" w:lineRule="auto"/>
        <w:jc w:val="center"/>
        <w:rPr>
          <w:b/>
          <w:bCs/>
          <w:color w:val="1B1B1B"/>
          <w:sz w:val="28"/>
          <w:szCs w:val="23"/>
        </w:rPr>
      </w:pPr>
    </w:p>
    <w:p w:rsidR="00084CF0" w:rsidRPr="003F7BF2" w:rsidRDefault="00084CF0" w:rsidP="003F7BF2">
      <w:pPr>
        <w:pStyle w:val="Default"/>
        <w:spacing w:line="360" w:lineRule="auto"/>
        <w:jc w:val="center"/>
        <w:rPr>
          <w:color w:val="1B1B1B"/>
          <w:sz w:val="28"/>
          <w:szCs w:val="23"/>
        </w:rPr>
      </w:pPr>
      <w:r w:rsidRPr="003F7BF2">
        <w:rPr>
          <w:b/>
          <w:bCs/>
          <w:color w:val="1B1B1B"/>
          <w:sz w:val="28"/>
          <w:szCs w:val="23"/>
        </w:rPr>
        <w:t>§ 1</w:t>
      </w:r>
    </w:p>
    <w:p w:rsidR="00084CF0" w:rsidRPr="003F7BF2" w:rsidRDefault="00084CF0" w:rsidP="003F7BF2">
      <w:pPr>
        <w:pStyle w:val="Default"/>
        <w:spacing w:line="360" w:lineRule="auto"/>
        <w:jc w:val="center"/>
        <w:rPr>
          <w:color w:val="1B1B1B"/>
          <w:sz w:val="28"/>
          <w:szCs w:val="23"/>
        </w:rPr>
      </w:pPr>
      <w:r w:rsidRPr="003F7BF2">
        <w:rPr>
          <w:b/>
          <w:bCs/>
          <w:color w:val="1B1B1B"/>
          <w:sz w:val="28"/>
          <w:szCs w:val="23"/>
        </w:rPr>
        <w:t>Wypożyczanie uczniom podręczników lub materiałów edukacyjnych</w:t>
      </w:r>
    </w:p>
    <w:p w:rsidR="00084CF0" w:rsidRDefault="00084CF0" w:rsidP="003F7BF2">
      <w:pPr>
        <w:pStyle w:val="Default"/>
        <w:spacing w:line="360" w:lineRule="auto"/>
        <w:jc w:val="center"/>
        <w:rPr>
          <w:b/>
          <w:bCs/>
          <w:color w:val="1B1B1B"/>
          <w:sz w:val="28"/>
          <w:szCs w:val="23"/>
        </w:rPr>
      </w:pPr>
      <w:r w:rsidRPr="003F7BF2">
        <w:rPr>
          <w:b/>
          <w:bCs/>
          <w:color w:val="1B1B1B"/>
          <w:sz w:val="28"/>
          <w:szCs w:val="23"/>
        </w:rPr>
        <w:t>oraz przekazanie materiałów ćwiczeniowych</w:t>
      </w:r>
    </w:p>
    <w:p w:rsidR="003F7BF2" w:rsidRPr="003F7BF2" w:rsidRDefault="003F7BF2" w:rsidP="003F7BF2">
      <w:pPr>
        <w:pStyle w:val="Default"/>
        <w:spacing w:line="360" w:lineRule="auto"/>
        <w:jc w:val="center"/>
        <w:rPr>
          <w:color w:val="1B1B1B"/>
          <w:sz w:val="28"/>
          <w:szCs w:val="23"/>
        </w:rPr>
      </w:pPr>
    </w:p>
    <w:p w:rsidR="00084CF0" w:rsidRPr="003F7BF2" w:rsidRDefault="00084CF0" w:rsidP="001A0F45">
      <w:pPr>
        <w:pStyle w:val="Default"/>
        <w:spacing w:after="287" w:line="360" w:lineRule="auto"/>
        <w:jc w:val="both"/>
        <w:rPr>
          <w:color w:val="1B1B1B"/>
          <w:szCs w:val="23"/>
        </w:rPr>
      </w:pPr>
      <w:r w:rsidRPr="003F7BF2">
        <w:rPr>
          <w:color w:val="1B1B1B"/>
          <w:szCs w:val="23"/>
        </w:rPr>
        <w:t>1. Biblioteka gromadzi i wypożycza uczniom podrę</w:t>
      </w:r>
      <w:r w:rsidR="003F7BF2" w:rsidRPr="003F7BF2">
        <w:rPr>
          <w:color w:val="1B1B1B"/>
          <w:szCs w:val="23"/>
        </w:rPr>
        <w:t>czniki oraz</w:t>
      </w:r>
      <w:r w:rsidRPr="003F7BF2">
        <w:rPr>
          <w:color w:val="1B1B1B"/>
          <w:szCs w:val="23"/>
        </w:rPr>
        <w:t xml:space="preserve"> materiał</w:t>
      </w:r>
      <w:r w:rsidR="003F7BF2" w:rsidRPr="003F7BF2">
        <w:rPr>
          <w:color w:val="1B1B1B"/>
          <w:szCs w:val="23"/>
        </w:rPr>
        <w:t>y</w:t>
      </w:r>
      <w:r w:rsidRPr="003F7BF2">
        <w:rPr>
          <w:color w:val="1B1B1B"/>
          <w:szCs w:val="23"/>
        </w:rPr>
        <w:t xml:space="preserve"> ćwiczeniowe.</w:t>
      </w:r>
    </w:p>
    <w:p w:rsidR="00084CF0" w:rsidRPr="003F7BF2" w:rsidRDefault="00084CF0" w:rsidP="001A0F45">
      <w:pPr>
        <w:pStyle w:val="Default"/>
        <w:spacing w:after="287" w:line="360" w:lineRule="auto"/>
        <w:jc w:val="both"/>
        <w:rPr>
          <w:color w:val="1B1B1B"/>
          <w:szCs w:val="23"/>
        </w:rPr>
      </w:pPr>
      <w:r w:rsidRPr="003F7BF2">
        <w:rPr>
          <w:color w:val="1B1B1B"/>
          <w:szCs w:val="23"/>
        </w:rPr>
        <w:t xml:space="preserve">2. Do wypożyczania podręczników, materiałów edukacyjnych i ćwiczeniowych uprawnieni </w:t>
      </w:r>
      <w:r w:rsidR="001A0F45">
        <w:rPr>
          <w:color w:val="1B1B1B"/>
          <w:szCs w:val="23"/>
        </w:rPr>
        <w:br/>
      </w:r>
      <w:r w:rsidRPr="003F7BF2">
        <w:rPr>
          <w:color w:val="1B1B1B"/>
          <w:szCs w:val="23"/>
        </w:rPr>
        <w:t>są wszyscy uczniowie szkoły.</w:t>
      </w:r>
    </w:p>
    <w:p w:rsidR="00084CF0" w:rsidRPr="003F7BF2" w:rsidRDefault="00084CF0" w:rsidP="001A0F45">
      <w:pPr>
        <w:pStyle w:val="Default"/>
        <w:spacing w:after="287" w:line="360" w:lineRule="auto"/>
        <w:jc w:val="both"/>
        <w:rPr>
          <w:color w:val="1B1B1B"/>
          <w:szCs w:val="23"/>
        </w:rPr>
      </w:pPr>
      <w:r w:rsidRPr="003F7BF2">
        <w:rPr>
          <w:color w:val="1B1B1B"/>
          <w:szCs w:val="23"/>
        </w:rPr>
        <w:t>3. Wypożyczenie i zwrot podrę</w:t>
      </w:r>
      <w:r w:rsidR="003F7BF2" w:rsidRPr="003F7BF2">
        <w:rPr>
          <w:color w:val="1B1B1B"/>
          <w:szCs w:val="23"/>
        </w:rPr>
        <w:t xml:space="preserve">czników </w:t>
      </w:r>
      <w:r w:rsidRPr="003F7BF2">
        <w:rPr>
          <w:color w:val="1B1B1B"/>
          <w:szCs w:val="23"/>
        </w:rPr>
        <w:t>podlega ewidencji.</w:t>
      </w:r>
    </w:p>
    <w:p w:rsidR="00084CF0" w:rsidRPr="003F7BF2" w:rsidRDefault="00084CF0" w:rsidP="001A0F45">
      <w:pPr>
        <w:pStyle w:val="Default"/>
        <w:spacing w:after="287" w:line="360" w:lineRule="auto"/>
        <w:jc w:val="both"/>
        <w:rPr>
          <w:color w:val="1B1B1B"/>
          <w:szCs w:val="23"/>
        </w:rPr>
      </w:pPr>
      <w:r w:rsidRPr="003F7BF2">
        <w:rPr>
          <w:color w:val="1B1B1B"/>
          <w:szCs w:val="23"/>
        </w:rPr>
        <w:t xml:space="preserve">4. Podręczniki wypożyczane są na okres danego roku szkolnego. Zwrot następuje zgodnie </w:t>
      </w:r>
      <w:r w:rsidR="001A0F45">
        <w:rPr>
          <w:color w:val="1B1B1B"/>
          <w:szCs w:val="23"/>
        </w:rPr>
        <w:br/>
      </w:r>
      <w:r w:rsidRPr="003F7BF2">
        <w:rPr>
          <w:color w:val="1B1B1B"/>
          <w:szCs w:val="23"/>
        </w:rPr>
        <w:t>z harmonogramem ustalonym przez bibliotekę, nie później niż ostatniego dnia nauki w danym roku szkolnym.</w:t>
      </w:r>
    </w:p>
    <w:p w:rsidR="00084CF0" w:rsidRDefault="003F7BF2" w:rsidP="001A0F45">
      <w:pPr>
        <w:pStyle w:val="Default"/>
        <w:spacing w:line="360" w:lineRule="auto"/>
        <w:jc w:val="both"/>
        <w:rPr>
          <w:color w:val="1B1B1B"/>
          <w:szCs w:val="23"/>
        </w:rPr>
      </w:pPr>
      <w:r w:rsidRPr="003F7BF2">
        <w:rPr>
          <w:color w:val="1B1B1B"/>
          <w:szCs w:val="23"/>
        </w:rPr>
        <w:t>5</w:t>
      </w:r>
      <w:r w:rsidR="00084CF0" w:rsidRPr="003F7BF2">
        <w:rPr>
          <w:color w:val="1B1B1B"/>
          <w:szCs w:val="23"/>
        </w:rPr>
        <w:t>. Uczeń, który w trakcie roku szkolnego przenosi się do innej szkoły lub w przypadku innych zdarzeń losowych, zobowiązany jest zwrócić otrzymane podręczniki i materiały edukacyjne.</w:t>
      </w:r>
    </w:p>
    <w:p w:rsidR="00084CF0" w:rsidRDefault="00084CF0" w:rsidP="00084CF0">
      <w:pPr>
        <w:pStyle w:val="Default"/>
        <w:rPr>
          <w:color w:val="1B1B1B"/>
          <w:sz w:val="23"/>
          <w:szCs w:val="23"/>
        </w:rPr>
      </w:pPr>
    </w:p>
    <w:p w:rsidR="003F7BF2" w:rsidRPr="003F7BF2" w:rsidRDefault="00084CF0" w:rsidP="003F7BF2">
      <w:pPr>
        <w:pStyle w:val="Default"/>
        <w:jc w:val="center"/>
        <w:rPr>
          <w:b/>
          <w:bCs/>
          <w:color w:val="1B1B1B"/>
          <w:sz w:val="28"/>
          <w:szCs w:val="23"/>
        </w:rPr>
      </w:pPr>
      <w:r w:rsidRPr="003F7BF2">
        <w:rPr>
          <w:b/>
          <w:bCs/>
          <w:color w:val="1B1B1B"/>
          <w:sz w:val="28"/>
          <w:szCs w:val="23"/>
        </w:rPr>
        <w:t>§ 2</w:t>
      </w:r>
    </w:p>
    <w:p w:rsidR="00084CF0" w:rsidRDefault="00084CF0" w:rsidP="003F7BF2">
      <w:pPr>
        <w:pStyle w:val="Default"/>
        <w:jc w:val="center"/>
        <w:rPr>
          <w:b/>
          <w:bCs/>
          <w:color w:val="1B1B1B"/>
          <w:sz w:val="28"/>
          <w:szCs w:val="23"/>
        </w:rPr>
      </w:pPr>
      <w:r w:rsidRPr="003F7BF2">
        <w:rPr>
          <w:b/>
          <w:bCs/>
          <w:color w:val="1B1B1B"/>
          <w:sz w:val="28"/>
          <w:szCs w:val="23"/>
        </w:rPr>
        <w:t>Procedura wypożyczania</w:t>
      </w:r>
    </w:p>
    <w:p w:rsidR="003F7BF2" w:rsidRPr="003F7BF2" w:rsidRDefault="003F7BF2" w:rsidP="003F7BF2">
      <w:pPr>
        <w:pStyle w:val="Default"/>
        <w:jc w:val="center"/>
        <w:rPr>
          <w:color w:val="1B1B1B"/>
          <w:sz w:val="28"/>
          <w:szCs w:val="23"/>
        </w:rPr>
      </w:pPr>
    </w:p>
    <w:p w:rsidR="00084CF0" w:rsidRPr="003F7BF2" w:rsidRDefault="00084CF0" w:rsidP="001A0F45">
      <w:pPr>
        <w:pStyle w:val="Default"/>
        <w:spacing w:after="287" w:line="360" w:lineRule="auto"/>
        <w:jc w:val="both"/>
        <w:rPr>
          <w:color w:val="1B1B1B"/>
          <w:szCs w:val="23"/>
        </w:rPr>
      </w:pPr>
      <w:r w:rsidRPr="003F7BF2">
        <w:rPr>
          <w:color w:val="1B1B1B"/>
          <w:szCs w:val="22"/>
        </w:rPr>
        <w:t xml:space="preserve">1. </w:t>
      </w:r>
      <w:r w:rsidRPr="003F7BF2">
        <w:rPr>
          <w:color w:val="1B1B1B"/>
          <w:szCs w:val="23"/>
        </w:rPr>
        <w:t xml:space="preserve">Wypożyczanie  odbywa się według </w:t>
      </w:r>
      <w:r w:rsidR="003F7BF2">
        <w:rPr>
          <w:color w:val="1B1B1B"/>
          <w:szCs w:val="23"/>
        </w:rPr>
        <w:t>opracowanego przez nauczyciela bibliotekarza</w:t>
      </w:r>
      <w:r w:rsidRPr="003F7BF2">
        <w:rPr>
          <w:color w:val="1B1B1B"/>
          <w:szCs w:val="23"/>
        </w:rPr>
        <w:t xml:space="preserve"> harmonogramu.</w:t>
      </w:r>
    </w:p>
    <w:p w:rsidR="00084CF0" w:rsidRPr="003F7BF2" w:rsidRDefault="00084CF0" w:rsidP="001A0F45">
      <w:pPr>
        <w:pStyle w:val="Default"/>
        <w:spacing w:after="287" w:line="360" w:lineRule="auto"/>
        <w:jc w:val="both"/>
        <w:rPr>
          <w:color w:val="1B1B1B"/>
          <w:szCs w:val="23"/>
        </w:rPr>
      </w:pPr>
      <w:r w:rsidRPr="003F7BF2">
        <w:rPr>
          <w:szCs w:val="22"/>
        </w:rPr>
        <w:t xml:space="preserve">2. </w:t>
      </w:r>
      <w:r w:rsidR="003F7BF2">
        <w:rPr>
          <w:szCs w:val="22"/>
        </w:rPr>
        <w:t>M</w:t>
      </w:r>
      <w:r w:rsidRPr="003F7BF2">
        <w:rPr>
          <w:color w:val="1B1B1B"/>
          <w:szCs w:val="23"/>
        </w:rPr>
        <w:t>ateriały edukacyjne i ćwiczeniowe dla uczniów odbiera wychowawca klasy</w:t>
      </w:r>
      <w:r w:rsidR="003F7BF2">
        <w:rPr>
          <w:color w:val="1B1B1B"/>
          <w:szCs w:val="23"/>
        </w:rPr>
        <w:t xml:space="preserve"> i rozdaje </w:t>
      </w:r>
      <w:r w:rsidR="001A0F45">
        <w:rPr>
          <w:color w:val="1B1B1B"/>
          <w:szCs w:val="23"/>
        </w:rPr>
        <w:br/>
      </w:r>
      <w:r w:rsidR="003F7BF2">
        <w:rPr>
          <w:color w:val="1B1B1B"/>
          <w:szCs w:val="23"/>
        </w:rPr>
        <w:t>w dniu Rozpoczęcia Roku Szkolnego</w:t>
      </w:r>
      <w:r w:rsidRPr="003F7BF2">
        <w:rPr>
          <w:color w:val="1B1B1B"/>
          <w:szCs w:val="23"/>
        </w:rPr>
        <w:t>.</w:t>
      </w:r>
    </w:p>
    <w:p w:rsidR="00084CF0" w:rsidRPr="003F7BF2" w:rsidRDefault="00084CF0" w:rsidP="001A0F45">
      <w:pPr>
        <w:pStyle w:val="Default"/>
        <w:spacing w:after="287" w:line="360" w:lineRule="auto"/>
        <w:jc w:val="both"/>
        <w:rPr>
          <w:color w:val="1B1B1B"/>
          <w:szCs w:val="23"/>
        </w:rPr>
      </w:pPr>
      <w:r w:rsidRPr="003F7BF2">
        <w:rPr>
          <w:szCs w:val="22"/>
        </w:rPr>
        <w:t xml:space="preserve">3. </w:t>
      </w:r>
      <w:r w:rsidRPr="003F7BF2">
        <w:rPr>
          <w:color w:val="1B1B1B"/>
          <w:szCs w:val="23"/>
        </w:rPr>
        <w:t xml:space="preserve">Uczniowie otrzymują zestawy podręczników bezpośrednio od </w:t>
      </w:r>
      <w:r w:rsidR="003F7BF2">
        <w:rPr>
          <w:color w:val="1B1B1B"/>
          <w:szCs w:val="23"/>
        </w:rPr>
        <w:t>nauczyciela bibliotekarza</w:t>
      </w:r>
      <w:r w:rsidRPr="003F7BF2">
        <w:rPr>
          <w:color w:val="1B1B1B"/>
          <w:szCs w:val="23"/>
        </w:rPr>
        <w:t xml:space="preserve"> </w:t>
      </w:r>
      <w:r w:rsidR="001A0F45">
        <w:rPr>
          <w:color w:val="1B1B1B"/>
          <w:szCs w:val="23"/>
        </w:rPr>
        <w:br/>
      </w:r>
      <w:r w:rsidRPr="003F7BF2">
        <w:rPr>
          <w:color w:val="1B1B1B"/>
          <w:szCs w:val="23"/>
        </w:rPr>
        <w:t xml:space="preserve">w obecności </w:t>
      </w:r>
      <w:r w:rsidR="003F7BF2">
        <w:rPr>
          <w:color w:val="1B1B1B"/>
          <w:szCs w:val="23"/>
        </w:rPr>
        <w:t>rodzica/ opiekuna</w:t>
      </w:r>
      <w:r w:rsidR="006F16F1">
        <w:rPr>
          <w:color w:val="1B1B1B"/>
          <w:szCs w:val="23"/>
        </w:rPr>
        <w:t xml:space="preserve"> prawnego</w:t>
      </w:r>
      <w:r w:rsidR="003F7BF2">
        <w:rPr>
          <w:color w:val="1B1B1B"/>
          <w:szCs w:val="23"/>
        </w:rPr>
        <w:t>.</w:t>
      </w:r>
    </w:p>
    <w:p w:rsidR="00084CF0" w:rsidRPr="003F7BF2" w:rsidRDefault="00084CF0" w:rsidP="001A0F45">
      <w:pPr>
        <w:pStyle w:val="Default"/>
        <w:spacing w:after="287" w:line="360" w:lineRule="auto"/>
        <w:jc w:val="both"/>
        <w:rPr>
          <w:szCs w:val="23"/>
        </w:rPr>
      </w:pPr>
      <w:r w:rsidRPr="003F7BF2">
        <w:rPr>
          <w:szCs w:val="23"/>
        </w:rPr>
        <w:t xml:space="preserve">4. Uczniowie mają obowiązek sprawdzić stan podręczników oraz materiałów edukacyjnych, </w:t>
      </w:r>
      <w:r w:rsidR="001A0F45">
        <w:rPr>
          <w:szCs w:val="23"/>
        </w:rPr>
        <w:br/>
      </w:r>
      <w:r w:rsidRPr="003F7BF2">
        <w:rPr>
          <w:szCs w:val="23"/>
        </w:rPr>
        <w:t xml:space="preserve">a ewentualne uszkodzenia lub uwagi natychmiast zgłosić </w:t>
      </w:r>
      <w:r w:rsidR="003F7BF2">
        <w:rPr>
          <w:szCs w:val="23"/>
        </w:rPr>
        <w:t xml:space="preserve">nauczycielowi </w:t>
      </w:r>
      <w:r w:rsidRPr="003F7BF2">
        <w:rPr>
          <w:szCs w:val="23"/>
        </w:rPr>
        <w:t xml:space="preserve">bibliotekarzowi.  </w:t>
      </w:r>
    </w:p>
    <w:p w:rsidR="00084CF0" w:rsidRPr="001A0F45" w:rsidRDefault="00084CF0" w:rsidP="001A0F45">
      <w:pPr>
        <w:pStyle w:val="Default"/>
        <w:spacing w:line="360" w:lineRule="auto"/>
        <w:jc w:val="both"/>
        <w:rPr>
          <w:szCs w:val="23"/>
        </w:rPr>
      </w:pPr>
      <w:r w:rsidRPr="003F7BF2">
        <w:rPr>
          <w:szCs w:val="23"/>
        </w:rPr>
        <w:t>5. Wychowawca ma obowiązek zapoznać uczniów i rodziców</w:t>
      </w:r>
      <w:r w:rsidR="006F16F1">
        <w:rPr>
          <w:szCs w:val="23"/>
        </w:rPr>
        <w:t>/ opiekunów prawnych</w:t>
      </w:r>
      <w:r w:rsidRPr="003F7BF2">
        <w:rPr>
          <w:szCs w:val="23"/>
        </w:rPr>
        <w:t xml:space="preserve"> </w:t>
      </w:r>
      <w:r w:rsidR="006F16F1">
        <w:rPr>
          <w:szCs w:val="23"/>
        </w:rPr>
        <w:br/>
      </w:r>
      <w:r w:rsidRPr="003F7BF2">
        <w:rPr>
          <w:szCs w:val="23"/>
        </w:rPr>
        <w:t>z niniejszym Regulaminem. Regulamin zamieszczony jest na stronie internetowej szkoły.</w:t>
      </w:r>
    </w:p>
    <w:p w:rsidR="00084CF0" w:rsidRPr="001A0F45" w:rsidRDefault="00084CF0" w:rsidP="001A0F45">
      <w:pPr>
        <w:pStyle w:val="Default"/>
        <w:pageBreakBefore/>
        <w:spacing w:line="360" w:lineRule="auto"/>
        <w:jc w:val="center"/>
        <w:rPr>
          <w:sz w:val="36"/>
          <w:szCs w:val="23"/>
        </w:rPr>
      </w:pPr>
      <w:r w:rsidRPr="001A0F45">
        <w:rPr>
          <w:b/>
          <w:bCs/>
          <w:sz w:val="36"/>
          <w:szCs w:val="23"/>
        </w:rPr>
        <w:lastRenderedPageBreak/>
        <w:t>Rozdział III</w:t>
      </w:r>
    </w:p>
    <w:p w:rsidR="00084CF0" w:rsidRPr="001A0F45" w:rsidRDefault="00084CF0" w:rsidP="001A0F45">
      <w:pPr>
        <w:pStyle w:val="Default"/>
        <w:spacing w:line="360" w:lineRule="auto"/>
        <w:jc w:val="center"/>
        <w:rPr>
          <w:b/>
          <w:bCs/>
          <w:sz w:val="32"/>
          <w:szCs w:val="23"/>
        </w:rPr>
      </w:pPr>
      <w:r w:rsidRPr="001A0F45">
        <w:rPr>
          <w:b/>
          <w:bCs/>
          <w:sz w:val="32"/>
          <w:szCs w:val="23"/>
        </w:rPr>
        <w:t>Obowiązki ucznia związane z wypożyczeniem</w:t>
      </w:r>
    </w:p>
    <w:p w:rsidR="001A0F45" w:rsidRDefault="001A0F45" w:rsidP="001A0F45">
      <w:pPr>
        <w:pStyle w:val="Default"/>
        <w:jc w:val="center"/>
        <w:rPr>
          <w:sz w:val="23"/>
          <w:szCs w:val="23"/>
        </w:rPr>
      </w:pPr>
    </w:p>
    <w:p w:rsidR="00084CF0" w:rsidRPr="001A0F45" w:rsidRDefault="00084CF0" w:rsidP="001A0F45">
      <w:pPr>
        <w:pStyle w:val="Default"/>
        <w:spacing w:after="284" w:line="360" w:lineRule="auto"/>
        <w:jc w:val="both"/>
        <w:rPr>
          <w:szCs w:val="23"/>
        </w:rPr>
      </w:pPr>
      <w:r w:rsidRPr="001A0F45">
        <w:rPr>
          <w:szCs w:val="23"/>
        </w:rPr>
        <w:t>1. Przez cały okres użytkowania podręczników  uczniowie są zobowiązani do: używania ich zgodnie z przeznaczeniem, zachowania troski o walory użytkowe i estetyczne oraz chronienia przed zniszczeniem bądź zagubieniem. Podręcznik należy szanować jako dobro wspólne.</w:t>
      </w:r>
    </w:p>
    <w:p w:rsidR="00084CF0" w:rsidRPr="001A0F45" w:rsidRDefault="00084CF0" w:rsidP="001A0F45">
      <w:pPr>
        <w:pStyle w:val="Default"/>
        <w:spacing w:after="284" w:line="360" w:lineRule="auto"/>
        <w:jc w:val="both"/>
        <w:rPr>
          <w:szCs w:val="23"/>
        </w:rPr>
      </w:pPr>
      <w:r w:rsidRPr="001A0F45">
        <w:rPr>
          <w:szCs w:val="22"/>
        </w:rPr>
        <w:t xml:space="preserve">2. </w:t>
      </w:r>
      <w:r w:rsidRPr="001A0F45">
        <w:rPr>
          <w:szCs w:val="23"/>
        </w:rPr>
        <w:t>Wypożyczający jest zobowiązany do użytkowania podręcznika w okładce na książkę.</w:t>
      </w:r>
    </w:p>
    <w:p w:rsidR="00084CF0" w:rsidRPr="001A0F45" w:rsidRDefault="00084CF0" w:rsidP="001A0F45">
      <w:pPr>
        <w:pStyle w:val="Default"/>
        <w:spacing w:after="284" w:line="360" w:lineRule="auto"/>
        <w:jc w:val="both"/>
        <w:rPr>
          <w:szCs w:val="23"/>
        </w:rPr>
      </w:pPr>
      <w:r w:rsidRPr="001A0F45">
        <w:rPr>
          <w:szCs w:val="22"/>
        </w:rPr>
        <w:t xml:space="preserve">3. </w:t>
      </w:r>
      <w:r w:rsidRPr="001A0F45">
        <w:rPr>
          <w:szCs w:val="23"/>
        </w:rPr>
        <w:t>W podręcznikach zabrania się dokonywania jakichkolwiek notatek, wpisów, wycinania czy wyrywania stron itp.</w:t>
      </w:r>
    </w:p>
    <w:p w:rsidR="00084CF0" w:rsidRPr="001A0F45" w:rsidRDefault="00084CF0" w:rsidP="001A0F45">
      <w:pPr>
        <w:pStyle w:val="Default"/>
        <w:spacing w:after="284" w:line="360" w:lineRule="auto"/>
        <w:jc w:val="both"/>
        <w:rPr>
          <w:szCs w:val="23"/>
        </w:rPr>
      </w:pPr>
      <w:r w:rsidRPr="001A0F45">
        <w:rPr>
          <w:szCs w:val="23"/>
        </w:rPr>
        <w:t>4. Przed upływem terminu zwrotu uczeń powinien uporządkować podręczniki, tj. powycierać wpisy ołówkiem, podkleić w razie potrzeby, powyjmować kartki, które nie są częścią książki.</w:t>
      </w:r>
    </w:p>
    <w:p w:rsidR="00084CF0" w:rsidRDefault="00084CF0" w:rsidP="001A0F45">
      <w:pPr>
        <w:pStyle w:val="Default"/>
        <w:spacing w:after="284" w:line="360" w:lineRule="auto"/>
        <w:jc w:val="both"/>
        <w:rPr>
          <w:szCs w:val="23"/>
        </w:rPr>
      </w:pPr>
      <w:r w:rsidRPr="001A0F45">
        <w:rPr>
          <w:szCs w:val="23"/>
        </w:rPr>
        <w:t>5. W wyznaczonym terminie uczeń zobowiązany jest zwrócić do biblioteki wszystkie wypożyczone podręczniki.</w:t>
      </w:r>
    </w:p>
    <w:p w:rsidR="00930B85" w:rsidRPr="00930B85" w:rsidRDefault="00930B85" w:rsidP="00930B85">
      <w:pPr>
        <w:pStyle w:val="Default"/>
        <w:spacing w:line="360" w:lineRule="auto"/>
        <w:jc w:val="both"/>
        <w:rPr>
          <w:color w:val="1B1B1B"/>
          <w:szCs w:val="23"/>
        </w:rPr>
      </w:pPr>
      <w:r>
        <w:rPr>
          <w:color w:val="1B1B1B"/>
          <w:szCs w:val="23"/>
        </w:rPr>
        <w:t xml:space="preserve">6. </w:t>
      </w:r>
      <w:r w:rsidRPr="00930B85">
        <w:rPr>
          <w:b/>
          <w:color w:val="1B1B1B"/>
          <w:szCs w:val="23"/>
        </w:rPr>
        <w:t>Uczniowie klasy VIII</w:t>
      </w:r>
      <w:r>
        <w:rPr>
          <w:color w:val="1B1B1B"/>
          <w:szCs w:val="23"/>
        </w:rPr>
        <w:t xml:space="preserve"> zobowiązani są do oddania podręczników oraz materiałów edukacyjnych do Biblioteki i zdania wychowawcy karty obiegowej (Załącznik nr 1) przed </w:t>
      </w:r>
      <w:r w:rsidRPr="00930B85">
        <w:rPr>
          <w:b/>
          <w:color w:val="1B1B1B"/>
          <w:szCs w:val="23"/>
        </w:rPr>
        <w:t>Zakończeniem Roku Szkolnego</w:t>
      </w:r>
      <w:r>
        <w:rPr>
          <w:color w:val="1B1B1B"/>
          <w:szCs w:val="23"/>
        </w:rPr>
        <w:t>.</w:t>
      </w:r>
    </w:p>
    <w:p w:rsidR="00084CF0" w:rsidRPr="001A0F45" w:rsidRDefault="00930B85" w:rsidP="001A0F45">
      <w:pPr>
        <w:pStyle w:val="Default"/>
        <w:spacing w:after="284" w:line="360" w:lineRule="auto"/>
        <w:jc w:val="both"/>
        <w:rPr>
          <w:szCs w:val="23"/>
        </w:rPr>
      </w:pPr>
      <w:r>
        <w:rPr>
          <w:szCs w:val="23"/>
        </w:rPr>
        <w:t>7</w:t>
      </w:r>
      <w:r w:rsidR="00084CF0" w:rsidRPr="001A0F45">
        <w:rPr>
          <w:szCs w:val="23"/>
        </w:rPr>
        <w:t>. Nadzór nad terminowym zwrotem podręczników/materiałów edukacyjnych sprawują</w:t>
      </w:r>
      <w:r w:rsidR="001A0F45">
        <w:rPr>
          <w:szCs w:val="23"/>
        </w:rPr>
        <w:t xml:space="preserve"> nauczyciel bibliotekarz</w:t>
      </w:r>
      <w:r w:rsidR="00084CF0" w:rsidRPr="001A0F45">
        <w:rPr>
          <w:szCs w:val="23"/>
        </w:rPr>
        <w:t xml:space="preserve"> i wychowawca klasy.</w:t>
      </w:r>
    </w:p>
    <w:p w:rsidR="00084CF0" w:rsidRDefault="00084CF0" w:rsidP="00084CF0">
      <w:pPr>
        <w:pStyle w:val="Default"/>
        <w:rPr>
          <w:sz w:val="23"/>
          <w:szCs w:val="23"/>
        </w:rPr>
      </w:pPr>
    </w:p>
    <w:p w:rsidR="00582CEE" w:rsidRDefault="00582CEE" w:rsidP="001A0F45">
      <w:pPr>
        <w:pStyle w:val="Default"/>
        <w:spacing w:line="360" w:lineRule="auto"/>
        <w:jc w:val="center"/>
        <w:rPr>
          <w:b/>
          <w:bCs/>
          <w:sz w:val="32"/>
          <w:szCs w:val="23"/>
        </w:rPr>
      </w:pPr>
      <w:r>
        <w:rPr>
          <w:b/>
          <w:bCs/>
          <w:sz w:val="32"/>
          <w:szCs w:val="23"/>
        </w:rPr>
        <w:br/>
      </w:r>
    </w:p>
    <w:p w:rsidR="00084CF0" w:rsidRPr="001A0F45" w:rsidRDefault="00582CEE" w:rsidP="001A0F45">
      <w:pPr>
        <w:pStyle w:val="Default"/>
        <w:spacing w:line="360" w:lineRule="auto"/>
        <w:jc w:val="center"/>
        <w:rPr>
          <w:sz w:val="32"/>
          <w:szCs w:val="23"/>
        </w:rPr>
      </w:pPr>
      <w:r>
        <w:rPr>
          <w:b/>
          <w:bCs/>
          <w:sz w:val="32"/>
          <w:szCs w:val="23"/>
        </w:rPr>
        <w:br w:type="column"/>
      </w:r>
      <w:r w:rsidR="00084CF0" w:rsidRPr="001A0F45">
        <w:rPr>
          <w:b/>
          <w:bCs/>
          <w:sz w:val="32"/>
          <w:szCs w:val="23"/>
        </w:rPr>
        <w:lastRenderedPageBreak/>
        <w:t>Rozdział IV</w:t>
      </w:r>
    </w:p>
    <w:p w:rsidR="00084CF0" w:rsidRPr="001A0F45" w:rsidRDefault="00084CF0" w:rsidP="001A0F45">
      <w:pPr>
        <w:pStyle w:val="Default"/>
        <w:spacing w:line="360" w:lineRule="auto"/>
        <w:jc w:val="center"/>
        <w:rPr>
          <w:sz w:val="28"/>
          <w:szCs w:val="23"/>
        </w:rPr>
      </w:pPr>
      <w:r w:rsidRPr="001A0F45">
        <w:rPr>
          <w:b/>
          <w:bCs/>
          <w:sz w:val="28"/>
          <w:szCs w:val="23"/>
        </w:rPr>
        <w:t>Postępowanie w przypadku uszkodzenia, zniszczenia lub niezwrócenia</w:t>
      </w:r>
    </w:p>
    <w:p w:rsidR="00084CF0" w:rsidRDefault="00084CF0" w:rsidP="001A0F45">
      <w:pPr>
        <w:pStyle w:val="Default"/>
        <w:spacing w:line="360" w:lineRule="auto"/>
        <w:jc w:val="center"/>
        <w:rPr>
          <w:b/>
          <w:bCs/>
          <w:sz w:val="28"/>
          <w:szCs w:val="23"/>
        </w:rPr>
      </w:pPr>
      <w:r w:rsidRPr="001A0F45">
        <w:rPr>
          <w:b/>
          <w:bCs/>
          <w:sz w:val="28"/>
          <w:szCs w:val="23"/>
        </w:rPr>
        <w:t>w terminie podręcznika lub materiału edukacyjnego</w:t>
      </w:r>
    </w:p>
    <w:p w:rsidR="001A0F45" w:rsidRPr="001A0F45" w:rsidRDefault="001A0F45" w:rsidP="001A0F45">
      <w:pPr>
        <w:pStyle w:val="Default"/>
        <w:spacing w:line="360" w:lineRule="auto"/>
        <w:jc w:val="center"/>
        <w:rPr>
          <w:sz w:val="28"/>
          <w:szCs w:val="23"/>
        </w:rPr>
      </w:pPr>
    </w:p>
    <w:p w:rsidR="00084CF0" w:rsidRPr="001A0F45" w:rsidRDefault="00084CF0" w:rsidP="001A0F45">
      <w:pPr>
        <w:pStyle w:val="Default"/>
        <w:spacing w:line="360" w:lineRule="auto"/>
        <w:jc w:val="both"/>
        <w:rPr>
          <w:szCs w:val="23"/>
        </w:rPr>
      </w:pPr>
      <w:r w:rsidRPr="001A0F45">
        <w:rPr>
          <w:szCs w:val="23"/>
        </w:rPr>
        <w:t>1. Uczeń ponosi pełną odpowiedzialność za wszelkie uszkodzenia lub zniszczenia</w:t>
      </w:r>
      <w:r w:rsidR="001A0F45">
        <w:rPr>
          <w:szCs w:val="23"/>
        </w:rPr>
        <w:t xml:space="preserve"> </w:t>
      </w:r>
      <w:r w:rsidRPr="001A0F45">
        <w:rPr>
          <w:szCs w:val="23"/>
        </w:rPr>
        <w:t>wypożyczonych podręczników lub materiałów edukacyjnych, nieujawnionych w chwili wypożyczenia.</w:t>
      </w:r>
    </w:p>
    <w:p w:rsidR="00084CF0" w:rsidRPr="001A0F45" w:rsidRDefault="00084CF0" w:rsidP="001A0F45">
      <w:pPr>
        <w:pStyle w:val="Default"/>
        <w:spacing w:line="360" w:lineRule="auto"/>
        <w:jc w:val="both"/>
        <w:rPr>
          <w:szCs w:val="23"/>
        </w:rPr>
      </w:pPr>
      <w:r w:rsidRPr="001A0F45">
        <w:rPr>
          <w:szCs w:val="22"/>
        </w:rPr>
        <w:t xml:space="preserve">2. </w:t>
      </w:r>
      <w:r w:rsidRPr="001A0F45">
        <w:rPr>
          <w:szCs w:val="23"/>
        </w:rPr>
        <w:t xml:space="preserve">Przez </w:t>
      </w:r>
      <w:r w:rsidRPr="001A0F45">
        <w:rPr>
          <w:b/>
          <w:bCs/>
          <w:szCs w:val="23"/>
        </w:rPr>
        <w:t xml:space="preserve">uszkodzenie </w:t>
      </w:r>
      <w:r w:rsidRPr="001A0F45">
        <w:rPr>
          <w:szCs w:val="23"/>
        </w:rPr>
        <w:t>podręcznika lub materiałów edukacyjnych rozumie się działanie,</w:t>
      </w:r>
    </w:p>
    <w:p w:rsidR="001A0F45" w:rsidRDefault="00084CF0" w:rsidP="001A0F45">
      <w:pPr>
        <w:pStyle w:val="Default"/>
        <w:spacing w:line="360" w:lineRule="auto"/>
        <w:jc w:val="both"/>
        <w:rPr>
          <w:szCs w:val="23"/>
        </w:rPr>
      </w:pPr>
      <w:r w:rsidRPr="001A0F45">
        <w:rPr>
          <w:szCs w:val="23"/>
        </w:rPr>
        <w:t>pomniejszające wartość użytkową podręcznika lub materiał</w:t>
      </w:r>
      <w:r w:rsidR="00582CEE">
        <w:rPr>
          <w:szCs w:val="23"/>
        </w:rPr>
        <w:t xml:space="preserve">ów edukacyjnych </w:t>
      </w:r>
      <w:r w:rsidRPr="001A0F45">
        <w:rPr>
          <w:szCs w:val="23"/>
        </w:rPr>
        <w:t>(np.</w:t>
      </w:r>
      <w:r w:rsidR="00930B85">
        <w:rPr>
          <w:szCs w:val="23"/>
        </w:rPr>
        <w:t xml:space="preserve"> </w:t>
      </w:r>
      <w:r w:rsidRPr="001A0F45">
        <w:rPr>
          <w:szCs w:val="23"/>
        </w:rPr>
        <w:t>zabrudzenie, poplamienie, zgniecenie lub rozerwanie itp.), ale możliwe jest usunięcie skutków tych naruszeń. Na polecenie bibliotekarza użytkownik, który doprowadził do uszkodzenia materiałów bibliotecznych, zobowiązany jest naprawić podręcznik lub materiał edukacyjnych.</w:t>
      </w:r>
    </w:p>
    <w:p w:rsidR="00582CEE" w:rsidRPr="00582CEE" w:rsidRDefault="00582CEE" w:rsidP="00582CEE">
      <w:pPr>
        <w:pStyle w:val="Default"/>
        <w:spacing w:line="360" w:lineRule="auto"/>
        <w:jc w:val="both"/>
        <w:rPr>
          <w:szCs w:val="23"/>
        </w:rPr>
      </w:pPr>
      <w:r w:rsidRPr="00582CEE">
        <w:rPr>
          <w:szCs w:val="23"/>
        </w:rPr>
        <w:t xml:space="preserve">3. Przez </w:t>
      </w:r>
      <w:r w:rsidRPr="00582CEE">
        <w:rPr>
          <w:b/>
          <w:bCs/>
          <w:szCs w:val="23"/>
        </w:rPr>
        <w:t xml:space="preserve">zniszczenie </w:t>
      </w:r>
      <w:r w:rsidRPr="00582CEE">
        <w:rPr>
          <w:szCs w:val="23"/>
        </w:rPr>
        <w:t>podręcznika lub materiałów edukacyjnych rozumie się działanie,</w:t>
      </w:r>
    </w:p>
    <w:p w:rsidR="00582CEE" w:rsidRPr="00582CEE" w:rsidRDefault="00582CEE" w:rsidP="00582CEE">
      <w:pPr>
        <w:pStyle w:val="Default"/>
        <w:spacing w:line="360" w:lineRule="auto"/>
        <w:jc w:val="both"/>
        <w:rPr>
          <w:szCs w:val="23"/>
        </w:rPr>
      </w:pPr>
      <w:r w:rsidRPr="00582CEE">
        <w:rPr>
          <w:szCs w:val="23"/>
        </w:rPr>
        <w:t>uniemożliwiające dalsze ich wykorzystanie; niemożl</w:t>
      </w:r>
      <w:r>
        <w:rPr>
          <w:szCs w:val="23"/>
        </w:rPr>
        <w:t xml:space="preserve">iwe jest usunięcie skutków tych </w:t>
      </w:r>
      <w:r w:rsidRPr="00582CEE">
        <w:rPr>
          <w:szCs w:val="23"/>
        </w:rPr>
        <w:t xml:space="preserve">naruszeń (np. trwałe zabrudzenie lub poplamienie, porysowanie lub popisanie, rozerwanie, wyrwanie </w:t>
      </w:r>
      <w:r>
        <w:rPr>
          <w:szCs w:val="23"/>
        </w:rPr>
        <w:br/>
      </w:r>
      <w:r w:rsidRPr="00582CEE">
        <w:rPr>
          <w:szCs w:val="23"/>
        </w:rPr>
        <w:t xml:space="preserve">i zagubienie kartek, zalanie oraz inne trwałe uszkodzenia fizyczne).  </w:t>
      </w:r>
    </w:p>
    <w:p w:rsidR="00582CEE" w:rsidRPr="00582CEE" w:rsidRDefault="00582CEE" w:rsidP="00582CEE">
      <w:pPr>
        <w:pStyle w:val="Default"/>
        <w:spacing w:line="360" w:lineRule="auto"/>
        <w:jc w:val="both"/>
        <w:rPr>
          <w:szCs w:val="23"/>
        </w:rPr>
      </w:pPr>
      <w:r w:rsidRPr="00582CEE">
        <w:rPr>
          <w:szCs w:val="23"/>
        </w:rPr>
        <w:t>4. W przypadku zgubienia podręcznika lub jego zniszczenia odpowiedzialność materialną ponoszą rodzice</w:t>
      </w:r>
      <w:r w:rsidR="006F16F1">
        <w:rPr>
          <w:szCs w:val="23"/>
        </w:rPr>
        <w:t>/ opiekunowie prawni</w:t>
      </w:r>
      <w:r w:rsidRPr="00582CEE">
        <w:rPr>
          <w:szCs w:val="23"/>
        </w:rPr>
        <w:t>. W takich przypadkach szkoła może żądać od rodziców</w:t>
      </w:r>
      <w:r w:rsidR="006F16F1">
        <w:rPr>
          <w:szCs w:val="23"/>
        </w:rPr>
        <w:t>/ opiekunów prawnych</w:t>
      </w:r>
      <w:r>
        <w:rPr>
          <w:szCs w:val="23"/>
        </w:rPr>
        <w:t xml:space="preserve"> </w:t>
      </w:r>
      <w:r w:rsidRPr="00582CEE">
        <w:rPr>
          <w:szCs w:val="23"/>
        </w:rPr>
        <w:t>ucznia odkupienia podręcznika</w:t>
      </w:r>
      <w:r>
        <w:rPr>
          <w:szCs w:val="23"/>
        </w:rPr>
        <w:t>.</w:t>
      </w:r>
    </w:p>
    <w:p w:rsidR="00582CEE" w:rsidRPr="00582CEE" w:rsidRDefault="00582CEE" w:rsidP="00582CEE">
      <w:pPr>
        <w:pStyle w:val="Default"/>
        <w:spacing w:line="360" w:lineRule="auto"/>
        <w:jc w:val="both"/>
        <w:rPr>
          <w:szCs w:val="23"/>
        </w:rPr>
      </w:pPr>
      <w:r w:rsidRPr="00582CEE">
        <w:rPr>
          <w:szCs w:val="23"/>
        </w:rPr>
        <w:t>5. Zapisu ustępu 4. nie stosuje się w przypadku zwrotu podręcznika po jego trzyletnim użytkowaniu.</w:t>
      </w:r>
    </w:p>
    <w:p w:rsidR="00582CEE" w:rsidRDefault="006F16F1" w:rsidP="00582CEE">
      <w:pPr>
        <w:pStyle w:val="Default"/>
        <w:spacing w:line="360" w:lineRule="auto"/>
        <w:jc w:val="both"/>
        <w:rPr>
          <w:szCs w:val="23"/>
        </w:rPr>
      </w:pPr>
      <w:r>
        <w:rPr>
          <w:szCs w:val="23"/>
        </w:rPr>
        <w:t>6. Stan podręczników określa nauczyciel bibliotekarz</w:t>
      </w:r>
      <w:r w:rsidR="00582CEE" w:rsidRPr="00582CEE">
        <w:rPr>
          <w:szCs w:val="23"/>
        </w:rPr>
        <w:t xml:space="preserve"> w porozumieniu z wychowawcą klasy</w:t>
      </w:r>
    </w:p>
    <w:p w:rsidR="001A0F45" w:rsidRPr="001A0F45" w:rsidRDefault="001A0F45" w:rsidP="001A0F45"/>
    <w:p w:rsidR="00084CF0" w:rsidRDefault="00084CF0" w:rsidP="00084C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.</w:t>
      </w:r>
    </w:p>
    <w:p w:rsidR="00582CEE" w:rsidRDefault="00582CEE" w:rsidP="00582CEE">
      <w:pPr>
        <w:pStyle w:val="Default"/>
        <w:spacing w:line="360" w:lineRule="auto"/>
        <w:jc w:val="center"/>
        <w:rPr>
          <w:b/>
          <w:bCs/>
          <w:sz w:val="32"/>
          <w:szCs w:val="23"/>
        </w:rPr>
      </w:pPr>
      <w:r>
        <w:rPr>
          <w:b/>
          <w:bCs/>
          <w:sz w:val="23"/>
          <w:szCs w:val="23"/>
        </w:rPr>
        <w:br w:type="column"/>
      </w:r>
      <w:r w:rsidRPr="00582CEE">
        <w:rPr>
          <w:b/>
          <w:bCs/>
          <w:sz w:val="32"/>
          <w:szCs w:val="23"/>
        </w:rPr>
        <w:lastRenderedPageBreak/>
        <w:t>Rozdział V</w:t>
      </w:r>
    </w:p>
    <w:p w:rsidR="00582CEE" w:rsidRDefault="00582CEE" w:rsidP="00582CEE">
      <w:pPr>
        <w:pStyle w:val="Default"/>
        <w:spacing w:line="360" w:lineRule="auto"/>
        <w:jc w:val="center"/>
        <w:rPr>
          <w:b/>
          <w:bCs/>
          <w:sz w:val="32"/>
          <w:szCs w:val="23"/>
        </w:rPr>
      </w:pPr>
    </w:p>
    <w:p w:rsidR="00582CEE" w:rsidRDefault="00930B85" w:rsidP="00582CEE">
      <w:pPr>
        <w:pStyle w:val="Default"/>
        <w:spacing w:line="360" w:lineRule="auto"/>
        <w:jc w:val="center"/>
        <w:rPr>
          <w:b/>
          <w:bCs/>
          <w:sz w:val="28"/>
          <w:szCs w:val="23"/>
        </w:rPr>
      </w:pPr>
      <w:r>
        <w:rPr>
          <w:b/>
          <w:bCs/>
          <w:sz w:val="28"/>
          <w:szCs w:val="23"/>
        </w:rPr>
        <w:t>Selekcja</w:t>
      </w:r>
      <w:r w:rsidR="00582CEE">
        <w:rPr>
          <w:b/>
          <w:bCs/>
          <w:sz w:val="28"/>
          <w:szCs w:val="23"/>
        </w:rPr>
        <w:t xml:space="preserve"> nieaktualnych podręczników, materiałów edukacyjnych</w:t>
      </w:r>
    </w:p>
    <w:p w:rsidR="00582CEE" w:rsidRDefault="00582CEE" w:rsidP="00582CEE">
      <w:pPr>
        <w:pStyle w:val="Default"/>
        <w:jc w:val="center"/>
        <w:rPr>
          <w:b/>
          <w:bCs/>
          <w:sz w:val="28"/>
          <w:szCs w:val="23"/>
        </w:rPr>
      </w:pPr>
    </w:p>
    <w:p w:rsidR="00C0300F" w:rsidRDefault="00C0300F" w:rsidP="00C0300F">
      <w:pPr>
        <w:pStyle w:val="Default"/>
        <w:spacing w:line="360" w:lineRule="auto"/>
        <w:jc w:val="both"/>
        <w:rPr>
          <w:szCs w:val="23"/>
        </w:rPr>
      </w:pPr>
      <w:r w:rsidRPr="00C0300F">
        <w:rPr>
          <w:szCs w:val="23"/>
        </w:rPr>
        <w:t xml:space="preserve">1. Inwentaryzacja zbioru podręczników odbywa się raz w roku, po ich odbiorze </w:t>
      </w:r>
      <w:r>
        <w:rPr>
          <w:szCs w:val="23"/>
        </w:rPr>
        <w:br/>
      </w:r>
      <w:r w:rsidRPr="00C0300F">
        <w:rPr>
          <w:szCs w:val="23"/>
        </w:rPr>
        <w:t xml:space="preserve">od </w:t>
      </w:r>
      <w:r>
        <w:rPr>
          <w:szCs w:val="23"/>
        </w:rPr>
        <w:t>uczniów</w:t>
      </w:r>
      <w:r w:rsidRPr="00C0300F">
        <w:rPr>
          <w:szCs w:val="23"/>
        </w:rPr>
        <w:t xml:space="preserve"> w ostatnim tygodniu danego roku szkolnego </w:t>
      </w:r>
    </w:p>
    <w:p w:rsidR="00C0300F" w:rsidRPr="00C0300F" w:rsidRDefault="00C0300F" w:rsidP="00C0300F">
      <w:pPr>
        <w:pStyle w:val="Default"/>
        <w:spacing w:line="360" w:lineRule="auto"/>
        <w:jc w:val="both"/>
        <w:rPr>
          <w:szCs w:val="23"/>
        </w:rPr>
      </w:pPr>
      <w:r w:rsidRPr="00C0300F">
        <w:rPr>
          <w:szCs w:val="23"/>
        </w:rPr>
        <w:t>2. Informacja o stanie księgozbioru podręczników przekazywana jest dyrektorowi szkoły najpóźniej do 7 dni po zakończeniu zajęć</w:t>
      </w:r>
      <w:r>
        <w:rPr>
          <w:szCs w:val="23"/>
        </w:rPr>
        <w:t xml:space="preserve"> dydaktyczno</w:t>
      </w:r>
      <w:r w:rsidRPr="00C0300F">
        <w:rPr>
          <w:szCs w:val="23"/>
        </w:rPr>
        <w:t xml:space="preserve">-wychowawczych celem uzupełnienia zasobów. </w:t>
      </w:r>
    </w:p>
    <w:p w:rsidR="00C0300F" w:rsidRDefault="00C0300F" w:rsidP="00C0300F">
      <w:pPr>
        <w:pStyle w:val="Default"/>
        <w:spacing w:line="360" w:lineRule="auto"/>
        <w:jc w:val="both"/>
        <w:rPr>
          <w:szCs w:val="23"/>
        </w:rPr>
      </w:pPr>
      <w:r w:rsidRPr="00C0300F">
        <w:rPr>
          <w:szCs w:val="23"/>
        </w:rPr>
        <w:t xml:space="preserve">3. Procedura postępowania dotycząca ubytkowania podręczników szkolnych: </w:t>
      </w:r>
    </w:p>
    <w:p w:rsidR="00C0300F" w:rsidRPr="00C0300F" w:rsidRDefault="00C0300F" w:rsidP="00C0300F">
      <w:pPr>
        <w:pStyle w:val="Default"/>
        <w:spacing w:line="360" w:lineRule="auto"/>
        <w:jc w:val="both"/>
        <w:rPr>
          <w:szCs w:val="23"/>
        </w:rPr>
      </w:pPr>
      <w:r w:rsidRPr="00C0300F">
        <w:rPr>
          <w:szCs w:val="23"/>
        </w:rPr>
        <w:t xml:space="preserve">1) powołanie komisji d/s ubytkowania podręczników, </w:t>
      </w:r>
    </w:p>
    <w:p w:rsidR="00C0300F" w:rsidRPr="00C0300F" w:rsidRDefault="00C0300F" w:rsidP="00C0300F">
      <w:pPr>
        <w:pStyle w:val="Default"/>
        <w:spacing w:line="360" w:lineRule="auto"/>
        <w:jc w:val="both"/>
        <w:rPr>
          <w:szCs w:val="23"/>
        </w:rPr>
      </w:pPr>
      <w:r w:rsidRPr="00C0300F">
        <w:rPr>
          <w:szCs w:val="23"/>
        </w:rPr>
        <w:t xml:space="preserve">2) określenie przydatności i możliwości dalszego wykorzystania na zajęciach nieaktualnych podręczników , </w:t>
      </w:r>
    </w:p>
    <w:p w:rsidR="00C0300F" w:rsidRPr="00C0300F" w:rsidRDefault="00C0300F" w:rsidP="00C0300F">
      <w:pPr>
        <w:pStyle w:val="Default"/>
        <w:spacing w:line="360" w:lineRule="auto"/>
        <w:jc w:val="both"/>
        <w:rPr>
          <w:szCs w:val="23"/>
        </w:rPr>
      </w:pPr>
      <w:r>
        <w:rPr>
          <w:szCs w:val="23"/>
        </w:rPr>
        <w:t>3) przekazanie opinii komisji D</w:t>
      </w:r>
      <w:r w:rsidRPr="00C0300F">
        <w:rPr>
          <w:szCs w:val="23"/>
        </w:rPr>
        <w:t xml:space="preserve">yrektorowi szkoły, </w:t>
      </w:r>
    </w:p>
    <w:p w:rsidR="00C0300F" w:rsidRPr="00C0300F" w:rsidRDefault="00C0300F" w:rsidP="00C0300F">
      <w:pPr>
        <w:pStyle w:val="Default"/>
        <w:spacing w:line="360" w:lineRule="auto"/>
        <w:jc w:val="both"/>
        <w:rPr>
          <w:szCs w:val="23"/>
        </w:rPr>
      </w:pPr>
      <w:r>
        <w:rPr>
          <w:szCs w:val="23"/>
        </w:rPr>
        <w:t>4) decyzja D</w:t>
      </w:r>
      <w:r w:rsidRPr="00C0300F">
        <w:rPr>
          <w:szCs w:val="23"/>
        </w:rPr>
        <w:t xml:space="preserve">yrektora dotycząca dalszego gospodarowania podręcznikami - art. 22a ustawy </w:t>
      </w:r>
      <w:r>
        <w:rPr>
          <w:szCs w:val="23"/>
        </w:rPr>
        <w:br/>
      </w:r>
      <w:r w:rsidRPr="00C0300F">
        <w:rPr>
          <w:szCs w:val="23"/>
        </w:rPr>
        <w:t xml:space="preserve">o systemie oświaty, </w:t>
      </w:r>
    </w:p>
    <w:p w:rsidR="00582CEE" w:rsidRDefault="00C0300F" w:rsidP="00C0300F">
      <w:pPr>
        <w:pStyle w:val="Default"/>
        <w:spacing w:line="360" w:lineRule="auto"/>
        <w:jc w:val="both"/>
        <w:rPr>
          <w:szCs w:val="23"/>
        </w:rPr>
      </w:pPr>
      <w:r w:rsidRPr="00C0300F">
        <w:rPr>
          <w:szCs w:val="23"/>
        </w:rPr>
        <w:t>5) zdjęcie z ewidencji</w:t>
      </w:r>
      <w:r>
        <w:rPr>
          <w:szCs w:val="23"/>
        </w:rPr>
        <w:t xml:space="preserve"> (poprzez protokół ubytkowania</w:t>
      </w:r>
      <w:r w:rsidR="00930B85">
        <w:rPr>
          <w:szCs w:val="23"/>
        </w:rPr>
        <w:t>, Załącznik nr 2</w:t>
      </w:r>
      <w:r>
        <w:rPr>
          <w:szCs w:val="23"/>
        </w:rPr>
        <w:t>)</w:t>
      </w:r>
      <w:r w:rsidRPr="00C0300F">
        <w:rPr>
          <w:szCs w:val="23"/>
        </w:rPr>
        <w:t xml:space="preserve"> lub pozostawienie na stanie biblioteki nieaktualnych podręczników – zgodnie z decyzją</w:t>
      </w:r>
      <w:r>
        <w:rPr>
          <w:szCs w:val="23"/>
        </w:rPr>
        <w:t xml:space="preserve"> D</w:t>
      </w:r>
      <w:r w:rsidRPr="00C0300F">
        <w:rPr>
          <w:szCs w:val="23"/>
        </w:rPr>
        <w:t>yrektora szkoły</w:t>
      </w:r>
      <w:r>
        <w:rPr>
          <w:szCs w:val="23"/>
        </w:rPr>
        <w:t>,</w:t>
      </w:r>
    </w:p>
    <w:p w:rsidR="00C0300F" w:rsidRPr="00C0300F" w:rsidRDefault="00C0300F" w:rsidP="00C0300F">
      <w:pPr>
        <w:pStyle w:val="Default"/>
        <w:spacing w:line="360" w:lineRule="auto"/>
        <w:jc w:val="both"/>
        <w:rPr>
          <w:b/>
          <w:bCs/>
          <w:sz w:val="32"/>
          <w:szCs w:val="23"/>
        </w:rPr>
      </w:pPr>
      <w:r>
        <w:rPr>
          <w:szCs w:val="23"/>
        </w:rPr>
        <w:t xml:space="preserve">6) </w:t>
      </w:r>
      <w:r w:rsidR="00930B85">
        <w:rPr>
          <w:szCs w:val="23"/>
        </w:rPr>
        <w:t xml:space="preserve">zebranie </w:t>
      </w:r>
      <w:r w:rsidR="00B815A0">
        <w:rPr>
          <w:szCs w:val="23"/>
        </w:rPr>
        <w:t xml:space="preserve">wyjętych z ewidencji </w:t>
      </w:r>
      <w:r w:rsidR="00930B85">
        <w:rPr>
          <w:szCs w:val="23"/>
        </w:rPr>
        <w:t xml:space="preserve">biblioteki </w:t>
      </w:r>
      <w:r w:rsidR="00B815A0">
        <w:rPr>
          <w:szCs w:val="23"/>
        </w:rPr>
        <w:t xml:space="preserve">podręczników </w:t>
      </w:r>
      <w:r w:rsidR="00930B85">
        <w:rPr>
          <w:szCs w:val="23"/>
        </w:rPr>
        <w:t xml:space="preserve">do papierowych odpadów </w:t>
      </w:r>
      <w:r w:rsidR="00B815A0">
        <w:rPr>
          <w:szCs w:val="23"/>
        </w:rPr>
        <w:br/>
      </w:r>
      <w:r w:rsidR="00930B85">
        <w:rPr>
          <w:szCs w:val="23"/>
        </w:rPr>
        <w:t>i przekazanie ich w ramach selektywnej zbiórki odpadów komunalnych</w:t>
      </w:r>
      <w:r w:rsidR="00A32266">
        <w:rPr>
          <w:szCs w:val="23"/>
        </w:rPr>
        <w:t xml:space="preserve"> potwierdzone protokołem</w:t>
      </w:r>
      <w:r w:rsidR="00B815A0">
        <w:rPr>
          <w:szCs w:val="23"/>
        </w:rPr>
        <w:t xml:space="preserve"> (załącznik nr 3).</w:t>
      </w:r>
    </w:p>
    <w:p w:rsidR="00582CEE" w:rsidRDefault="00582CEE" w:rsidP="00084CF0">
      <w:pPr>
        <w:pStyle w:val="Default"/>
        <w:rPr>
          <w:b/>
          <w:bCs/>
          <w:sz w:val="23"/>
          <w:szCs w:val="23"/>
        </w:rPr>
      </w:pPr>
    </w:p>
    <w:p w:rsidR="00582CEE" w:rsidRDefault="00582CEE" w:rsidP="00084CF0">
      <w:pPr>
        <w:pStyle w:val="Default"/>
        <w:rPr>
          <w:b/>
          <w:bCs/>
          <w:sz w:val="23"/>
          <w:szCs w:val="23"/>
        </w:rPr>
      </w:pPr>
    </w:p>
    <w:p w:rsidR="00582CEE" w:rsidRDefault="00582CEE" w:rsidP="00084CF0">
      <w:pPr>
        <w:pStyle w:val="Default"/>
        <w:rPr>
          <w:b/>
          <w:bCs/>
          <w:sz w:val="23"/>
          <w:szCs w:val="23"/>
        </w:rPr>
      </w:pPr>
    </w:p>
    <w:p w:rsidR="00582CEE" w:rsidRDefault="00582CEE" w:rsidP="00084CF0">
      <w:pPr>
        <w:pStyle w:val="Default"/>
        <w:rPr>
          <w:b/>
          <w:bCs/>
          <w:sz w:val="23"/>
          <w:szCs w:val="23"/>
        </w:rPr>
      </w:pPr>
    </w:p>
    <w:p w:rsidR="00582CEE" w:rsidRDefault="00582CEE" w:rsidP="00084CF0">
      <w:pPr>
        <w:pStyle w:val="Default"/>
        <w:rPr>
          <w:b/>
          <w:bCs/>
          <w:sz w:val="23"/>
          <w:szCs w:val="23"/>
        </w:rPr>
      </w:pPr>
    </w:p>
    <w:p w:rsidR="00084CF0" w:rsidRPr="00B815A0" w:rsidRDefault="00B815A0" w:rsidP="00B815A0">
      <w:pPr>
        <w:pStyle w:val="Default"/>
        <w:spacing w:line="360" w:lineRule="auto"/>
        <w:jc w:val="center"/>
        <w:rPr>
          <w:sz w:val="28"/>
          <w:szCs w:val="23"/>
        </w:rPr>
      </w:pPr>
      <w:r>
        <w:rPr>
          <w:b/>
          <w:bCs/>
          <w:sz w:val="23"/>
          <w:szCs w:val="23"/>
        </w:rPr>
        <w:br w:type="column"/>
      </w:r>
      <w:r w:rsidR="00084CF0" w:rsidRPr="00B815A0">
        <w:rPr>
          <w:b/>
          <w:bCs/>
          <w:sz w:val="32"/>
          <w:szCs w:val="23"/>
        </w:rPr>
        <w:lastRenderedPageBreak/>
        <w:t>Rozdział V</w:t>
      </w:r>
    </w:p>
    <w:p w:rsidR="00084CF0" w:rsidRDefault="00084CF0" w:rsidP="00B815A0">
      <w:pPr>
        <w:pStyle w:val="Default"/>
        <w:spacing w:line="360" w:lineRule="auto"/>
        <w:jc w:val="center"/>
        <w:rPr>
          <w:b/>
          <w:bCs/>
          <w:sz w:val="28"/>
          <w:szCs w:val="23"/>
        </w:rPr>
      </w:pPr>
      <w:r w:rsidRPr="00B815A0">
        <w:rPr>
          <w:b/>
          <w:bCs/>
          <w:sz w:val="28"/>
          <w:szCs w:val="23"/>
        </w:rPr>
        <w:t>Postanowienia końcowe</w:t>
      </w:r>
    </w:p>
    <w:p w:rsidR="00B815A0" w:rsidRPr="00B815A0" w:rsidRDefault="00B815A0" w:rsidP="00B815A0">
      <w:pPr>
        <w:pStyle w:val="Default"/>
        <w:spacing w:line="360" w:lineRule="auto"/>
        <w:jc w:val="center"/>
        <w:rPr>
          <w:sz w:val="28"/>
          <w:szCs w:val="23"/>
        </w:rPr>
      </w:pPr>
    </w:p>
    <w:p w:rsidR="00084CF0" w:rsidRPr="00B815A0" w:rsidRDefault="00084CF0" w:rsidP="00B815A0">
      <w:pPr>
        <w:pStyle w:val="Default"/>
        <w:spacing w:after="287" w:line="360" w:lineRule="auto"/>
        <w:jc w:val="both"/>
        <w:rPr>
          <w:szCs w:val="23"/>
        </w:rPr>
      </w:pPr>
      <w:r w:rsidRPr="00B815A0">
        <w:rPr>
          <w:szCs w:val="23"/>
        </w:rPr>
        <w:t>1. Organem uprawnionym do zmiany i interpretacji Regulaminu jest Dyrektor.</w:t>
      </w:r>
    </w:p>
    <w:p w:rsidR="00084CF0" w:rsidRPr="00B815A0" w:rsidRDefault="00084CF0" w:rsidP="00B815A0">
      <w:pPr>
        <w:pStyle w:val="Default"/>
        <w:spacing w:after="287" w:line="360" w:lineRule="auto"/>
        <w:jc w:val="both"/>
        <w:rPr>
          <w:szCs w:val="23"/>
        </w:rPr>
      </w:pPr>
      <w:r w:rsidRPr="00B815A0">
        <w:rPr>
          <w:szCs w:val="23"/>
        </w:rPr>
        <w:t>2. Uczniowie i rodzice</w:t>
      </w:r>
      <w:r w:rsidR="006F16F1">
        <w:rPr>
          <w:szCs w:val="23"/>
        </w:rPr>
        <w:t>/ opiekunowie prawni</w:t>
      </w:r>
      <w:r w:rsidRPr="00B815A0">
        <w:rPr>
          <w:szCs w:val="23"/>
        </w:rPr>
        <w:t xml:space="preserve"> zobowiązani są do zapoz</w:t>
      </w:r>
      <w:r w:rsidR="006F16F1">
        <w:rPr>
          <w:szCs w:val="23"/>
        </w:rPr>
        <w:t>nania się z treścią niniejszego </w:t>
      </w:r>
      <w:r w:rsidRPr="00B815A0">
        <w:rPr>
          <w:szCs w:val="23"/>
        </w:rPr>
        <w:t xml:space="preserve">Regulaminu  </w:t>
      </w:r>
      <w:bookmarkStart w:id="0" w:name="_GoBack"/>
      <w:bookmarkEnd w:id="0"/>
      <w:r w:rsidRPr="00B815A0">
        <w:rPr>
          <w:szCs w:val="23"/>
        </w:rPr>
        <w:t>oraz stosowania się do zawartych w nim postanowień.</w:t>
      </w:r>
    </w:p>
    <w:p w:rsidR="00084CF0" w:rsidRPr="00B815A0" w:rsidRDefault="00084CF0" w:rsidP="00B815A0">
      <w:pPr>
        <w:pStyle w:val="Default"/>
        <w:spacing w:after="287" w:line="360" w:lineRule="auto"/>
        <w:jc w:val="both"/>
        <w:rPr>
          <w:szCs w:val="23"/>
        </w:rPr>
      </w:pPr>
      <w:r w:rsidRPr="00B815A0">
        <w:rPr>
          <w:szCs w:val="23"/>
        </w:rPr>
        <w:t>3. Sprawy sporne</w:t>
      </w:r>
      <w:r w:rsidR="00B815A0">
        <w:rPr>
          <w:szCs w:val="23"/>
        </w:rPr>
        <w:t xml:space="preserve"> </w:t>
      </w:r>
      <w:r w:rsidRPr="00B815A0">
        <w:rPr>
          <w:szCs w:val="23"/>
        </w:rPr>
        <w:t xml:space="preserve">pomiędzy </w:t>
      </w:r>
      <w:r w:rsidR="00B815A0">
        <w:rPr>
          <w:szCs w:val="23"/>
        </w:rPr>
        <w:t xml:space="preserve">nauczycielem </w:t>
      </w:r>
      <w:r w:rsidRPr="00B815A0">
        <w:rPr>
          <w:szCs w:val="23"/>
        </w:rPr>
        <w:t>bibliotekarzem</w:t>
      </w:r>
      <w:r w:rsidR="00B815A0">
        <w:rPr>
          <w:szCs w:val="23"/>
        </w:rPr>
        <w:t>,</w:t>
      </w:r>
      <w:r w:rsidRPr="00B815A0">
        <w:rPr>
          <w:szCs w:val="23"/>
        </w:rPr>
        <w:t xml:space="preserve"> a użytkownikiem biblioteki rozstrzyga Dyrektor.</w:t>
      </w:r>
    </w:p>
    <w:p w:rsidR="00084CF0" w:rsidRPr="00B815A0" w:rsidRDefault="00084CF0" w:rsidP="00B815A0">
      <w:pPr>
        <w:pStyle w:val="Default"/>
        <w:spacing w:line="360" w:lineRule="auto"/>
        <w:jc w:val="both"/>
        <w:rPr>
          <w:szCs w:val="23"/>
        </w:rPr>
      </w:pPr>
      <w:r w:rsidRPr="00B815A0">
        <w:rPr>
          <w:szCs w:val="23"/>
        </w:rPr>
        <w:t>4. Decyzje w innych kwestiach z zakresu udostępniania podręczników lub materiałów edukacyjnych, które nie zostały ujęte w niniejszym Regulaminie, podejmuje Dyrektor.</w:t>
      </w:r>
    </w:p>
    <w:p w:rsidR="00084CF0" w:rsidRDefault="00084CF0" w:rsidP="00084CF0">
      <w:pPr>
        <w:pStyle w:val="Default"/>
        <w:rPr>
          <w:sz w:val="23"/>
          <w:szCs w:val="23"/>
        </w:rPr>
      </w:pPr>
    </w:p>
    <w:p w:rsidR="00B815A0" w:rsidRDefault="00B815A0" w:rsidP="00B815A0">
      <w:pPr>
        <w:pStyle w:val="Default"/>
        <w:jc w:val="right"/>
        <w:rPr>
          <w:szCs w:val="23"/>
        </w:rPr>
      </w:pPr>
    </w:p>
    <w:p w:rsidR="00B815A0" w:rsidRDefault="00B815A0" w:rsidP="00B815A0">
      <w:pPr>
        <w:pStyle w:val="Default"/>
        <w:jc w:val="right"/>
        <w:rPr>
          <w:szCs w:val="23"/>
        </w:rPr>
      </w:pPr>
    </w:p>
    <w:p w:rsidR="00B815A0" w:rsidRDefault="00B815A0" w:rsidP="00B815A0">
      <w:pPr>
        <w:pStyle w:val="Default"/>
        <w:jc w:val="right"/>
        <w:rPr>
          <w:szCs w:val="23"/>
        </w:rPr>
      </w:pPr>
    </w:p>
    <w:p w:rsidR="00B815A0" w:rsidRDefault="00B815A0" w:rsidP="00B815A0">
      <w:pPr>
        <w:pStyle w:val="Default"/>
        <w:jc w:val="right"/>
        <w:rPr>
          <w:szCs w:val="23"/>
        </w:rPr>
      </w:pPr>
    </w:p>
    <w:p w:rsidR="00B815A0" w:rsidRDefault="00B815A0" w:rsidP="00B815A0">
      <w:pPr>
        <w:pStyle w:val="Default"/>
        <w:jc w:val="right"/>
        <w:rPr>
          <w:szCs w:val="23"/>
        </w:rPr>
      </w:pPr>
    </w:p>
    <w:p w:rsidR="00084CF0" w:rsidRPr="00B815A0" w:rsidRDefault="00084CF0" w:rsidP="00B815A0">
      <w:pPr>
        <w:pStyle w:val="Default"/>
        <w:jc w:val="right"/>
        <w:rPr>
          <w:szCs w:val="23"/>
        </w:rPr>
      </w:pPr>
      <w:r w:rsidRPr="00B815A0">
        <w:rPr>
          <w:szCs w:val="23"/>
        </w:rPr>
        <w:t>Dyrektor Szkoły</w:t>
      </w: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B815A0" w:rsidRDefault="00B815A0" w:rsidP="00084CF0">
      <w:pPr>
        <w:pStyle w:val="Default"/>
        <w:rPr>
          <w:i/>
          <w:iCs/>
          <w:color w:val="1B1B1B"/>
          <w:sz w:val="22"/>
          <w:szCs w:val="22"/>
        </w:rPr>
      </w:pPr>
    </w:p>
    <w:p w:rsidR="00084CF0" w:rsidRDefault="00084CF0" w:rsidP="00084CF0">
      <w:pPr>
        <w:pStyle w:val="Default"/>
        <w:rPr>
          <w:color w:val="1B1B1B"/>
          <w:sz w:val="22"/>
          <w:szCs w:val="22"/>
        </w:rPr>
      </w:pPr>
      <w:r>
        <w:rPr>
          <w:i/>
          <w:iCs/>
          <w:color w:val="1B1B1B"/>
          <w:sz w:val="22"/>
          <w:szCs w:val="22"/>
        </w:rPr>
        <w:t>Podstawa prawna:</w:t>
      </w:r>
    </w:p>
    <w:p w:rsidR="00084CF0" w:rsidRDefault="00084CF0" w:rsidP="00084CF0">
      <w:pPr>
        <w:pStyle w:val="Default"/>
        <w:rPr>
          <w:color w:val="1B1B1B"/>
          <w:sz w:val="22"/>
          <w:szCs w:val="22"/>
        </w:rPr>
      </w:pPr>
      <w:r>
        <w:rPr>
          <w:i/>
          <w:iCs/>
          <w:color w:val="1B1B1B"/>
          <w:sz w:val="22"/>
          <w:szCs w:val="22"/>
        </w:rPr>
        <w:t>Ustawa z dn. 14 grudnia 2016 roku</w:t>
      </w:r>
      <w:r w:rsidR="00B815A0">
        <w:rPr>
          <w:i/>
          <w:iCs/>
          <w:color w:val="1B1B1B"/>
          <w:sz w:val="22"/>
          <w:szCs w:val="22"/>
        </w:rPr>
        <w:t xml:space="preserve"> </w:t>
      </w:r>
      <w:r>
        <w:rPr>
          <w:i/>
          <w:iCs/>
          <w:color w:val="1B1B1B"/>
          <w:sz w:val="22"/>
          <w:szCs w:val="22"/>
        </w:rPr>
        <w:t>prawo oświatowe (Dz. U. z 2020r. poz. 910)</w:t>
      </w:r>
    </w:p>
    <w:p w:rsidR="00CA5839" w:rsidRDefault="00084CF0" w:rsidP="00084CF0">
      <w:pPr>
        <w:rPr>
          <w:i/>
          <w:iCs/>
          <w:color w:val="1B1B1B"/>
        </w:rPr>
      </w:pPr>
      <w:r>
        <w:rPr>
          <w:i/>
          <w:iCs/>
          <w:color w:val="1B1B1B"/>
        </w:rPr>
        <w:t>Ustawa z dnia 27 października 2017r. o finansowaniu zadań oświatowych (Dz. U. z 2017r. poz.2203</w:t>
      </w:r>
    </w:p>
    <w:p w:rsidR="00B815A0" w:rsidRDefault="00B815A0" w:rsidP="00B815A0">
      <w:pPr>
        <w:jc w:val="right"/>
        <w:rPr>
          <w:i/>
          <w:iCs/>
          <w:color w:val="1B1B1B"/>
        </w:rPr>
      </w:pPr>
      <w:r>
        <w:rPr>
          <w:i/>
          <w:iCs/>
          <w:color w:val="1B1B1B"/>
        </w:rPr>
        <w:lastRenderedPageBreak/>
        <w:t>Załącznik nr 1</w:t>
      </w:r>
    </w:p>
    <w:p w:rsidR="00A32266" w:rsidRDefault="00A32266" w:rsidP="00B815A0">
      <w:pPr>
        <w:jc w:val="right"/>
        <w:rPr>
          <w:i/>
          <w:iCs/>
          <w:color w:val="1B1B1B"/>
        </w:rPr>
      </w:pPr>
    </w:p>
    <w:p w:rsidR="00A32266" w:rsidRDefault="00A32266" w:rsidP="00B815A0">
      <w:pPr>
        <w:jc w:val="right"/>
        <w:rPr>
          <w:i/>
          <w:iCs/>
          <w:color w:val="1B1B1B"/>
        </w:rPr>
      </w:pPr>
    </w:p>
    <w:p w:rsidR="00A32266" w:rsidRDefault="00A32266" w:rsidP="00B815A0">
      <w:pPr>
        <w:jc w:val="right"/>
        <w:rPr>
          <w:i/>
          <w:iCs/>
          <w:color w:val="1B1B1B"/>
        </w:rPr>
      </w:pPr>
    </w:p>
    <w:p w:rsidR="00A32266" w:rsidRDefault="00A32266" w:rsidP="00B815A0">
      <w:pPr>
        <w:jc w:val="right"/>
        <w:rPr>
          <w:i/>
          <w:iCs/>
          <w:color w:val="1B1B1B"/>
        </w:rPr>
      </w:pPr>
    </w:p>
    <w:p w:rsidR="00A32266" w:rsidRPr="00507D21" w:rsidRDefault="00A32266" w:rsidP="00A32266">
      <w:pPr>
        <w:jc w:val="right"/>
        <w:rPr>
          <w:rFonts w:ascii="Times New Roman" w:hAnsi="Times New Roman" w:cs="Times New Roman"/>
          <w:sz w:val="16"/>
        </w:rPr>
      </w:pPr>
      <w:r w:rsidRPr="00507D21">
        <w:rPr>
          <w:rFonts w:ascii="Times New Roman" w:hAnsi="Times New Roman" w:cs="Times New Roman"/>
          <w:noProof/>
          <w:sz w:val="16"/>
          <w:lang w:eastAsia="pl-PL"/>
        </w:rPr>
        <w:drawing>
          <wp:anchor distT="0" distB="0" distL="114300" distR="114300" simplePos="0" relativeHeight="251660288" behindDoc="0" locked="0" layoutInCell="1" allowOverlap="1" wp14:anchorId="01D2A005" wp14:editId="0851A128">
            <wp:simplePos x="0" y="0"/>
            <wp:positionH relativeFrom="column">
              <wp:posOffset>-347345</wp:posOffset>
            </wp:positionH>
            <wp:positionV relativeFrom="paragraph">
              <wp:posOffset>-623570</wp:posOffset>
            </wp:positionV>
            <wp:extent cx="1428750" cy="142875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7D21">
        <w:rPr>
          <w:rFonts w:ascii="Times New Roman" w:hAnsi="Times New Roman" w:cs="Times New Roman"/>
          <w:sz w:val="16"/>
        </w:rPr>
        <w:t>Rzędzianowice, ……………………..</w:t>
      </w:r>
    </w:p>
    <w:p w:rsidR="00A32266" w:rsidRPr="00507D21" w:rsidRDefault="00A32266" w:rsidP="00A32266">
      <w:pPr>
        <w:rPr>
          <w:rFonts w:ascii="Times New Roman" w:hAnsi="Times New Roman" w:cs="Times New Roman"/>
          <w:sz w:val="16"/>
        </w:rPr>
      </w:pPr>
    </w:p>
    <w:p w:rsidR="00A32266" w:rsidRPr="00507D21" w:rsidRDefault="00A32266" w:rsidP="00A32266">
      <w:pPr>
        <w:rPr>
          <w:rFonts w:ascii="Times New Roman" w:hAnsi="Times New Roman" w:cs="Times New Roman"/>
          <w:sz w:val="16"/>
        </w:rPr>
      </w:pPr>
    </w:p>
    <w:p w:rsidR="00A32266" w:rsidRPr="00507D21" w:rsidRDefault="00A32266" w:rsidP="00A32266">
      <w:pPr>
        <w:jc w:val="center"/>
        <w:rPr>
          <w:rFonts w:ascii="Times New Roman" w:hAnsi="Times New Roman" w:cs="Times New Roman"/>
          <w:b/>
        </w:rPr>
      </w:pPr>
      <w:r w:rsidRPr="00507D21">
        <w:rPr>
          <w:rFonts w:ascii="Times New Roman" w:hAnsi="Times New Roman" w:cs="Times New Roman"/>
          <w:b/>
        </w:rPr>
        <w:t>KARTA OBIEGOWA BIBLIOTEKI</w:t>
      </w:r>
    </w:p>
    <w:p w:rsidR="00A32266" w:rsidRPr="00507D21" w:rsidRDefault="00A32266" w:rsidP="00A32266">
      <w:pPr>
        <w:jc w:val="center"/>
        <w:rPr>
          <w:rFonts w:ascii="Times New Roman" w:hAnsi="Times New Roman" w:cs="Times New Roman"/>
          <w:b/>
        </w:rPr>
      </w:pPr>
    </w:p>
    <w:p w:rsidR="00A32266" w:rsidRPr="00507D21" w:rsidRDefault="00A32266" w:rsidP="00A32266">
      <w:pPr>
        <w:spacing w:line="240" w:lineRule="auto"/>
        <w:rPr>
          <w:rFonts w:ascii="Times New Roman" w:hAnsi="Times New Roman" w:cs="Times New Roman"/>
          <w:sz w:val="20"/>
        </w:rPr>
      </w:pPr>
      <w:r w:rsidRPr="00507D21">
        <w:rPr>
          <w:rFonts w:ascii="Times New Roman" w:hAnsi="Times New Roman" w:cs="Times New Roman"/>
          <w:sz w:val="20"/>
        </w:rPr>
        <w:t>Uczeń ……………………………………………………………………………</w:t>
      </w:r>
    </w:p>
    <w:p w:rsidR="00A32266" w:rsidRPr="00507D21" w:rsidRDefault="00A32266" w:rsidP="00A32266">
      <w:pPr>
        <w:spacing w:line="240" w:lineRule="auto"/>
        <w:jc w:val="center"/>
        <w:rPr>
          <w:rFonts w:ascii="Times New Roman" w:hAnsi="Times New Roman" w:cs="Times New Roman"/>
          <w:sz w:val="18"/>
        </w:rPr>
      </w:pPr>
      <w:r w:rsidRPr="00507D21">
        <w:rPr>
          <w:rFonts w:ascii="Times New Roman" w:hAnsi="Times New Roman" w:cs="Times New Roman"/>
          <w:sz w:val="18"/>
        </w:rPr>
        <w:t>(imię i nazwisko)</w:t>
      </w:r>
    </w:p>
    <w:p w:rsidR="00A32266" w:rsidRPr="00507D21" w:rsidRDefault="00A32266" w:rsidP="00A32266">
      <w:pPr>
        <w:spacing w:line="360" w:lineRule="auto"/>
        <w:rPr>
          <w:rFonts w:ascii="Times New Roman" w:hAnsi="Times New Roman" w:cs="Times New Roman"/>
          <w:sz w:val="20"/>
        </w:rPr>
      </w:pPr>
      <w:r w:rsidRPr="00507D21">
        <w:rPr>
          <w:rFonts w:ascii="Times New Roman" w:hAnsi="Times New Roman" w:cs="Times New Roman"/>
          <w:sz w:val="20"/>
        </w:rPr>
        <w:t>Rozliczył/ła się, nie rozliczył/ła się * z wypożyczonych książek i podręczników Biblioteki Szkoły Podstawowej w Rzędzianowicach.</w:t>
      </w:r>
    </w:p>
    <w:p w:rsidR="00A32266" w:rsidRPr="00507D21" w:rsidRDefault="00A32266" w:rsidP="00A32266">
      <w:pPr>
        <w:spacing w:line="360" w:lineRule="auto"/>
        <w:rPr>
          <w:rFonts w:ascii="Times New Roman" w:hAnsi="Times New Roman" w:cs="Times New Roman"/>
          <w:sz w:val="20"/>
        </w:rPr>
      </w:pPr>
      <w:r w:rsidRPr="00507D21">
        <w:rPr>
          <w:rFonts w:ascii="Times New Roman" w:hAnsi="Times New Roman" w:cs="Times New Roman"/>
          <w:sz w:val="20"/>
        </w:rPr>
        <w:t>Uwagi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32266" w:rsidRPr="00507D21" w:rsidRDefault="00A32266" w:rsidP="00A32266">
      <w:pPr>
        <w:spacing w:line="360" w:lineRule="auto"/>
        <w:rPr>
          <w:rFonts w:ascii="Times New Roman" w:hAnsi="Times New Roman" w:cs="Times New Roman"/>
          <w:sz w:val="20"/>
        </w:rPr>
      </w:pPr>
      <w:r w:rsidRPr="00507D21">
        <w:rPr>
          <w:rFonts w:ascii="Times New Roman" w:hAnsi="Times New Roman" w:cs="Times New Roman"/>
          <w:sz w:val="20"/>
        </w:rPr>
        <w:t>*właściwe podkreślić</w:t>
      </w:r>
    </w:p>
    <w:p w:rsidR="00A32266" w:rsidRPr="00507D21" w:rsidRDefault="00A32266" w:rsidP="00A32266">
      <w:pPr>
        <w:spacing w:line="240" w:lineRule="auto"/>
        <w:jc w:val="right"/>
        <w:rPr>
          <w:rFonts w:ascii="Times New Roman" w:hAnsi="Times New Roman" w:cs="Times New Roman"/>
          <w:sz w:val="20"/>
        </w:rPr>
      </w:pPr>
      <w:r w:rsidRPr="00507D21">
        <w:rPr>
          <w:rFonts w:ascii="Times New Roman" w:hAnsi="Times New Roman" w:cs="Times New Roman"/>
          <w:sz w:val="20"/>
        </w:rPr>
        <w:t>…………………………………………</w:t>
      </w:r>
    </w:p>
    <w:p w:rsidR="00A32266" w:rsidRDefault="00A32266" w:rsidP="00A32266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507D21">
        <w:rPr>
          <w:rFonts w:ascii="Times New Roman" w:hAnsi="Times New Roman" w:cs="Times New Roman"/>
          <w:sz w:val="18"/>
        </w:rPr>
        <w:t xml:space="preserve">(podpis </w:t>
      </w:r>
      <w:r>
        <w:rPr>
          <w:rFonts w:ascii="Times New Roman" w:hAnsi="Times New Roman" w:cs="Times New Roman"/>
          <w:sz w:val="18"/>
        </w:rPr>
        <w:t xml:space="preserve"> nauczyciela b</w:t>
      </w:r>
      <w:r w:rsidRPr="00507D21">
        <w:rPr>
          <w:rFonts w:ascii="Times New Roman" w:hAnsi="Times New Roman" w:cs="Times New Roman"/>
          <w:sz w:val="18"/>
        </w:rPr>
        <w:t>ibliotekarza)</w:t>
      </w:r>
    </w:p>
    <w:p w:rsidR="00B815A0" w:rsidRDefault="00B815A0" w:rsidP="00A32266">
      <w:pPr>
        <w:rPr>
          <w:i/>
          <w:iCs/>
          <w:color w:val="1B1B1B"/>
        </w:rPr>
      </w:pPr>
    </w:p>
    <w:p w:rsidR="00B815A0" w:rsidRDefault="00B815A0" w:rsidP="00B815A0">
      <w:pPr>
        <w:jc w:val="right"/>
        <w:rPr>
          <w:i/>
          <w:iCs/>
          <w:color w:val="1B1B1B"/>
        </w:rPr>
      </w:pPr>
      <w:r>
        <w:rPr>
          <w:i/>
          <w:iCs/>
          <w:color w:val="1B1B1B"/>
        </w:rPr>
        <w:br w:type="column"/>
      </w:r>
      <w:r>
        <w:rPr>
          <w:i/>
          <w:iCs/>
          <w:color w:val="1B1B1B"/>
        </w:rPr>
        <w:lastRenderedPageBreak/>
        <w:t>Załącznik nr 2</w:t>
      </w:r>
    </w:p>
    <w:p w:rsidR="00B815A0" w:rsidRDefault="00B815A0" w:rsidP="00B815A0">
      <w:pPr>
        <w:jc w:val="right"/>
        <w:rPr>
          <w:i/>
          <w:iCs/>
          <w:color w:val="1B1B1B"/>
        </w:rPr>
      </w:pPr>
      <w:r w:rsidRPr="00B815A0">
        <w:rPr>
          <w:noProof/>
          <w:lang w:eastAsia="pl-PL"/>
        </w:rPr>
        <w:drawing>
          <wp:inline distT="0" distB="0" distL="0" distR="0" wp14:anchorId="7E3C51FE" wp14:editId="6B2266C5">
            <wp:extent cx="5093970" cy="7272608"/>
            <wp:effectExtent l="0" t="0" r="0" b="508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622" cy="728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266" w:rsidRDefault="00B815A0" w:rsidP="00B815A0">
      <w:pPr>
        <w:rPr>
          <w:rFonts w:ascii="Times New Roman" w:hAnsi="Times New Roman" w:cs="Times New Roman"/>
        </w:rPr>
      </w:pPr>
      <w:r w:rsidRPr="00B815A0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767080</wp:posOffset>
            </wp:positionH>
            <wp:positionV relativeFrom="paragraph">
              <wp:posOffset>80645</wp:posOffset>
            </wp:positionV>
            <wp:extent cx="4600944" cy="964504"/>
            <wp:effectExtent l="0" t="0" r="0" b="7620"/>
            <wp:wrapTight wrapText="bothSides">
              <wp:wrapPolygon edited="0">
                <wp:start x="0" y="0"/>
                <wp:lineTo x="0" y="21344"/>
                <wp:lineTo x="20124" y="21344"/>
                <wp:lineTo x="20124" y="20490"/>
                <wp:lineTo x="21466" y="18783"/>
                <wp:lineTo x="21466" y="8538"/>
                <wp:lineTo x="20124" y="6830"/>
                <wp:lineTo x="21287" y="6830"/>
                <wp:lineTo x="21466" y="5976"/>
                <wp:lineTo x="21466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944" cy="964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32266" w:rsidRPr="00A32266" w:rsidRDefault="00A32266" w:rsidP="00A32266">
      <w:pPr>
        <w:rPr>
          <w:rFonts w:ascii="Times New Roman" w:hAnsi="Times New Roman" w:cs="Times New Roman"/>
        </w:rPr>
      </w:pPr>
    </w:p>
    <w:p w:rsidR="00A32266" w:rsidRDefault="00A32266" w:rsidP="00A32266">
      <w:pPr>
        <w:rPr>
          <w:rFonts w:ascii="Times New Roman" w:hAnsi="Times New Roman" w:cs="Times New Roman"/>
        </w:rPr>
      </w:pPr>
    </w:p>
    <w:p w:rsidR="00B815A0" w:rsidRDefault="00B815A0" w:rsidP="00A32266">
      <w:pPr>
        <w:rPr>
          <w:rFonts w:ascii="Times New Roman" w:hAnsi="Times New Roman" w:cs="Times New Roman"/>
        </w:rPr>
      </w:pPr>
    </w:p>
    <w:p w:rsidR="00A32266" w:rsidRDefault="00A32266" w:rsidP="00A32266">
      <w:pPr>
        <w:rPr>
          <w:rFonts w:ascii="Times New Roman" w:hAnsi="Times New Roman" w:cs="Times New Roman"/>
        </w:rPr>
      </w:pPr>
    </w:p>
    <w:p w:rsidR="00A32266" w:rsidRDefault="00A32266" w:rsidP="00A32266">
      <w:pPr>
        <w:jc w:val="right"/>
        <w:rPr>
          <w:i/>
          <w:iCs/>
          <w:color w:val="1B1B1B"/>
        </w:rPr>
      </w:pPr>
      <w:r>
        <w:rPr>
          <w:i/>
          <w:iCs/>
          <w:color w:val="1B1B1B"/>
        </w:rPr>
        <w:lastRenderedPageBreak/>
        <w:t>Załącznik nr 3</w:t>
      </w:r>
    </w:p>
    <w:p w:rsidR="00A32266" w:rsidRDefault="00A32266" w:rsidP="00A32266">
      <w:pPr>
        <w:jc w:val="right"/>
        <w:rPr>
          <w:i/>
          <w:iCs/>
          <w:color w:val="1B1B1B"/>
        </w:rPr>
      </w:pPr>
    </w:p>
    <w:p w:rsidR="00A32266" w:rsidRDefault="00A32266" w:rsidP="00A32266">
      <w:pPr>
        <w:jc w:val="right"/>
        <w:rPr>
          <w:i/>
          <w:iCs/>
          <w:color w:val="1B1B1B"/>
        </w:rPr>
      </w:pPr>
    </w:p>
    <w:p w:rsidR="00A32266" w:rsidRPr="00A32266" w:rsidRDefault="00A32266" w:rsidP="00A32266">
      <w:pPr>
        <w:jc w:val="center"/>
        <w:rPr>
          <w:rFonts w:ascii="Times New Roman" w:hAnsi="Times New Roman" w:cs="Times New Roman"/>
          <w:b/>
          <w:sz w:val="28"/>
        </w:rPr>
      </w:pPr>
      <w:r w:rsidRPr="00A32266">
        <w:rPr>
          <w:rFonts w:ascii="Times New Roman" w:hAnsi="Times New Roman" w:cs="Times New Roman"/>
          <w:b/>
          <w:sz w:val="28"/>
        </w:rPr>
        <w:t>PROTOKÓŁ UTYLIZACJI MAKULATURY</w:t>
      </w:r>
    </w:p>
    <w:p w:rsidR="00A32266" w:rsidRPr="00A32266" w:rsidRDefault="00A32266" w:rsidP="00A32266">
      <w:pPr>
        <w:jc w:val="center"/>
        <w:rPr>
          <w:rFonts w:ascii="Times New Roman" w:hAnsi="Times New Roman" w:cs="Times New Roman"/>
          <w:sz w:val="28"/>
        </w:rPr>
      </w:pPr>
    </w:p>
    <w:p w:rsidR="00A32266" w:rsidRDefault="00A32266" w:rsidP="00A32266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Podręczniki</w:t>
      </w:r>
      <w:r w:rsidRPr="00A32266">
        <w:rPr>
          <w:rFonts w:ascii="Times New Roman" w:hAnsi="Times New Roman" w:cs="Times New Roman"/>
          <w:sz w:val="28"/>
        </w:rPr>
        <w:t xml:space="preserve"> wycofane z księgozbioru </w:t>
      </w:r>
      <w:r>
        <w:rPr>
          <w:rFonts w:ascii="Times New Roman" w:hAnsi="Times New Roman" w:cs="Times New Roman"/>
          <w:sz w:val="28"/>
        </w:rPr>
        <w:t>biblioteki szkolnej</w:t>
      </w:r>
      <w:r w:rsidRPr="00A32266">
        <w:rPr>
          <w:rFonts w:ascii="Times New Roman" w:hAnsi="Times New Roman" w:cs="Times New Roman"/>
          <w:sz w:val="28"/>
        </w:rPr>
        <w:t xml:space="preserve"> jako zniszczone, zdezaktualizowane zostały spakowane </w:t>
      </w:r>
      <w:r>
        <w:rPr>
          <w:rFonts w:ascii="Times New Roman" w:hAnsi="Times New Roman" w:cs="Times New Roman"/>
          <w:sz w:val="28"/>
        </w:rPr>
        <w:t>( zgodnie z „</w:t>
      </w:r>
      <w:r w:rsidRPr="00A32266">
        <w:rPr>
          <w:rFonts w:ascii="Times New Roman" w:hAnsi="Times New Roman" w:cs="Times New Roman"/>
          <w:sz w:val="28"/>
        </w:rPr>
        <w:t>Regulamin</w:t>
      </w:r>
      <w:r>
        <w:rPr>
          <w:rFonts w:ascii="Times New Roman" w:hAnsi="Times New Roman" w:cs="Times New Roman"/>
          <w:sz w:val="28"/>
        </w:rPr>
        <w:t>em Wypożyczania, Korzystania o</w:t>
      </w:r>
      <w:r w:rsidRPr="00A32266">
        <w:rPr>
          <w:rFonts w:ascii="Times New Roman" w:hAnsi="Times New Roman" w:cs="Times New Roman"/>
          <w:sz w:val="28"/>
        </w:rPr>
        <w:t>raz Selekcji  Podręczn</w:t>
      </w:r>
      <w:r>
        <w:rPr>
          <w:rFonts w:ascii="Times New Roman" w:hAnsi="Times New Roman" w:cs="Times New Roman"/>
          <w:sz w:val="28"/>
        </w:rPr>
        <w:t xml:space="preserve">ików, Materiałów Edukacyjnych </w:t>
      </w:r>
      <w:r>
        <w:rPr>
          <w:rFonts w:ascii="Times New Roman" w:hAnsi="Times New Roman" w:cs="Times New Roman"/>
          <w:sz w:val="28"/>
        </w:rPr>
        <w:br/>
        <w:t xml:space="preserve">i </w:t>
      </w:r>
      <w:r w:rsidRPr="00A32266">
        <w:rPr>
          <w:rFonts w:ascii="Times New Roman" w:hAnsi="Times New Roman" w:cs="Times New Roman"/>
          <w:sz w:val="28"/>
        </w:rPr>
        <w:t xml:space="preserve">Ćwiczeniowych </w:t>
      </w:r>
      <w:r>
        <w:rPr>
          <w:rFonts w:ascii="Times New Roman" w:hAnsi="Times New Roman" w:cs="Times New Roman"/>
          <w:sz w:val="28"/>
        </w:rPr>
        <w:t>w</w:t>
      </w:r>
      <w:r w:rsidRPr="00A32266">
        <w:rPr>
          <w:rFonts w:ascii="Times New Roman" w:hAnsi="Times New Roman" w:cs="Times New Roman"/>
          <w:sz w:val="28"/>
        </w:rPr>
        <w:t xml:space="preserve"> Zespole Szkolno-Przedszkolnym </w:t>
      </w:r>
      <w:r>
        <w:rPr>
          <w:rFonts w:ascii="Times New Roman" w:hAnsi="Times New Roman" w:cs="Times New Roman"/>
          <w:sz w:val="28"/>
        </w:rPr>
        <w:t>w</w:t>
      </w:r>
      <w:r w:rsidRPr="00A32266">
        <w:rPr>
          <w:rFonts w:ascii="Times New Roman" w:hAnsi="Times New Roman" w:cs="Times New Roman"/>
          <w:sz w:val="28"/>
        </w:rPr>
        <w:t xml:space="preserve"> Rzędzianowicach</w:t>
      </w:r>
      <w:r>
        <w:rPr>
          <w:rFonts w:ascii="Times New Roman" w:hAnsi="Times New Roman" w:cs="Times New Roman"/>
          <w:sz w:val="28"/>
        </w:rPr>
        <w:t xml:space="preserve">”) </w:t>
      </w:r>
      <w:r w:rsidRPr="00A32266">
        <w:rPr>
          <w:rFonts w:ascii="Times New Roman" w:hAnsi="Times New Roman" w:cs="Times New Roman"/>
          <w:sz w:val="28"/>
        </w:rPr>
        <w:t>do worków przeznaczonych na makulaturę (niebieskich), a firma utylizująca odpady segregowane odebrała przeznaczone na makulaturę książki.</w:t>
      </w:r>
    </w:p>
    <w:p w:rsidR="00A32266" w:rsidRDefault="00A32266" w:rsidP="00A32266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A32266" w:rsidRPr="00A32266" w:rsidRDefault="00A32266" w:rsidP="00A32266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A32266" w:rsidRPr="00A32266" w:rsidRDefault="00A32266" w:rsidP="00A3226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Rzędzianowice,</w:t>
      </w:r>
      <w:r w:rsidRPr="00A32266">
        <w:rPr>
          <w:rFonts w:ascii="Times New Roman" w:hAnsi="Times New Roman" w:cs="Times New Roman"/>
          <w:sz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                </w:t>
      </w:r>
      <w:r w:rsidRPr="00A32266">
        <w:rPr>
          <w:rFonts w:ascii="Times New Roman" w:hAnsi="Times New Roman" w:cs="Times New Roman"/>
          <w:sz w:val="28"/>
        </w:rPr>
        <w:t xml:space="preserve">                 </w:t>
      </w:r>
      <w:r w:rsidRPr="00A32266">
        <w:rPr>
          <w:rFonts w:ascii="Times New Roman" w:hAnsi="Times New Roman" w:cs="Times New Roman"/>
        </w:rPr>
        <w:t xml:space="preserve">                                                                                                                 </w:t>
      </w:r>
      <w:r w:rsidRPr="00A32266">
        <w:rPr>
          <w:rFonts w:ascii="Times New Roman" w:hAnsi="Times New Roman" w:cs="Times New Roman"/>
          <w:sz w:val="28"/>
        </w:rPr>
        <w:t>……………………………………………..</w:t>
      </w:r>
    </w:p>
    <w:p w:rsidR="00A32266" w:rsidRPr="00A32266" w:rsidRDefault="00A32266" w:rsidP="00A32266">
      <w:pPr>
        <w:jc w:val="right"/>
        <w:rPr>
          <w:rFonts w:ascii="Times New Roman" w:hAnsi="Times New Roman" w:cs="Times New Roman"/>
          <w:sz w:val="28"/>
        </w:rPr>
      </w:pPr>
      <w:r w:rsidRPr="00A32266">
        <w:rPr>
          <w:rFonts w:ascii="Times New Roman" w:hAnsi="Times New Roman" w:cs="Times New Roman"/>
          <w:sz w:val="28"/>
        </w:rPr>
        <w:t>(podpis i pieczęć biblioteki)</w:t>
      </w:r>
    </w:p>
    <w:p w:rsidR="00A32266" w:rsidRDefault="00A32266" w:rsidP="00A32266">
      <w:pPr>
        <w:jc w:val="right"/>
        <w:rPr>
          <w:rFonts w:ascii="Times New Roman" w:hAnsi="Times New Roman" w:cs="Times New Roman"/>
          <w:sz w:val="28"/>
        </w:rPr>
      </w:pPr>
    </w:p>
    <w:p w:rsidR="00A32266" w:rsidRDefault="00A32266" w:rsidP="00A32266">
      <w:pPr>
        <w:jc w:val="right"/>
        <w:rPr>
          <w:rFonts w:ascii="Times New Roman" w:hAnsi="Times New Roman" w:cs="Times New Roman"/>
          <w:sz w:val="28"/>
        </w:rPr>
      </w:pPr>
    </w:p>
    <w:p w:rsidR="00A32266" w:rsidRPr="00A32266" w:rsidRDefault="00A32266" w:rsidP="00A32266">
      <w:pPr>
        <w:jc w:val="right"/>
        <w:rPr>
          <w:rFonts w:ascii="Times New Roman" w:hAnsi="Times New Roman" w:cs="Times New Roman"/>
          <w:sz w:val="28"/>
        </w:rPr>
      </w:pPr>
    </w:p>
    <w:p w:rsidR="00A32266" w:rsidRPr="00A32266" w:rsidRDefault="00A32266" w:rsidP="00A32266">
      <w:pPr>
        <w:jc w:val="right"/>
        <w:rPr>
          <w:rFonts w:ascii="Times New Roman" w:hAnsi="Times New Roman" w:cs="Times New Roman"/>
          <w:sz w:val="28"/>
        </w:rPr>
      </w:pPr>
      <w:r w:rsidRPr="00A32266">
        <w:rPr>
          <w:rFonts w:ascii="Times New Roman" w:hAnsi="Times New Roman" w:cs="Times New Roman"/>
          <w:sz w:val="28"/>
        </w:rPr>
        <w:t>………………………………………………..</w:t>
      </w:r>
    </w:p>
    <w:p w:rsidR="00A32266" w:rsidRPr="00A32266" w:rsidRDefault="00A32266" w:rsidP="00A32266">
      <w:pPr>
        <w:jc w:val="right"/>
        <w:rPr>
          <w:rFonts w:ascii="Times New Roman" w:hAnsi="Times New Roman" w:cs="Times New Roman"/>
          <w:sz w:val="28"/>
        </w:rPr>
      </w:pPr>
      <w:r w:rsidRPr="00A32266">
        <w:rPr>
          <w:rFonts w:ascii="Times New Roman" w:hAnsi="Times New Roman" w:cs="Times New Roman"/>
          <w:sz w:val="28"/>
        </w:rPr>
        <w:t>(podpis i pieczęć dyrektora szkoły)</w:t>
      </w:r>
    </w:p>
    <w:p w:rsidR="00A32266" w:rsidRPr="00A32266" w:rsidRDefault="00A32266" w:rsidP="00A32266">
      <w:pPr>
        <w:jc w:val="right"/>
        <w:rPr>
          <w:rFonts w:ascii="Times New Roman" w:hAnsi="Times New Roman" w:cs="Times New Roman"/>
        </w:rPr>
      </w:pPr>
    </w:p>
    <w:sectPr w:rsidR="00A32266" w:rsidRPr="00A32266" w:rsidSect="003F7B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4BD" w:rsidRDefault="002314BD" w:rsidP="00B815A0">
      <w:pPr>
        <w:spacing w:after="0" w:line="240" w:lineRule="auto"/>
      </w:pPr>
      <w:r>
        <w:separator/>
      </w:r>
    </w:p>
  </w:endnote>
  <w:endnote w:type="continuationSeparator" w:id="0">
    <w:p w:rsidR="002314BD" w:rsidRDefault="002314BD" w:rsidP="00B81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4BD" w:rsidRDefault="002314BD" w:rsidP="00B815A0">
      <w:pPr>
        <w:spacing w:after="0" w:line="240" w:lineRule="auto"/>
      </w:pPr>
      <w:r>
        <w:separator/>
      </w:r>
    </w:p>
  </w:footnote>
  <w:footnote w:type="continuationSeparator" w:id="0">
    <w:p w:rsidR="002314BD" w:rsidRDefault="002314BD" w:rsidP="00B815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CF0"/>
    <w:rsid w:val="00084CF0"/>
    <w:rsid w:val="001A0F45"/>
    <w:rsid w:val="002314BD"/>
    <w:rsid w:val="003F7BF2"/>
    <w:rsid w:val="00582CEE"/>
    <w:rsid w:val="006F16F1"/>
    <w:rsid w:val="0091169A"/>
    <w:rsid w:val="00930B85"/>
    <w:rsid w:val="00A32266"/>
    <w:rsid w:val="00B815A0"/>
    <w:rsid w:val="00C0300F"/>
    <w:rsid w:val="00CA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168AA-0884-4C29-B4FA-E23A90D9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84C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815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15A0"/>
  </w:style>
  <w:style w:type="paragraph" w:styleId="Stopka">
    <w:name w:val="footer"/>
    <w:basedOn w:val="Normalny"/>
    <w:link w:val="StopkaZnak"/>
    <w:uiPriority w:val="99"/>
    <w:unhideWhenUsed/>
    <w:rsid w:val="00B815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15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3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188D5-CB37-4277-B285-EBCE187A0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10</Pages>
  <Words>1317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2</cp:revision>
  <dcterms:created xsi:type="dcterms:W3CDTF">2024-11-05T11:28:00Z</dcterms:created>
  <dcterms:modified xsi:type="dcterms:W3CDTF">2024-11-06T07:44:00Z</dcterms:modified>
</cp:coreProperties>
</file>