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D9D3" w14:textId="77777777" w:rsidR="008418CF" w:rsidRDefault="008418CF" w:rsidP="00071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B6B7307" w14:textId="77777777" w:rsidR="008418CF" w:rsidRDefault="008418CF" w:rsidP="00071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7CD2F489" wp14:editId="43FC2A53">
            <wp:extent cx="3248025" cy="505249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050" cy="5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</w:t>
      </w:r>
      <w:r>
        <w:rPr>
          <w:noProof/>
        </w:rPr>
        <w:drawing>
          <wp:inline distT="0" distB="0" distL="0" distR="0" wp14:anchorId="3BF0840D" wp14:editId="1506AEA8">
            <wp:extent cx="1352550" cy="760809"/>
            <wp:effectExtent l="0" t="0" r="0" b="127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277" cy="7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8CBA7" w14:textId="77777777" w:rsidR="008418CF" w:rsidRDefault="008418CF" w:rsidP="00071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C19A606" w14:textId="77777777" w:rsidR="00071543" w:rsidRPr="00071543" w:rsidRDefault="00071543" w:rsidP="008418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konkursu plastycznego „Mój ulubiony bohater literacki”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Organizowanego w ramach Narodowego Programu Rozwoju Czytelnictwa 2.0 na lata 2021–2025</w:t>
      </w:r>
    </w:p>
    <w:p w14:paraId="2F0324A6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C6724E5">
          <v:rect id="_x0000_i1025" style="width:0;height:1.5pt" o:hralign="center" o:hrstd="t" o:hr="t" fillcolor="#a0a0a0" stroked="f"/>
        </w:pict>
      </w:r>
    </w:p>
    <w:p w14:paraId="26A1C082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Cele konkursu:</w:t>
      </w:r>
    </w:p>
    <w:p w14:paraId="26630AA7" w14:textId="77777777" w:rsidR="00071543" w:rsidRPr="00071543" w:rsidRDefault="00071543" w:rsidP="000715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Rozbudzanie zainteresowań czytelniczych poprzez działania promujące literaturę.</w:t>
      </w:r>
    </w:p>
    <w:p w14:paraId="409C70D3" w14:textId="77777777" w:rsidR="00071543" w:rsidRPr="00071543" w:rsidRDefault="00071543" w:rsidP="000715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Inspirowanie do reklamy własnych wyborów literackich.</w:t>
      </w:r>
    </w:p>
    <w:p w14:paraId="4CA1256B" w14:textId="77777777" w:rsidR="00071543" w:rsidRPr="00071543" w:rsidRDefault="00071543" w:rsidP="000715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Pobudzanie wyobraźni i kreatywności w pracy twórczej.</w:t>
      </w:r>
    </w:p>
    <w:p w14:paraId="5D2560BF" w14:textId="77777777" w:rsidR="00071543" w:rsidRPr="00071543" w:rsidRDefault="00071543" w:rsidP="000715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doboru materiałów i technik plastycznych.</w:t>
      </w:r>
    </w:p>
    <w:p w14:paraId="7DFD6848" w14:textId="77777777" w:rsidR="00071543" w:rsidRPr="00071543" w:rsidRDefault="00071543" w:rsidP="000715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Aktywizowanie uczniów w działaniach bibliotecznych.</w:t>
      </w:r>
    </w:p>
    <w:p w14:paraId="7D969DBF" w14:textId="77777777" w:rsidR="00071543" w:rsidRPr="00071543" w:rsidRDefault="00071543" w:rsidP="000715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Prezentacja umiejętności i osiągnięć artystycznych uczniów</w:t>
      </w:r>
      <w:r w:rsidR="00657C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oparciu o literaturę.</w:t>
      </w:r>
    </w:p>
    <w:p w14:paraId="162E9184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BFF3211">
          <v:rect id="_x0000_i1026" style="width:0;height:1.5pt" o:hralign="center" o:hrstd="t" o:hr="t" fillcolor="#a0a0a0" stroked="f"/>
        </w:pict>
      </w:r>
    </w:p>
    <w:p w14:paraId="13912270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Przepisy ogólne:</w:t>
      </w:r>
    </w:p>
    <w:p w14:paraId="41E2DFFB" w14:textId="77777777" w:rsidR="00071543" w:rsidRPr="00071543" w:rsidRDefault="00071543" w:rsidP="000715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jest 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Centrum Rozwoju Edukacji Województwa Łódzkiego w Sieradzu – Biblioteka Pedagogiczna w Sieradzu Filia w Wieruszowie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7B769FD" w14:textId="77777777" w:rsidR="00071543" w:rsidRPr="00071543" w:rsidRDefault="00071543" w:rsidP="000715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jest skierowany do uczniów klas II i III szkół podstawowych z terenu powiatu wieruszowskiego.</w:t>
      </w:r>
    </w:p>
    <w:p w14:paraId="1269E588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8309DF3">
          <v:rect id="_x0000_i1027" style="width:0;height:1.5pt" o:hralign="center" o:hrstd="t" o:hr="t" fillcolor="#a0a0a0" stroked="f"/>
        </w:pict>
      </w:r>
    </w:p>
    <w:p w14:paraId="039744FD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Warunki uczestnictwa:</w:t>
      </w:r>
    </w:p>
    <w:p w14:paraId="5D3E4253" w14:textId="77777777" w:rsidR="00071543" w:rsidRPr="00071543" w:rsidRDefault="00071543" w:rsidP="000715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mogą wziąć udział uczniowie klas II–III szkół podstawowych.</w:t>
      </w:r>
    </w:p>
    <w:p w14:paraId="38834EA2" w14:textId="77777777" w:rsidR="00071543" w:rsidRPr="00071543" w:rsidRDefault="00071543" w:rsidP="000715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Przystąpienie do konkursu jest jednoznaczne z akceptacją regulaminu.</w:t>
      </w:r>
    </w:p>
    <w:p w14:paraId="206C6695" w14:textId="77777777" w:rsidR="00071543" w:rsidRPr="00071543" w:rsidRDefault="00071543" w:rsidP="000715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może zgłosić tylko jedną samodzielnie wykonaną pracę plastyczną.</w:t>
      </w:r>
    </w:p>
    <w:p w14:paraId="79A831C6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C286312">
          <v:rect id="_x0000_i1028" style="width:0;height:1.5pt" o:hralign="center" o:hrstd="t" o:hr="t" fillcolor="#a0a0a0" stroked="f"/>
        </w:pict>
      </w:r>
    </w:p>
    <w:p w14:paraId="448A7C5B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Terminy:</w:t>
      </w:r>
    </w:p>
    <w:p w14:paraId="0FD1799E" w14:textId="77777777" w:rsidR="00071543" w:rsidRPr="00071543" w:rsidRDefault="00071543" w:rsidP="000715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trwa od 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04 lutego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do 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202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14:paraId="72334B9B" w14:textId="77777777" w:rsidR="00071543" w:rsidRPr="00071543" w:rsidRDefault="00071543" w:rsidP="000715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udziału szkoły należy przesłać do 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28 marca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adres e-mail: </w:t>
      </w:r>
      <w:hyperlink r:id="rId7" w:history="1">
        <w:r w:rsidRPr="000715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filiawieruszow@bpsieradz.pl</w:t>
        </w:r>
      </w:hyperlink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(załącznik nr 1).</w:t>
      </w:r>
    </w:p>
    <w:p w14:paraId="34E875C4" w14:textId="77777777" w:rsidR="00071543" w:rsidRPr="00071543" w:rsidRDefault="00071543" w:rsidP="000715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konkursowe należy dostarczyć do 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202</w:t>
      </w:r>
      <w:r w:rsidR="006773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adres: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Biblioteka Pedagogiczna w Wieruszowie, ul. Klemensa Wierusza 7-9.</w:t>
      </w:r>
    </w:p>
    <w:p w14:paraId="54FAAECD" w14:textId="77777777" w:rsidR="00071543" w:rsidRPr="00071543" w:rsidRDefault="00071543" w:rsidP="000715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Wyniki konkursu zostaną 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>przesłane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drogą mailową do opiekunów szkół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terminem wręczenia nagród dla laureatów.</w:t>
      </w:r>
    </w:p>
    <w:p w14:paraId="3010DD11" w14:textId="77777777" w:rsidR="00071543" w:rsidRPr="00071543" w:rsidRDefault="00677390" w:rsidP="000715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Wręczenie nagród </w:t>
      </w:r>
      <w:r w:rsidR="00071543"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i wystawa pokonkursowa odbędą się w Tygodniu Bibliotek (maj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071543"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r.).</w:t>
      </w:r>
    </w:p>
    <w:p w14:paraId="11FDB2EA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46D83AE">
          <v:rect id="_x0000_i1029" style="width:0;height:1.5pt" o:hralign="center" o:hrstd="t" o:hr="t" fillcolor="#a0a0a0" stroked="f"/>
        </w:pict>
      </w:r>
    </w:p>
    <w:p w14:paraId="4CC57766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Zasady konkursu:</w:t>
      </w:r>
    </w:p>
    <w:p w14:paraId="4E826D54" w14:textId="77777777" w:rsidR="00071543" w:rsidRPr="00071543" w:rsidRDefault="00071543" w:rsidP="000715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Zadaniem uczestnika jest wykonanie pracy plastycznej przedstawiającej wybranego 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ulubionego 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bohatera literackiego.</w:t>
      </w:r>
    </w:p>
    <w:p w14:paraId="7CA91138" w14:textId="77777777" w:rsidR="00071543" w:rsidRPr="00071543" w:rsidRDefault="00071543" w:rsidP="000715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Format pracy: 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A4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technika dowolna (np. kredki, farby, plastelina, tkaniny, guziki, 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bibuła, 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sznurki).</w:t>
      </w:r>
    </w:p>
    <w:p w14:paraId="7D068C26" w14:textId="77777777" w:rsidR="00071543" w:rsidRPr="00071543" w:rsidRDefault="00071543" w:rsidP="000715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odwrocie pracy należy zapisać: </w:t>
      </w:r>
    </w:p>
    <w:p w14:paraId="7F3B82EA" w14:textId="77777777" w:rsidR="00071543" w:rsidRPr="00071543" w:rsidRDefault="00071543" w:rsidP="000715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bohatera,</w:t>
      </w:r>
    </w:p>
    <w:p w14:paraId="291A479E" w14:textId="77777777" w:rsidR="00071543" w:rsidRPr="00071543" w:rsidRDefault="00071543" w:rsidP="000715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i autora książki, z której pochodzi bohater.</w:t>
      </w:r>
    </w:p>
    <w:p w14:paraId="703A2E92" w14:textId="77777777" w:rsidR="00071543" w:rsidRPr="00071543" w:rsidRDefault="00071543" w:rsidP="000715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pracy należy dołączyć: </w:t>
      </w:r>
    </w:p>
    <w:p w14:paraId="03197D65" w14:textId="77777777" w:rsidR="00071543" w:rsidRPr="00071543" w:rsidRDefault="00071543" w:rsidP="000715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Kopertę z danymi uczestnika (imię i nazwisko, klasa, nazwa szkoły, imię i nazwisko opiekuna),</w:t>
      </w:r>
    </w:p>
    <w:p w14:paraId="03EC43F7" w14:textId="77777777" w:rsidR="00071543" w:rsidRPr="00071543" w:rsidRDefault="00071543" w:rsidP="0007154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Wypełnioną i podpisaną przez rodzica/opiekuna 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kartę zgłoszenia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(załącznik nr 2).</w:t>
      </w:r>
    </w:p>
    <w:p w14:paraId="19F81E05" w14:textId="77777777" w:rsidR="00071543" w:rsidRPr="00071543" w:rsidRDefault="00071543" w:rsidP="000715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Etap szkolny: 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 w nim wziąć udział dowolna liczba uczniów z klas II-III.  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wyłania po 3 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>najlepsze prace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przekazuje je organizatorowi.</w:t>
      </w:r>
    </w:p>
    <w:p w14:paraId="5EA474A1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8617165">
          <v:rect id="_x0000_i1030" style="width:0;height:1.5pt" o:hralign="center" o:hrstd="t" o:hr="t" fillcolor="#a0a0a0" stroked="f"/>
        </w:pict>
      </w:r>
    </w:p>
    <w:p w14:paraId="661B38BD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Kryteria oceny:</w:t>
      </w:r>
    </w:p>
    <w:p w14:paraId="3D5C9090" w14:textId="77777777" w:rsidR="00071543" w:rsidRPr="00071543" w:rsidRDefault="00071543" w:rsidP="00071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 wykonania pracy.</w:t>
      </w:r>
    </w:p>
    <w:p w14:paraId="2322BF5A" w14:textId="77777777" w:rsidR="00071543" w:rsidRPr="00071543" w:rsidRDefault="00071543" w:rsidP="00071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Pomysłowość w doborze materiałów.</w:t>
      </w:r>
    </w:p>
    <w:p w14:paraId="0713ADC6" w14:textId="77777777" w:rsidR="00071543" w:rsidRPr="00071543" w:rsidRDefault="00071543" w:rsidP="00071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Jakość wykonania i odwzorowanie bohatera.</w:t>
      </w:r>
    </w:p>
    <w:p w14:paraId="18FE42C0" w14:textId="77777777" w:rsidR="00071543" w:rsidRPr="00071543" w:rsidRDefault="00071543" w:rsidP="000715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Stopień trudności wykonania.</w:t>
      </w:r>
    </w:p>
    <w:p w14:paraId="6D536D9B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D47F898">
          <v:rect id="_x0000_i1031" style="width:0;height:1.5pt" o:hralign="center" o:hrstd="t" o:hr="t" fillcolor="#a0a0a0" stroked="f"/>
        </w:pict>
      </w:r>
    </w:p>
    <w:p w14:paraId="34A0B371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Nagrody i wystawa:</w:t>
      </w:r>
    </w:p>
    <w:p w14:paraId="1410D1B1" w14:textId="77777777" w:rsidR="00071543" w:rsidRPr="00071543" w:rsidRDefault="00071543" w:rsidP="000715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Laureaci konkursu otrzymają nagrody 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książkowe 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i dyplomy.</w:t>
      </w:r>
    </w:p>
    <w:p w14:paraId="64492C65" w14:textId="77777777" w:rsidR="00071543" w:rsidRPr="00071543" w:rsidRDefault="00071543" w:rsidP="000715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prace zostaną zaprezentowane podczas wystawy pokonkursowej.</w:t>
      </w:r>
    </w:p>
    <w:p w14:paraId="66390843" w14:textId="77777777" w:rsidR="00071543" w:rsidRPr="00071543" w:rsidRDefault="00000000" w:rsidP="000715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D18D54D">
          <v:rect id="_x0000_i1032" style="width:0;height:1.5pt" o:hralign="center" o:hrstd="t" o:hr="t" fillcolor="#a0a0a0" stroked="f"/>
        </w:pict>
      </w:r>
    </w:p>
    <w:p w14:paraId="34FEEFEC" w14:textId="77777777" w:rsidR="00071543" w:rsidRPr="00071543" w:rsidRDefault="00071543" w:rsidP="000715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7154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Postanowienia końcowe:</w:t>
      </w:r>
    </w:p>
    <w:p w14:paraId="3346F4B2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konkursu zapewnia sobie prawo do prezentacji pracy na wystawie pokonkursowej w czytelni 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Centrum Rozwoju Edukacji Województwa Łódzkiego w Sieradzu – Biblioteka Pedagogiczna w Sieradzu Filia w Wieruszowie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opublikowania na stronach internetowych biblioteki, na 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Facebooku CREWŁ Biblioteka Pedagogiczna Filia w Wieruszowie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lokalnych mediach.</w:t>
      </w:r>
    </w:p>
    <w:p w14:paraId="442620D6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 lub opiekun dziecka wyraża zgodę na udostępnienie danych osobowych i wizerunku uczestnika na potrzeby wystawy pokonkursowej oraz publikacji na stronach 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www 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mediach.</w:t>
      </w:r>
    </w:p>
    <w:p w14:paraId="05C69939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i wizerunek uczestnika będą wykorzystywane wyłącznie w celu wyłonienia zwycięzcy, sporządzenia protokołu jury, przyznania nagrody, prezentacji pracy oraz promocji wydarzenia.</w:t>
      </w:r>
    </w:p>
    <w:p w14:paraId="2EF0CD44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konkursu zastrzega sobie prawo do odwołania konkursu bez podania przyczyny.</w:t>
      </w:r>
    </w:p>
    <w:p w14:paraId="66FF6DF6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nie przewiduje postępowania odwoławczego.</w:t>
      </w:r>
    </w:p>
    <w:p w14:paraId="702A6269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dostarczona na konkurs może być odebrana na początku czerwca 2025 r.</w:t>
      </w:r>
    </w:p>
    <w:p w14:paraId="250E5380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Wykładnia niniejszego regulaminu należy do Organizatora.</w:t>
      </w:r>
    </w:p>
    <w:p w14:paraId="31A62AFF" w14:textId="77777777" w:rsidR="00071543" w:rsidRPr="00071543" w:rsidRDefault="00071543" w:rsidP="0007154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pytania należy kierować na adres </w:t>
      </w:r>
      <w:hyperlink r:id="rId8" w:history="1">
        <w:r w:rsidRPr="0007154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filiawieruszow@bpsieradz.pl</w:t>
        </w:r>
      </w:hyperlink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telefonicznie:</w:t>
      </w:r>
      <w:r w:rsidR="00677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62 78 42 541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CC35C7" w14:textId="77777777" w:rsidR="00071543" w:rsidRPr="00071543" w:rsidRDefault="00071543" w:rsidP="000715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t>Serdecznie zapraszamy do udziału!</w:t>
      </w:r>
      <w:r w:rsidRPr="000715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715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CREWŁ w Sieradzu – Biblioteka Pedagogiczna w Wieruszowie</w:t>
      </w:r>
    </w:p>
    <w:p w14:paraId="0B37F587" w14:textId="77777777" w:rsidR="00520608" w:rsidRDefault="00520608"/>
    <w:sectPr w:rsidR="00520608" w:rsidSect="000715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90764"/>
    <w:multiLevelType w:val="multilevel"/>
    <w:tmpl w:val="6D20F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17732"/>
    <w:multiLevelType w:val="multilevel"/>
    <w:tmpl w:val="3C9A4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CE3D52"/>
    <w:multiLevelType w:val="multilevel"/>
    <w:tmpl w:val="46441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9E27D4"/>
    <w:multiLevelType w:val="multilevel"/>
    <w:tmpl w:val="75C6A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B33215"/>
    <w:multiLevelType w:val="multilevel"/>
    <w:tmpl w:val="3B78F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F13B80"/>
    <w:multiLevelType w:val="multilevel"/>
    <w:tmpl w:val="B4EC6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5C54B4"/>
    <w:multiLevelType w:val="multilevel"/>
    <w:tmpl w:val="AABA2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1E0AA0"/>
    <w:multiLevelType w:val="multilevel"/>
    <w:tmpl w:val="BECE7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116954">
    <w:abstractNumId w:val="1"/>
  </w:num>
  <w:num w:numId="2" w16cid:durableId="1272013973">
    <w:abstractNumId w:val="0"/>
  </w:num>
  <w:num w:numId="3" w16cid:durableId="1789199869">
    <w:abstractNumId w:val="4"/>
  </w:num>
  <w:num w:numId="4" w16cid:durableId="523246785">
    <w:abstractNumId w:val="2"/>
  </w:num>
  <w:num w:numId="5" w16cid:durableId="979387430">
    <w:abstractNumId w:val="5"/>
  </w:num>
  <w:num w:numId="6" w16cid:durableId="1412702703">
    <w:abstractNumId w:val="3"/>
  </w:num>
  <w:num w:numId="7" w16cid:durableId="1317419962">
    <w:abstractNumId w:val="7"/>
  </w:num>
  <w:num w:numId="8" w16cid:durableId="9762980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43"/>
    <w:rsid w:val="00071543"/>
    <w:rsid w:val="000E3317"/>
    <w:rsid w:val="00520608"/>
    <w:rsid w:val="005811B6"/>
    <w:rsid w:val="00614A59"/>
    <w:rsid w:val="00657C62"/>
    <w:rsid w:val="00677390"/>
    <w:rsid w:val="008418CF"/>
    <w:rsid w:val="00B409DB"/>
    <w:rsid w:val="00D5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8D35"/>
  <w15:chartTrackingRefBased/>
  <w15:docId w15:val="{083BB017-A4FF-4B84-BAD9-9CB5E276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awieruszow@bpsierad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liawieruszow@bpsierad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Ela.Z</dc:creator>
  <cp:keywords/>
  <dc:description/>
  <cp:lastModifiedBy>Szkoła Podstawowa</cp:lastModifiedBy>
  <cp:revision>2</cp:revision>
  <cp:lastPrinted>2025-02-05T10:45:00Z</cp:lastPrinted>
  <dcterms:created xsi:type="dcterms:W3CDTF">2025-03-05T10:42:00Z</dcterms:created>
  <dcterms:modified xsi:type="dcterms:W3CDTF">2025-03-05T10:42:00Z</dcterms:modified>
</cp:coreProperties>
</file>