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6EC" w:rsidRDefault="001B16E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1B16EC" w:rsidRDefault="001B16E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8830DA" w:rsidRDefault="00D111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 Z  DZIAŁALNOŚCI WÓJTA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br/>
        <w:t>W OKRESIE MIĘDZYSESYJNYM</w:t>
      </w:r>
    </w:p>
    <w:p w:rsidR="008830DA" w:rsidRDefault="00D111AF" w:rsidP="009F3E3F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22.11.2018 r. do 28.12.2018 r.</w:t>
      </w:r>
    </w:p>
    <w:p w:rsidR="008830DA" w:rsidRPr="00CF4A91" w:rsidRDefault="008830DA" w:rsidP="00CF4A91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CF4A91" w:rsidP="00CF4A91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W dniu 23.11.2018r.</w:t>
      </w:r>
    </w:p>
    <w:p w:rsidR="008830DA" w:rsidRDefault="00CF4A91">
      <w:pPr>
        <w:pStyle w:val="Akapitzlist"/>
        <w:numPr>
          <w:ilvl w:val="0"/>
          <w:numId w:val="24"/>
        </w:numPr>
        <w:tabs>
          <w:tab w:val="left" w:pos="709"/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Dokonano podsumowania ilości przyłączy wykonanych przez mieszkańców w rejonie ul.</w:t>
      </w:r>
      <w:r w:rsidR="00661D3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Promnickiej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,Paproci ,Poziomkowej , Rolnej i Rodzinnej</w:t>
      </w:r>
      <w:r w:rsidR="007C6AF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E91D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terminie określonym przez WFOŚ wykonano i zawarto umowy na odprowadzanie ścieków z  54 właścicielami. </w:t>
      </w:r>
    </w:p>
    <w:p w:rsidR="001B16EC" w:rsidRDefault="001B16EC" w:rsidP="001B16EC">
      <w:pPr>
        <w:pStyle w:val="Akapitzlist"/>
        <w:tabs>
          <w:tab w:val="left" w:pos="709"/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Default="00F94372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27.11.2018 r.</w:t>
      </w:r>
    </w:p>
    <w:p w:rsidR="008830DA" w:rsidRDefault="000D60FD">
      <w:pPr>
        <w:pStyle w:val="Akapitzlist"/>
        <w:numPr>
          <w:ilvl w:val="0"/>
          <w:numId w:val="24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Została</w:t>
      </w:r>
      <w:r w:rsidR="00CF4A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zawarta umowa dotycząca dostawy gazu w latach 2019-2020. Pomimo wspólnego przetargu z powiatem pszczyńskim  cena zakupu wzrosła o ok.13%.</w:t>
      </w:r>
    </w:p>
    <w:p w:rsidR="000D60FD" w:rsidRDefault="000D60FD" w:rsidP="00831DD8">
      <w:pPr>
        <w:pStyle w:val="Akapitzlist"/>
        <w:numPr>
          <w:ilvl w:val="0"/>
          <w:numId w:val="24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F4A91">
        <w:rPr>
          <w:rFonts w:ascii="Times New Roman" w:eastAsia="Times New Roman" w:hAnsi="Times New Roman" w:cs="Times New Roman"/>
          <w:sz w:val="28"/>
          <w:szCs w:val="28"/>
          <w:lang w:eastAsia="zh-CN"/>
        </w:rPr>
        <w:t>Została zawarta umowa dotycząca dostawy energii elektryczne</w:t>
      </w:r>
      <w:r w:rsidR="007C6AF1">
        <w:rPr>
          <w:rFonts w:ascii="Times New Roman" w:eastAsia="Times New Roman" w:hAnsi="Times New Roman" w:cs="Times New Roman"/>
          <w:sz w:val="28"/>
          <w:szCs w:val="28"/>
          <w:lang w:eastAsia="zh-CN"/>
        </w:rPr>
        <w:t>j</w:t>
      </w:r>
      <w:r w:rsidRPr="00CF4A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2019 roku w ramach wspólnego przetargu  z gminami GZM. Pierwszy przetarg był unieważniony ze względu na duży wzrost ceny.  W drugim przetargu nieograniczonym ceny były również bardzo wysokie. Wzrost cen</w:t>
      </w:r>
      <w:r w:rsidR="00CF4A91" w:rsidRPr="00CF4A91">
        <w:rPr>
          <w:rFonts w:ascii="Times New Roman" w:eastAsia="Times New Roman" w:hAnsi="Times New Roman" w:cs="Times New Roman"/>
          <w:sz w:val="28"/>
          <w:szCs w:val="28"/>
          <w:lang w:eastAsia="zh-CN"/>
        </w:rPr>
        <w:t>y</w:t>
      </w:r>
      <w:r w:rsidRPr="00CF4A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stosunku do roku bieżącego wyno</w:t>
      </w:r>
      <w:r w:rsidR="00CF4A91" w:rsidRPr="00CF4A91">
        <w:rPr>
          <w:rFonts w:ascii="Times New Roman" w:eastAsia="Times New Roman" w:hAnsi="Times New Roman" w:cs="Times New Roman"/>
          <w:sz w:val="28"/>
          <w:szCs w:val="28"/>
          <w:lang w:eastAsia="zh-CN"/>
        </w:rPr>
        <w:t>si ok.70%.</w:t>
      </w:r>
      <w:r w:rsidRPr="00CF4A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8830DA" w:rsidRDefault="00CF4A91" w:rsidP="00F94372">
      <w:pPr>
        <w:pStyle w:val="Akapitzlist"/>
        <w:numPr>
          <w:ilvl w:val="0"/>
          <w:numId w:val="24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94372">
        <w:rPr>
          <w:rFonts w:ascii="Times New Roman" w:eastAsia="Times New Roman" w:hAnsi="Times New Roman" w:cs="Times New Roman"/>
          <w:sz w:val="28"/>
          <w:szCs w:val="28"/>
          <w:lang w:eastAsia="zh-CN"/>
        </w:rPr>
        <w:t>W kancelarii notarialne</w:t>
      </w:r>
      <w:r w:rsidR="007C6AF1">
        <w:rPr>
          <w:rFonts w:ascii="Times New Roman" w:eastAsia="Times New Roman" w:hAnsi="Times New Roman" w:cs="Times New Roman"/>
          <w:sz w:val="28"/>
          <w:szCs w:val="28"/>
          <w:lang w:eastAsia="zh-CN"/>
        </w:rPr>
        <w:t>j</w:t>
      </w:r>
      <w:r w:rsidRPr="00F9437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zawarto 5 aktów notarialnych dotyczących wykupu mieszkań komunalnych w budynku przy ul.</w:t>
      </w:r>
      <w:r w:rsidR="007C6AF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9437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Centralnej na zasadach preferencyjnych określonych przez radę gminy. </w:t>
      </w:r>
    </w:p>
    <w:p w:rsidR="001B16EC" w:rsidRPr="00F94372" w:rsidRDefault="001B16EC" w:rsidP="001B16EC">
      <w:pPr>
        <w:pStyle w:val="Akapitzlist"/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Default="00F94372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03.12.2018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61D30" w:rsidRPr="00F94372" w:rsidRDefault="00661D30" w:rsidP="00F94372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Kancelarii Notarialnej w Tychach zostały zawarte akty notarialne dot. przeniesienia własności dwóch działek  zbytych zgodnie z uchwał</w:t>
      </w:r>
      <w:r w:rsidR="007C6AF1">
        <w:rPr>
          <w:rFonts w:ascii="Times New Roman" w:eastAsia="Times New Roman" w:hAnsi="Times New Roman" w:cs="Times New Roman"/>
          <w:sz w:val="28"/>
          <w:szCs w:val="28"/>
          <w:lang w:eastAsia="zh-CN"/>
        </w:rPr>
        <w:t>ą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C6AF1">
        <w:rPr>
          <w:rFonts w:ascii="Times New Roman" w:eastAsia="Times New Roman" w:hAnsi="Times New Roman" w:cs="Times New Roman"/>
          <w:sz w:val="28"/>
          <w:szCs w:val="28"/>
          <w:lang w:eastAsia="zh-CN"/>
        </w:rPr>
        <w:t>R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ady Gminy w przetargu nieograniczonym, położonych w rejonie </w:t>
      </w:r>
      <w:r w:rsidR="007C6AF1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ul.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Plichtowickiej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 Przemysłowej (po byłym tartaku)</w:t>
      </w:r>
    </w:p>
    <w:p w:rsidR="00661D30" w:rsidRDefault="00661D30" w:rsidP="00F94372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Również została nabyta w drodze darowizny własność gruntu pod drogą ul.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Ołtuszewskiego</w:t>
      </w:r>
      <w:proofErr w:type="spellEnd"/>
      <w:r w:rsid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B16EC" w:rsidRPr="00F94372" w:rsidRDefault="001B16EC" w:rsidP="001B16EC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Default="00F94372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4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04.12.2018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61D30" w:rsidRDefault="00661D30" w:rsidP="00661D30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Podjęto działania związane ze zleceniem projektu dodatkowego wejścia do byłego hotelu od strony południowej wraz z podjazdem dla niepełnosprawnych oraz z miejscami parkingowymi</w:t>
      </w:r>
    </w:p>
    <w:p w:rsidR="001B16EC" w:rsidRDefault="001B16EC" w:rsidP="001B16EC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E417DD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5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06.12.2018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61D30" w:rsidRPr="001B16EC" w:rsidRDefault="00BF32A1" w:rsidP="00F94372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Na budynku szkoły został zainstalowany przez </w:t>
      </w:r>
      <w:proofErr w:type="spellStart"/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fimę</w:t>
      </w:r>
      <w:proofErr w:type="spellEnd"/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SynGeo</w:t>
      </w:r>
      <w:proofErr w:type="spellEnd"/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pierwszy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w Kobiórze czujnik zapylenia. Wskazuje on, że na terenie naszej gminy mamy w zakresie likwidacji smogu wiele do zrobienia.</w:t>
      </w:r>
    </w:p>
    <w:p w:rsidR="00E417DD" w:rsidRDefault="00661D30" w:rsidP="00E417DD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Została podpisana umowa na termomodernizację budynku przy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ul. Centralnej 57</w:t>
      </w:r>
      <w:r w:rsid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B16EC" w:rsidRDefault="001B16EC" w:rsidP="001B16EC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B16EC" w:rsidRDefault="001B16EC" w:rsidP="001B16EC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B16EC" w:rsidRDefault="001B16EC" w:rsidP="001B16EC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B16EC" w:rsidRPr="001B16EC" w:rsidRDefault="001B16EC" w:rsidP="001B16EC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E417DD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6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07.12.2018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830DA" w:rsidRPr="001B16EC" w:rsidRDefault="0009393A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W tyskim urzędzie miasta odbyło się doroczne spotkani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e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 sędziami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i kuratorami w sprawie odpracowywania </w:t>
      </w:r>
      <w:r w:rsidR="009F3E3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przez skazanych 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zasądzonych kar ograniczenia wolności.</w:t>
      </w:r>
      <w:r w:rsidR="009F3E3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8830DA" w:rsidRDefault="0009393A" w:rsidP="00F94372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Podjęto informację o konkursie na dofinansowanie dróg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g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minnych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i powiatowych ze środków unijnych (ZIT). Powiat planuje złożyć wniosek o dofinansowanie przebudowy ul.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Rodzinnej w Kobiórze. Termin wnioskowania do marca 201</w:t>
      </w:r>
      <w:r w:rsidR="00BF32A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 r. 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Gmina Kobiór</w:t>
      </w:r>
      <w:r w:rsidR="00BF32A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planuje </w:t>
      </w:r>
      <w:r w:rsidR="009F3E3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2019r </w:t>
      </w:r>
      <w:r w:rsidR="00BF32A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dofinansować tą 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F32A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inwestycję kwotą  600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F32A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tyś. zł.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1B16EC" w:rsidRPr="001B16EC" w:rsidRDefault="001B16EC" w:rsidP="001B16EC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E417DD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7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11.12.2018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9F3E3F" w:rsidRDefault="008D1820" w:rsidP="009F3E3F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Po zawarciu stosownej umowy i sporządzeniu protokołu zdawczo-odbiorczego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gmina </w:t>
      </w:r>
      <w:r w:rsidR="0009393A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wykupi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ła</w:t>
      </w:r>
      <w:r w:rsidR="0009393A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nakłady poniesione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przez</w:t>
      </w:r>
      <w:r w:rsidR="0009393A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spółkę MASTER na budowę PSZOK-a. </w:t>
      </w:r>
    </w:p>
    <w:p w:rsidR="001B16EC" w:rsidRPr="001B16EC" w:rsidRDefault="001B16EC" w:rsidP="001B16EC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E417DD" w:rsidP="009F3E3F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8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12.12.2018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92F48" w:rsidRPr="001B16EC" w:rsidRDefault="009F3E3F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W wyniku wspólnych ustaleń s</w:t>
      </w:r>
      <w:r w:rsidR="00692F48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tarostwo 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pszczyńskie </w:t>
      </w:r>
      <w:r w:rsidR="00692F48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wystąpi do wojewody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 wnioskiem </w:t>
      </w:r>
      <w:r w:rsidR="00692F48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 komunalizację gruntów Skarbu Państwa na rzecz Gminy Kobiór. Wniosek dotyczy głównie działek drogowych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692F48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o nieuregulowanym stanie prawnym.</w:t>
      </w:r>
    </w:p>
    <w:p w:rsidR="008D1820" w:rsidRPr="001B16EC" w:rsidRDefault="008D1820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Uczniom zostały uroczyście  wręczone stypendia przyznane przez komisję stypendialną na wniosek rady pedagogicznej (było 31 wniosków przyznano 29 stypendiów)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D1820" w:rsidRDefault="008D1820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Na spotkaniu z przedstawicielką firmy EKON zostały omówione zasady  nieodpłatnego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rozdysponowania wśród mieszkańców 80szt kompostowników 850 litrowych  oraz 20 pojemników na deszczówkę 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o pojemności 200l.</w:t>
      </w:r>
    </w:p>
    <w:p w:rsidR="001B16EC" w:rsidRPr="001B16EC" w:rsidRDefault="001B16EC" w:rsidP="001B16EC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E417DD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9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13.12.2018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830DA" w:rsidRDefault="00692F48" w:rsidP="007C6AF1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Przekazano Wykonawcy plac budowy – termomodernizacja byłego hotelu. Realizacja do sierpnia 2019r.</w:t>
      </w:r>
    </w:p>
    <w:p w:rsidR="001B16EC" w:rsidRPr="001B16EC" w:rsidRDefault="001B16EC" w:rsidP="001B16EC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E417DD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10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17.12.2018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830DA" w:rsidRPr="001B16EC" w:rsidRDefault="00106632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Odbyło się kolejne spotkanie z projektantami ścieżki pieszo-rowerowej Kobiór –Tychy. Dokumentacja jest już na ukończeniu.</w:t>
      </w:r>
    </w:p>
    <w:p w:rsidR="009F3E3F" w:rsidRDefault="009F3E3F" w:rsidP="007C6AF1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tej sprawie odbyło  się również  spotkanie z Nadleśniczym przy udziale gminy Kobiór, Zarządu Powiatu oraz Powiatowego Zarządu Dróg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w sprawie budowy ścieżki rowerowej Kobiór-Tychy</w:t>
      </w:r>
      <w:r w:rsid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B16EC" w:rsidRPr="001B16EC" w:rsidRDefault="001B16EC" w:rsidP="001B16EC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E417DD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11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18.12.2018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06632" w:rsidRPr="00F94079" w:rsidRDefault="00596009" w:rsidP="00F94079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Odbyła się kolejna sesja zgromadzenia GZM. Główne tematy to przyjęcie bud</w:t>
      </w:r>
      <w:r w:rsidR="00106632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żetu oraz WPF na 2019 rok. W 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budżecie</w:t>
      </w:r>
      <w:r w:rsidR="00106632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 2019 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środki </w:t>
      </w:r>
      <w:r w:rsidR="00F94079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F94079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F94079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F94079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bookmarkStart w:id="0" w:name="_GoBack"/>
      <w:bookmarkEnd w:id="0"/>
      <w:r w:rsidRPr="00F9407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przewidziane na MFS zostały ograniczone i stanowią ok. 25 % funduszu </w:t>
      </w:r>
      <w:r w:rsidR="007C6AF1" w:rsidRPr="00F94079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94079">
        <w:rPr>
          <w:rFonts w:ascii="Times New Roman" w:eastAsia="Times New Roman" w:hAnsi="Times New Roman" w:cs="Times New Roman"/>
          <w:sz w:val="28"/>
          <w:szCs w:val="28"/>
          <w:lang w:eastAsia="zh-CN"/>
        </w:rPr>
        <w:t>z roku 20</w:t>
      </w:r>
      <w:r w:rsidR="00F94372" w:rsidRPr="00F94079">
        <w:rPr>
          <w:rFonts w:ascii="Times New Roman" w:eastAsia="Times New Roman" w:hAnsi="Times New Roman" w:cs="Times New Roman"/>
          <w:sz w:val="28"/>
          <w:szCs w:val="28"/>
          <w:lang w:eastAsia="zh-CN"/>
        </w:rPr>
        <w:t>18. t</w:t>
      </w:r>
      <w:r w:rsidR="00106632" w:rsidRPr="00F94079">
        <w:rPr>
          <w:rFonts w:ascii="Times New Roman" w:eastAsia="Times New Roman" w:hAnsi="Times New Roman" w:cs="Times New Roman"/>
          <w:sz w:val="28"/>
          <w:szCs w:val="28"/>
          <w:lang w:eastAsia="zh-CN"/>
        </w:rPr>
        <w:t>j. ok 23 mln zł.</w:t>
      </w:r>
    </w:p>
    <w:p w:rsidR="00E417DD" w:rsidRDefault="00106632" w:rsidP="00E417DD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W tym samym dniu odbył się doroczny opłatek seniorów z nasze</w:t>
      </w:r>
      <w:r w:rsidR="009F3E3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j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gminy. W 2018 roku wiek senioralny (75 lat ) osiągnęły w naszej gminie 332 osoby. Zaproszenie przyjęło 120 osób.</w:t>
      </w:r>
    </w:p>
    <w:p w:rsidR="001B16EC" w:rsidRPr="001B16EC" w:rsidRDefault="001B16EC" w:rsidP="001B16EC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E417DD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12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19.12.2018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830DA" w:rsidRPr="001B16EC" w:rsidRDefault="00596009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PGW Polskie Wody w ramach prowadzonego postępowania dot. pozwolenia wodno-prawnego na skanalizowanie </w:t>
      </w:r>
      <w:r w:rsidR="009F3E3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odcinka 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rowu przy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ul Kobiórskiej wezwało do uzupełnienia operatu wodno-prawnego. </w:t>
      </w:r>
      <w:r w:rsidR="007C6AF1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106632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W dniu 10 stycznia odbędzie się spotkanie w Urzędzie Gminy Kobiór przy udziale zainteresowanych stron, przedstawicieli zarządu powiatu  oraz PZD. Celem spotkania będzie wyjaśnienie wątpliwości zgłaszanych przez niektórych mies</w:t>
      </w:r>
      <w:r w:rsidR="009F3E3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zkańców tej ulicy.</w:t>
      </w:r>
    </w:p>
    <w:p w:rsidR="007C6AF1" w:rsidRPr="001B16EC" w:rsidRDefault="007C6AF1" w:rsidP="007C6AF1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E417DD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13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20.12.2018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830DA" w:rsidRPr="001B16EC" w:rsidRDefault="00A93797" w:rsidP="00ED0FDF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Odbyło się spotkanie z mieszkańcami ul.</w:t>
      </w:r>
      <w:r w:rsidR="00ED0FD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Stobika</w:t>
      </w:r>
      <w:proofErr w:type="spellEnd"/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ED0FD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Wróblewskiego </w:t>
      </w:r>
      <w:r w:rsidR="00ED0FD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i Wodnej w sprawie uzgodnienia trasy kanalizacji sanitarnej w tym rejonie.</w:t>
      </w:r>
    </w:p>
    <w:p w:rsidR="00A93797" w:rsidRPr="001B16EC" w:rsidRDefault="00A93797" w:rsidP="00ED0FDF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Po przeanalizowaniu wszystkich możliwości trasa została uzgodniona.</w:t>
      </w:r>
    </w:p>
    <w:p w:rsidR="00A93797" w:rsidRDefault="00A93797" w:rsidP="00ED0FDF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najbliższym czasie zostanie zlecony projekt budowlany. Realizację przewiduje się do końca listopada 2019r z wykorzystaniem środków pochodzących z umorzenia części pożyczki zaciągniętej w </w:t>
      </w:r>
      <w:proofErr w:type="spellStart"/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WFOŚiGW</w:t>
      </w:r>
      <w:proofErr w:type="spellEnd"/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B16EC" w:rsidRPr="001B16EC" w:rsidRDefault="001B16EC" w:rsidP="00ED0FDF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Pr="001B16EC" w:rsidRDefault="00E417DD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14</w:t>
      </w:r>
      <w:r w:rsidR="00D111AF" w:rsidRPr="001B16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21.12.2018 r</w:t>
      </w:r>
      <w:r w:rsidR="00D111A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830DA" w:rsidRPr="001B16EC" w:rsidRDefault="003610E2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związku z ogłoszeniem przez wojewodę konkursu o dofinansowanie </w:t>
      </w:r>
      <w:r w:rsidR="00ED0FD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w roku 2019 programu SENIOR + gm</w:t>
      </w:r>
      <w:r w:rsidR="00F94372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ina planuje złożyć wniosek doty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czący adaptacji pomieszczeń po byłej bibliotece </w:t>
      </w:r>
      <w:r w:rsidR="00A93797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na potrzeby KLUBU SENIORA. Wniosek w tej sprawie należy złożyć do 4 stycznia.</w:t>
      </w:r>
    </w:p>
    <w:p w:rsidR="00A93797" w:rsidRDefault="00A93797" w:rsidP="00A93797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</w:t>
      </w:r>
      <w:r w:rsidR="00ED0FD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hwili obecnej trwają pilne prace przy udziale Gminy, GDK i GOPS związane z opracowanie</w:t>
      </w:r>
      <w:r w:rsidR="00ED0FDF"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>m</w:t>
      </w:r>
      <w:r w:rsidRPr="001B16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wniosku. Jest możliwość pozyskania na ten cel kwoty 150 000 zł.</w:t>
      </w:r>
    </w:p>
    <w:p w:rsidR="008830DA" w:rsidRDefault="008830DA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Default="008830DA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Default="008830DA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Default="00ED0FDF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ED0F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Wójt Gminy</w:t>
      </w:r>
    </w:p>
    <w:p w:rsidR="001B16EC" w:rsidRPr="00ED0FDF" w:rsidRDefault="001B16EC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ED0FDF" w:rsidRPr="00ED0FDF" w:rsidRDefault="00ED0FDF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ED0F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ED0F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ED0F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ED0F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ED0F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ED0F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</w:t>
      </w:r>
      <w:r w:rsidRPr="00ED0F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Eugeniusz Lubański</w:t>
      </w:r>
    </w:p>
    <w:p w:rsidR="008830DA" w:rsidRDefault="008830DA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Default="008830DA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Default="008830DA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Default="008830DA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830DA" w:rsidRDefault="008830DA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8830D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D04D9"/>
    <w:multiLevelType w:val="hybridMultilevel"/>
    <w:tmpl w:val="61845A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4C50A61"/>
    <w:multiLevelType w:val="hybridMultilevel"/>
    <w:tmpl w:val="B60C923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79B3B39"/>
    <w:multiLevelType w:val="hybridMultilevel"/>
    <w:tmpl w:val="6D88841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96A33B1"/>
    <w:multiLevelType w:val="hybridMultilevel"/>
    <w:tmpl w:val="929866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970041A"/>
    <w:multiLevelType w:val="hybridMultilevel"/>
    <w:tmpl w:val="FBA0D4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CF923A3"/>
    <w:multiLevelType w:val="hybridMultilevel"/>
    <w:tmpl w:val="AF4C869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D4511B3"/>
    <w:multiLevelType w:val="hybridMultilevel"/>
    <w:tmpl w:val="45C29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547A2"/>
    <w:multiLevelType w:val="hybridMultilevel"/>
    <w:tmpl w:val="962488C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0D8142B"/>
    <w:multiLevelType w:val="hybridMultilevel"/>
    <w:tmpl w:val="F878A88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0F558C2"/>
    <w:multiLevelType w:val="hybridMultilevel"/>
    <w:tmpl w:val="85F6B5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32F5185"/>
    <w:multiLevelType w:val="hybridMultilevel"/>
    <w:tmpl w:val="3F9478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CE157F"/>
    <w:multiLevelType w:val="hybridMultilevel"/>
    <w:tmpl w:val="B62AE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828B4"/>
    <w:multiLevelType w:val="hybridMultilevel"/>
    <w:tmpl w:val="59880C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05753A6"/>
    <w:multiLevelType w:val="hybridMultilevel"/>
    <w:tmpl w:val="5B7AE51A"/>
    <w:lvl w:ilvl="0" w:tplc="C8D04B42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363484A"/>
    <w:multiLevelType w:val="hybridMultilevel"/>
    <w:tmpl w:val="DA1CE3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AA07704"/>
    <w:multiLevelType w:val="hybridMultilevel"/>
    <w:tmpl w:val="32BA6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4C2088"/>
    <w:multiLevelType w:val="hybridMultilevel"/>
    <w:tmpl w:val="7C426D9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1AA0C54"/>
    <w:multiLevelType w:val="hybridMultilevel"/>
    <w:tmpl w:val="8E8AC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FF29F2"/>
    <w:multiLevelType w:val="hybridMultilevel"/>
    <w:tmpl w:val="B3D684E6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 w15:restartNumberingAfterBreak="0">
    <w:nsid w:val="6F4751A5"/>
    <w:multiLevelType w:val="hybridMultilevel"/>
    <w:tmpl w:val="F8767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C877B9"/>
    <w:multiLevelType w:val="hybridMultilevel"/>
    <w:tmpl w:val="DF40401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7FFD4EF9"/>
    <w:multiLevelType w:val="hybridMultilevel"/>
    <w:tmpl w:val="90A0D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1"/>
  </w:num>
  <w:num w:numId="4">
    <w:abstractNumId w:val="19"/>
  </w:num>
  <w:num w:numId="5">
    <w:abstractNumId w:val="6"/>
  </w:num>
  <w:num w:numId="6">
    <w:abstractNumId w:val="21"/>
  </w:num>
  <w:num w:numId="7">
    <w:abstractNumId w:val="15"/>
  </w:num>
  <w:num w:numId="8">
    <w:abstractNumId w:val="18"/>
  </w:num>
  <w:num w:numId="9">
    <w:abstractNumId w:val="16"/>
  </w:num>
  <w:num w:numId="10">
    <w:abstractNumId w:val="7"/>
  </w:num>
  <w:num w:numId="11">
    <w:abstractNumId w:val="4"/>
  </w:num>
  <w:num w:numId="12">
    <w:abstractNumId w:val="1"/>
  </w:num>
  <w:num w:numId="13">
    <w:abstractNumId w:val="9"/>
  </w:num>
  <w:num w:numId="14">
    <w:abstractNumId w:val="0"/>
  </w:num>
  <w:num w:numId="15">
    <w:abstractNumId w:val="2"/>
  </w:num>
  <w:num w:numId="16">
    <w:abstractNumId w:val="5"/>
  </w:num>
  <w:num w:numId="17">
    <w:abstractNumId w:val="10"/>
  </w:num>
  <w:num w:numId="18">
    <w:abstractNumId w:val="3"/>
  </w:num>
  <w:num w:numId="19">
    <w:abstractNumId w:val="12"/>
  </w:num>
  <w:num w:numId="20">
    <w:abstractNumId w:val="14"/>
  </w:num>
  <w:num w:numId="21">
    <w:abstractNumId w:val="0"/>
  </w:num>
  <w:num w:numId="22">
    <w:abstractNumId w:val="13"/>
  </w:num>
  <w:num w:numId="23">
    <w:abstractNumId w:val="2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0DA"/>
    <w:rsid w:val="0009393A"/>
    <w:rsid w:val="000D60FD"/>
    <w:rsid w:val="00106632"/>
    <w:rsid w:val="001B16EC"/>
    <w:rsid w:val="003610E2"/>
    <w:rsid w:val="00596009"/>
    <w:rsid w:val="00661D30"/>
    <w:rsid w:val="00692F48"/>
    <w:rsid w:val="007C6AF1"/>
    <w:rsid w:val="008830DA"/>
    <w:rsid w:val="008D1820"/>
    <w:rsid w:val="009F3E3F"/>
    <w:rsid w:val="00A93797"/>
    <w:rsid w:val="00BF32A1"/>
    <w:rsid w:val="00CF4A91"/>
    <w:rsid w:val="00D111AF"/>
    <w:rsid w:val="00E417DD"/>
    <w:rsid w:val="00E91D34"/>
    <w:rsid w:val="00ED0FDF"/>
    <w:rsid w:val="00F94079"/>
    <w:rsid w:val="00F9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31E66"/>
  <w15:docId w15:val="{2082B7A1-B181-4EE8-ACA2-33DE1FDF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775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agnieszkaleo</dc:creator>
  <cp:lastModifiedBy>Jolanta Niemiec</cp:lastModifiedBy>
  <cp:revision>9</cp:revision>
  <cp:lastPrinted>2020-01-03T12:12:00Z</cp:lastPrinted>
  <dcterms:created xsi:type="dcterms:W3CDTF">2018-12-27T15:30:00Z</dcterms:created>
  <dcterms:modified xsi:type="dcterms:W3CDTF">2020-01-03T12:13:00Z</dcterms:modified>
</cp:coreProperties>
</file>