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10B" w:rsidRDefault="0084622A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10B" w:rsidRDefault="0084622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i/>
          <w:lang w:eastAsia="en-US"/>
        </w:rPr>
        <w:t>Join Bugs Team 1</w:t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</w:p>
    <w:p w:rsidR="0099210B" w:rsidRDefault="0099210B">
      <w:pPr>
        <w:rPr>
          <w:rFonts w:asciiTheme="minorHAnsi" w:hAnsiTheme="minorHAnsi" w:cstheme="minorHAnsi"/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83"/>
      </w:tblGrid>
      <w:tr w:rsidR="0099210B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99210B" w:rsidRDefault="000B30C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WYMAGANIA EDUKACYJNE Z JĘZYKA ANGIELSKIEGO</w:t>
            </w:r>
            <w:r w:rsidR="00321FD6">
              <w:rPr>
                <w:rFonts w:asciiTheme="minorHAnsi" w:hAnsiTheme="minorHAnsi" w:cstheme="minorHAnsi"/>
                <w:b/>
              </w:rPr>
              <w:t xml:space="preserve"> – klasa I</w:t>
            </w:r>
          </w:p>
        </w:tc>
      </w:tr>
    </w:tbl>
    <w:p w:rsidR="0099210B" w:rsidRDefault="0099210B">
      <w:pPr>
        <w:rPr>
          <w:rFonts w:asciiTheme="minorHAnsi" w:hAnsiTheme="minorHAnsi" w:cstheme="minorHAnsi"/>
        </w:rPr>
      </w:pPr>
    </w:p>
    <w:p w:rsidR="0099210B" w:rsidRDefault="0099210B">
      <w:pPr>
        <w:rPr>
          <w:rFonts w:asciiTheme="minorHAnsi" w:hAnsiTheme="minorHAnsi" w:cstheme="minorHAnsi"/>
        </w:rPr>
      </w:pPr>
    </w:p>
    <w:p w:rsidR="0099210B" w:rsidRDefault="00321FD6">
      <w:pPr>
        <w:jc w:val="both"/>
        <w:rPr>
          <w:rFonts w:asciiTheme="minorHAnsi" w:hAnsiTheme="minorHAnsi" w:cstheme="minorHAnsi"/>
        </w:rPr>
      </w:pPr>
      <w:r w:rsidRPr="00321FD6">
        <w:rPr>
          <w:color w:val="000000" w:themeColor="text1"/>
        </w:rPr>
        <w:t>Wymagania edukacyjne zostały</w:t>
      </w:r>
      <w:r>
        <w:rPr>
          <w:color w:val="0070C0"/>
        </w:rPr>
        <w:t xml:space="preserve"> </w:t>
      </w:r>
      <w:r w:rsidR="0084622A">
        <w:rPr>
          <w:rFonts w:asciiTheme="minorHAnsi" w:hAnsiTheme="minorHAnsi" w:cstheme="minorHAnsi"/>
        </w:rPr>
        <w:t xml:space="preserve">sformułowane według założeń Nowej Podstawy Programowej i uwzględniają ocenę ucznia w zakresie komunikacji, </w:t>
      </w:r>
      <w:r w:rsidR="0084622A">
        <w:rPr>
          <w:rFonts w:asciiTheme="minorHAnsi" w:hAnsiTheme="minorHAnsi" w:cstheme="minorHAnsi"/>
        </w:rPr>
        <w:t>odkrywania i używania języka oraz świadomość językowej. Zasady obejmują sześć ocen opisowych:</w:t>
      </w:r>
    </w:p>
    <w:p w:rsidR="0099210B" w:rsidRDefault="0099210B">
      <w:pPr>
        <w:jc w:val="both"/>
        <w:rPr>
          <w:rFonts w:asciiTheme="minorHAnsi" w:hAnsiTheme="minorHAnsi" w:cstheme="minorHAnsi"/>
        </w:rPr>
      </w:pPr>
    </w:p>
    <w:p w:rsidR="0099210B" w:rsidRDefault="0084622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uczeń </w:t>
      </w:r>
      <w:r w:rsidR="000B30C4">
        <w:rPr>
          <w:rFonts w:asciiTheme="minorHAnsi" w:hAnsiTheme="minorHAnsi" w:cstheme="minorHAnsi"/>
          <w:b/>
          <w:sz w:val="24"/>
          <w:szCs w:val="24"/>
        </w:rPr>
        <w:t xml:space="preserve">niewystarczająco </w:t>
      </w:r>
      <w:r w:rsidR="000B30C4" w:rsidRPr="000B30C4">
        <w:rPr>
          <w:rFonts w:asciiTheme="minorHAnsi" w:hAnsiTheme="minorHAnsi" w:cstheme="minorHAnsi"/>
          <w:sz w:val="24"/>
          <w:szCs w:val="24"/>
        </w:rPr>
        <w:t>opanował materiał</w:t>
      </w:r>
      <w:r w:rsidR="000B30C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B30C4">
        <w:rPr>
          <w:rFonts w:asciiTheme="minorHAnsi" w:hAnsiTheme="minorHAnsi" w:cstheme="minorHAnsi"/>
          <w:sz w:val="24"/>
          <w:szCs w:val="24"/>
        </w:rPr>
        <w:t xml:space="preserve">z </w:t>
      </w:r>
      <w:r>
        <w:rPr>
          <w:rFonts w:asciiTheme="minorHAnsi" w:hAnsiTheme="minorHAnsi" w:cstheme="minorHAnsi"/>
          <w:sz w:val="24"/>
          <w:szCs w:val="24"/>
        </w:rPr>
        <w:t>języka angielskiego</w:t>
      </w:r>
    </w:p>
    <w:p w:rsidR="0099210B" w:rsidRDefault="0084622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uczeń </w:t>
      </w:r>
      <w:r w:rsidR="000B30C4">
        <w:rPr>
          <w:rFonts w:asciiTheme="minorHAnsi" w:hAnsiTheme="minorHAnsi" w:cstheme="minorHAnsi"/>
          <w:b/>
          <w:sz w:val="24"/>
          <w:szCs w:val="24"/>
        </w:rPr>
        <w:t xml:space="preserve">słabo </w:t>
      </w:r>
      <w:r w:rsidR="000B30C4" w:rsidRPr="000B30C4">
        <w:rPr>
          <w:rFonts w:asciiTheme="minorHAnsi" w:hAnsiTheme="minorHAnsi" w:cstheme="minorHAnsi"/>
          <w:sz w:val="24"/>
          <w:szCs w:val="24"/>
        </w:rPr>
        <w:t>opanował materiał</w:t>
      </w:r>
      <w:r w:rsidR="000B30C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B30C4">
        <w:rPr>
          <w:rFonts w:asciiTheme="minorHAnsi" w:hAnsiTheme="minorHAnsi" w:cstheme="minorHAnsi"/>
          <w:sz w:val="24"/>
          <w:szCs w:val="24"/>
        </w:rPr>
        <w:t xml:space="preserve">z </w:t>
      </w:r>
      <w:r>
        <w:rPr>
          <w:rFonts w:asciiTheme="minorHAnsi" w:hAnsiTheme="minorHAnsi" w:cstheme="minorHAnsi"/>
          <w:sz w:val="24"/>
          <w:szCs w:val="24"/>
        </w:rPr>
        <w:t>języka angielskiego</w:t>
      </w:r>
    </w:p>
    <w:p w:rsidR="0099210B" w:rsidRDefault="0084622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uczeń </w:t>
      </w:r>
      <w:bookmarkStart w:id="0" w:name="_GoBack"/>
      <w:r>
        <w:rPr>
          <w:rFonts w:asciiTheme="minorHAnsi" w:hAnsiTheme="minorHAnsi" w:cstheme="minorHAnsi"/>
          <w:b/>
          <w:sz w:val="24"/>
          <w:szCs w:val="24"/>
        </w:rPr>
        <w:t>wystarczająco</w:t>
      </w:r>
      <w:bookmarkEnd w:id="0"/>
      <w:r w:rsidR="000B30C4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opanował materiał z języka angielskiego</w:t>
      </w:r>
    </w:p>
    <w:p w:rsidR="0099210B" w:rsidRDefault="0084622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uczeń </w:t>
      </w:r>
      <w:r>
        <w:rPr>
          <w:rFonts w:asciiTheme="minorHAnsi" w:hAnsiTheme="minorHAnsi" w:cstheme="minorHAnsi"/>
          <w:b/>
          <w:sz w:val="24"/>
          <w:szCs w:val="24"/>
        </w:rPr>
        <w:t xml:space="preserve"> dobrze</w:t>
      </w:r>
      <w:r>
        <w:rPr>
          <w:rFonts w:asciiTheme="minorHAnsi" w:hAnsiTheme="minorHAnsi" w:cstheme="minorHAnsi"/>
          <w:sz w:val="24"/>
          <w:szCs w:val="24"/>
        </w:rPr>
        <w:t xml:space="preserve"> opanował materiał z języka angielskiego </w:t>
      </w:r>
    </w:p>
    <w:p w:rsidR="0099210B" w:rsidRDefault="0084622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uczeń </w:t>
      </w:r>
      <w:r w:rsidRPr="000B30C4">
        <w:rPr>
          <w:rFonts w:asciiTheme="minorHAnsi" w:hAnsiTheme="minorHAnsi" w:cstheme="minorHAnsi"/>
          <w:b/>
          <w:sz w:val="24"/>
          <w:szCs w:val="24"/>
        </w:rPr>
        <w:t>bardzo dobrze</w:t>
      </w:r>
      <w:r w:rsidR="000B30C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opanował materiał z języka angielskiego</w:t>
      </w:r>
    </w:p>
    <w:p w:rsidR="0099210B" w:rsidRDefault="0084622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uczeń </w:t>
      </w:r>
      <w:r w:rsidRPr="000B30C4">
        <w:rPr>
          <w:rFonts w:asciiTheme="minorHAnsi" w:hAnsiTheme="minorHAnsi" w:cstheme="minorHAnsi"/>
          <w:b/>
          <w:sz w:val="24"/>
          <w:szCs w:val="24"/>
        </w:rPr>
        <w:t>celująco</w:t>
      </w:r>
      <w:r>
        <w:rPr>
          <w:rFonts w:asciiTheme="minorHAnsi" w:hAnsiTheme="minorHAnsi" w:cstheme="minorHAnsi"/>
          <w:sz w:val="24"/>
          <w:szCs w:val="24"/>
        </w:rPr>
        <w:t xml:space="preserve"> opanował materiał z języka angielskiego. </w:t>
      </w:r>
    </w:p>
    <w:p w:rsidR="0099210B" w:rsidRDefault="0099210B">
      <w:pPr>
        <w:jc w:val="both"/>
        <w:rPr>
          <w:rFonts w:asciiTheme="minorHAnsi" w:hAnsiTheme="minorHAnsi" w:cstheme="minorHAnsi"/>
          <w:b/>
          <w:bCs/>
          <w:sz w:val="12"/>
          <w:szCs w:val="12"/>
        </w:rPr>
      </w:pPr>
    </w:p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p w:rsidR="0099210B" w:rsidRDefault="0084622A">
      <w:pPr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br w:type="page"/>
      </w: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99210B">
        <w:trPr>
          <w:trHeight w:val="419"/>
        </w:trPr>
        <w:tc>
          <w:tcPr>
            <w:tcW w:w="108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Ocena</w:t>
            </w:r>
          </w:p>
        </w:tc>
        <w:tc>
          <w:tcPr>
            <w:tcW w:w="2346" w:type="dxa"/>
            <w:vAlign w:val="center"/>
          </w:tcPr>
          <w:p w:rsidR="0099210B" w:rsidRDefault="00AC6D6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Niewystarczająca</w:t>
            </w:r>
          </w:p>
        </w:tc>
        <w:tc>
          <w:tcPr>
            <w:tcW w:w="2268" w:type="dxa"/>
            <w:vAlign w:val="center"/>
          </w:tcPr>
          <w:p w:rsidR="0099210B" w:rsidRDefault="00AC6D6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Słaba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</w:t>
            </w:r>
            <w:r w:rsidR="00AC6D66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a</w:t>
            </w:r>
          </w:p>
        </w:tc>
        <w:tc>
          <w:tcPr>
            <w:tcW w:w="2552" w:type="dxa"/>
            <w:vAlign w:val="center"/>
          </w:tcPr>
          <w:p w:rsidR="0099210B" w:rsidRDefault="00AC6D6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Dobra</w:t>
            </w:r>
          </w:p>
        </w:tc>
        <w:tc>
          <w:tcPr>
            <w:tcW w:w="2410" w:type="dxa"/>
            <w:vAlign w:val="center"/>
          </w:tcPr>
          <w:p w:rsidR="0099210B" w:rsidRDefault="00AC6D6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dobra</w:t>
            </w:r>
          </w:p>
        </w:tc>
        <w:tc>
          <w:tcPr>
            <w:tcW w:w="2551" w:type="dxa"/>
            <w:vAlign w:val="center"/>
          </w:tcPr>
          <w:p w:rsidR="0099210B" w:rsidRDefault="00AC6D6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Celująca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Rozdział wstępny: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Hello, Bugs Team!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zwykle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reaguje na bardzo proste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czasem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rozumie i nie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colour is (the ball)? How many (blue) flowers? Where’s (the mouse)?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rzadko rozumie i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What colour is (the ball)? How many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(blue) flowers? Where’s (the mouse)?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rozumie i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colour is (the ball)? How many (blue) flowers? Where’s (the mouse)?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stara się samodzielnie rozumieć i odpowiadać na proste pytania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colour is (the ball)? How many (blue) flowers? Where’s (the mouse)?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rozumie i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colour is (the ball)? How many (blue) flowers? Where’s (the mouse)?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poprawnie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colour is (the ball)? How many (blue) flowers? Where’s (the mouse)?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tworzy według wzoru bardzo prostych i krótkich wypowiedzi w komunikacji ustnej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ne błędy, tworzy według wzoru bardzo proste i krótkie wypowiedzi w komunikacji ustnej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krótkie wypowiedzi w komunikacji ustnej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tworzy według wzoru poprawne bardzo proste i krótkie wypowiedzi w komunikacji ustnej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co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pomaga innym w zrozumieniu informacji, nie wspiera porozumienia się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pomaga innym w zrozumieniu informacji, wspiera porozumienia się w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rozmowie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bardzo rzadko uczestniczy w rozmowie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aktywnie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wykorzystuje tekstów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kultury do rozmowy i wspólnego działania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wykorzystuje teksty kultury do rozmowy i wspólnego działania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99210B">
        <w:trPr>
          <w:trHeight w:val="1290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aj nie wskazuje wymienionych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przedmioty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na ogół poprawnie wskazuje wymienione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wy owadów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</w:tr>
      <w:tr w:rsidR="0099210B">
        <w:trPr>
          <w:trHeight w:val="1299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kolorów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przedmiotów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imion bohaterów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kursu i nazw owadów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wymienia: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częściowo wymienia: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imiona bohaterów kursu i nazwy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owadów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elnie wymienia: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imiona bohaterów kursu i nazwy owadów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tworzy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 dużą pomocą nauczyciela tworzy bardzo proste wypowiedzi ustne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odtwarza z pamięci bardzo prostych i krótkich tekstów: 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odtwarza z pamięci bardzo proste i krótkie teksty: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wierszyki, rymowanki, piosenki,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wysłuchanych nazw, słów i bardzo prostych zdań, w tym także nagrań audio i wideo, mimo korzystania dodatkowo z ilustracji, rekwizytów, 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zdania, w tym także nagrania audio i wideo, korzystając dodatkowo z ilustracji, rekwizytów, mimiki, gestów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zwykle poprawnie rozumie wysłuchane nazwy, słowa i bardzo proste zdania, w tym także nagrania audio i wideo, korzystając dodatkowo z ilustracji,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oste zdania, w tym także nagrania audio i wideo, korzystając dodatkowo z ilustracji, rekwizytów, mimiki, gestów</w:t>
            </w:r>
          </w:p>
        </w:tc>
      </w:tr>
      <w:tr w:rsidR="0099210B">
        <w:trPr>
          <w:trHeight w:val="831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Wielojęzyczność i międzykulturowość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podaje odpowiednika słowa w języku obcym w języku polskim i odwrotnie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podaje odpowiednik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słowa w języku obcym w języku polskim i odwrotnie,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elementy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poprawnie rozpoznaje w swoim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przeważnie poprawnie rozpoznaje w swoim otoczeniu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rozpoznaje w otoczeniu elementy różnych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0B30C4">
        <w:trPr>
          <w:trHeight w:val="419"/>
        </w:trPr>
        <w:tc>
          <w:tcPr>
            <w:tcW w:w="1086" w:type="dxa"/>
          </w:tcPr>
          <w:p w:rsidR="000B30C4" w:rsidRDefault="000B30C4" w:rsidP="00C21FE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346" w:type="dxa"/>
            <w:vAlign w:val="center"/>
          </w:tcPr>
          <w:p w:rsidR="000B30C4" w:rsidRDefault="000B30C4" w:rsidP="00C21FE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Niewystarczająca</w:t>
            </w:r>
          </w:p>
        </w:tc>
        <w:tc>
          <w:tcPr>
            <w:tcW w:w="2268" w:type="dxa"/>
            <w:vAlign w:val="center"/>
          </w:tcPr>
          <w:p w:rsidR="000B30C4" w:rsidRDefault="000B30C4" w:rsidP="00C21FE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Słaba</w:t>
            </w:r>
          </w:p>
        </w:tc>
        <w:tc>
          <w:tcPr>
            <w:tcW w:w="2551" w:type="dxa"/>
            <w:vAlign w:val="center"/>
          </w:tcPr>
          <w:p w:rsidR="000B30C4" w:rsidRDefault="000B30C4" w:rsidP="00C21FE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Wystarczająca</w:t>
            </w:r>
          </w:p>
        </w:tc>
        <w:tc>
          <w:tcPr>
            <w:tcW w:w="2552" w:type="dxa"/>
            <w:vAlign w:val="center"/>
          </w:tcPr>
          <w:p w:rsidR="000B30C4" w:rsidRDefault="000B30C4" w:rsidP="00C21FE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Dobra</w:t>
            </w:r>
          </w:p>
        </w:tc>
        <w:tc>
          <w:tcPr>
            <w:tcW w:w="2410" w:type="dxa"/>
            <w:vAlign w:val="center"/>
          </w:tcPr>
          <w:p w:rsidR="000B30C4" w:rsidRDefault="000B30C4" w:rsidP="00C21FE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dobra</w:t>
            </w:r>
          </w:p>
        </w:tc>
        <w:tc>
          <w:tcPr>
            <w:tcW w:w="2551" w:type="dxa"/>
            <w:vAlign w:val="center"/>
          </w:tcPr>
          <w:p w:rsidR="000B30C4" w:rsidRDefault="000B30C4" w:rsidP="00C21FE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Celująca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Rozdział 1: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  <w:t xml:space="preserve"> The school concert 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rozumie bardzo prostych wypowiedzi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rozumie bardzo proste wypowiedzi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reaguje na bardzo proste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poprawnie reaguje na bardzo proste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rozumie i 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</w:tc>
        <w:tc>
          <w:tcPr>
            <w:tcW w:w="2268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here. What’s this? It’s a/my (pen).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poprawnie odpowiada na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rozumie i poprawnie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It’s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here. What’s this? It’s a/my (pen).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- zazwyczaj nie wyraża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Please come in and close the door. 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i niereaguje na nią.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wyraża prośbę: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come in and close the door.</w:t>
            </w:r>
            <w:r>
              <w:rPr>
                <w:rFonts w:asciiTheme="minorHAnsi" w:hAnsiTheme="minorHAnsi" w:cstheme="minorHAnsi"/>
                <w:iCs/>
                <w:sz w:val="12"/>
                <w:szCs w:val="12"/>
              </w:rPr>
              <w:t xml:space="preserve"> i z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licznymi błędami na nią reaguje</w:t>
            </w:r>
            <w:r>
              <w:rPr>
                <w:rFonts w:asciiTheme="minorHAnsi" w:hAnsiTheme="minorHAnsi" w:cstheme="minorHAnsi"/>
                <w:i/>
                <w:sz w:val="12"/>
                <w:szCs w:val="12"/>
              </w:rPr>
              <w:t>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wyraża prośbę: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come in and close the door.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z nielicznymi błędami na nią reaguje.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poprawnie wyraża prośbę: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come in and close the door.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 przeważnie właściwie na nią reaguje.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formułuje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prośbę: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come in and close the door.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oraz właściwie na nią reaguje.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- samodzielnie formułuje prośbę: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Please come in and close the door.Go to (the board), please. Can you repeat, please? 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oraz właściwie na nią reaguje.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według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wzoru bardzo prostych i krótkich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(read) at school every day.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bardzo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(read) at school every day.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(read) at school every day.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nieliczne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(read) at s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chool every day.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(read) at school every day.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(read) at school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every day.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codziennych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łniając nieliczne błędy, uczestniczy w codziennych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pomaga innym w zrozu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mieniu informacji, nie wspiera porozumienia się 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pomaga innym w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zrozumieniu informacji, wspiera porozumienia się w 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rozmow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uczestniczy w rozmowie grupowej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aktywnie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aktywnie uczestniczy w rozmowie g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wykorzystuje tekstów kultury do rozmowy i wspólnego działania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wykorzystuje teksty kultury do rozmowy 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wspólnego działania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 działania</w:t>
            </w:r>
          </w:p>
        </w:tc>
      </w:tr>
      <w:tr w:rsidR="0099210B">
        <w:trPr>
          <w:trHeight w:val="416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wskazuje wymienionych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czynności w klasie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czynności w klasie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czynności w klasie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rzybory szkolne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</w:tr>
      <w:tr w:rsidR="0099210B">
        <w:trPr>
          <w:trHeight w:val="1290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wymienia kilka: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w klasie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elementy wyposażenia klasy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tworzy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nauczyciela tworzy bardzo proste wypowiedzi ustne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(read) at school every day.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(read) at school every day.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Please come in and close the door.Go to (the board), please.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you repeat, please?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odtwarza z pamięci bardzo prostych i krótkich tekstów: 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odtwarza z pamięci bardzo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wy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słuchanych nazw, słów i bardzo prostych zdań, w tym także nagrań audio i wideo, mimo korzystania dodatkowo z ilustracji, rekwizytów, mimiki,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czasami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wysłuchane nazwy, słowa i bardzo proste zdania, w tym także 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99210B">
        <w:trPr>
          <w:trHeight w:val="378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elojęzyczność i międzykulturowość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wie, że ludzie posługują się różnymi językami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427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elementów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rozpoznaje w swoim otoczeniu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99210B">
        <w:trPr>
          <w:trHeight w:val="419"/>
        </w:trPr>
        <w:tc>
          <w:tcPr>
            <w:tcW w:w="108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346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Ma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trudności</w:t>
            </w:r>
          </w:p>
        </w:tc>
        <w:tc>
          <w:tcPr>
            <w:tcW w:w="2268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Wymaga poprawy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Wystarczająco</w:t>
            </w:r>
          </w:p>
        </w:tc>
        <w:tc>
          <w:tcPr>
            <w:tcW w:w="2552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Wspaniale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Wybitnie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Rozdział 2: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  <w:t>The magic elf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reaguje na bardzo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poprawnie reaguje na bardzo proste polecenia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Where’s your (pen)?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Here.</w:t>
            </w:r>
          </w:p>
        </w:tc>
        <w:tc>
          <w:tcPr>
            <w:tcW w:w="2268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odpowiadania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Where’s your (pen)?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Where’s your (pen)?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(a car). Where’s your (pen)?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rozumie i samodzielnie odpowiada na pro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 It’s (a car). Where’s your (pen)? Here.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rozumie i samodzielnie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 It’s (a car). Where’s your (pen)? Here.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zadaje bardzo prostych pytań: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zadaje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zadaje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potrafi samodzielnie zadać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potrafi samodzielnie zadać bardzo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zadaje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 this?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według wzoru bardzo prostych i krótkich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favourite toy is (my teddy bear).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bardzo liczne błędy,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favourite toy is (my teddy bear).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favourite toy is (my teddy bear).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nieliczne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favourite toy is (my teddy bear).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favourite toy is (my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teddy bear).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favourite toy is (my teddy bear). It’s my turn.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formułuje próśb i na nie nie reaguje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(a ball), please?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z licznymi błędami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 you are.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(a ball), please?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 you are.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(a ball), please?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 you are.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(a ball), please?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 na nie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 you are.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(a ball), please?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i poprawnie reaguje na takie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 you are.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j nie uczestniczy w codziennych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uczestniczy w codziennych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pomaga innym w zrozumieniu informacji, nie wspiera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porozumienia się 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nia się w 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rozmowie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uczestniczy w rozmow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aktywnie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wykorzystuje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tekstów kultury do rozmowy i wspólnego działania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nieliczne błędy, wykorzystuje teksty kultury do rozmowy i wspólnego działania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99210B">
        <w:trPr>
          <w:trHeight w:val="416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wskazuje wymienionych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przymiotników opisujących zabawki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wskazuje wymienione przez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</w:tr>
      <w:tr w:rsidR="0099210B">
        <w:trPr>
          <w:trHeight w:val="1290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przymiotników opisujących zabawki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wymienia niektóre: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:rsidR="0099210B" w:rsidRDefault="0099210B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niektóre: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:rsidR="0099210B" w:rsidRDefault="0099210B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ki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przymiotniki opisujące zabawki 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zabawek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przymiotniki opisujące zabawki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przedmioty związane z grą planszową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bardzo prostych wypowiedzi ustnych: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(a doll), please?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Here you are. Thank you. What’s this? It’s (a car). Look at (my scooter). It’s (big). My favourite toy is (my teddy bear).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nauczyciela, popełniając błędy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(a doll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please?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Here you are. Thank you. What’s this? It’s (a car). Look at (my scooter). It’s (big). My favourite toy is (my teddy bear).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(a doll), please?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Here you are. Thank you. W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hat’s this? It’s (a car). Look at (my scooter). It’s (big). My favourite toy is (my teddy bear).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(a doll), please?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Here you are. Thank you. What’s this? It’s (a car). Look at (my sco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oter). It’s (big). My favourite toy is (my teddy bear).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(a doll), please?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Here you are. Thank you. What’s this? It’s (a car). Look at (my scooter). It’s (big). My favourite toy is (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my teddy bear).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(a doll), please?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Here you are. Thank you. What’s this? It’s (a car). Look at (my scooter). It’s (big). My favourite toy is (my teddy bear). It’s my turn.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od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twarza z pamięci bardzo prostych i krótkich tekstów: 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i, rymowanki, piosenki,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poprawnie odtwarza z pamięci bardzo proste i krótkie teksty: wierszyki, rymowanki, piosenki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rozumie wysłuchanych nazw, słów i bardzo prostych zdań, w tym także nagrań audio i wideo, mimo korzystania dodatkowo z ilustracji, rekwizytów,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mimiki,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czasami poprawnie rozumie wysłuchane nazwy, słowa i bardzo pros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te zdania, w tym także nagrania audio i wideo, korzystając dodatkowo z ilustracji, rekwizytów, mimiki, gestów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 proste zdania, w tym także nagrania audio i wideo, korzystając dodatkowo z ilustracji, rekwizytów, mimiki, gestów</w:t>
            </w:r>
          </w:p>
        </w:tc>
      </w:tr>
      <w:tr w:rsidR="0099210B">
        <w:trPr>
          <w:trHeight w:val="377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wie, że ludzie posługują się różnymi językami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wie, że ludzie posługują się różnymi językami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41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elementów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pomocą nauczyciela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rozpoznaje w swoim otoczeniu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99210B">
        <w:trPr>
          <w:trHeight w:val="419"/>
        </w:trPr>
        <w:tc>
          <w:tcPr>
            <w:tcW w:w="108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346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Ma trudności</w:t>
            </w:r>
          </w:p>
        </w:tc>
        <w:tc>
          <w:tcPr>
            <w:tcW w:w="2268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Wymaga poprawy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Wystarczająco</w:t>
            </w:r>
          </w:p>
        </w:tc>
        <w:tc>
          <w:tcPr>
            <w:tcW w:w="2552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Wspaniale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Wybitnie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Rozdział 3: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  <w:t>The spider’s web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rozumie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bardzo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reaguje na bardzo proste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oprawnie reaguje na bardzo proste polecenia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many (legs)? Who’s/What’s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this?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błędami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many (legs)? Who’s/What’s this?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many (legs)? Who’s/What’s this?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niewielką pomocą nauczyciela odpowiada na bardzo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many (legs)? Who’s/What’s this?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many (legs)? Who’s/What’s this?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many (legs)? Who’s/What’s this? What’s the matter?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według wzoru bardzo prostych i krótkich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bardzo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popełniając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ając nieliczne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tw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tworzy według wzoru poprawn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 I’ve got a sore (toe). Oh, dear. Poor you!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aj nie formułuje próśb: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help me.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help me.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help me.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help me.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formułuje prośby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help me.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help me.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codziennych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uczestniczy w codziennych sytuacjach komunikacyjnych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poprawnie uczestniczy w codziennych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pomaga innym w zrozumieniu informacji, nie wspiera porozumienia się 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pomaga innym w zrozumieniu informacji, wspiera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rozmowie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aktywnie uc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wykorzystuje tekstów kultury do rozmowy i wspólnego działania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niając liczne błędy, wykorzystuje teksty kultury do rozmowy i wspólnego działania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99210B">
        <w:trPr>
          <w:trHeight w:val="416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wskazuje wymienionych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:rsidR="0099210B" w:rsidRDefault="0099210B">
            <w:pPr>
              <w:pStyle w:val="Akapitzlis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:rsidR="0099210B" w:rsidRDefault="0099210B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czynności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dodatkowe części ciała: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elbows, fingers,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knees, toes</w:t>
            </w:r>
          </w:p>
        </w:tc>
      </w:tr>
      <w:tr w:rsidR="0099210B">
        <w:trPr>
          <w:trHeight w:val="1290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  <w:p w:rsidR="0099210B" w:rsidRDefault="0099210B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  <w:p w:rsidR="0099210B" w:rsidRDefault="0099210B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codziennych czynności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codzienne czynności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dodatkowe części ciała: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elbows, fingers, knees, toes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bardzo prostych wypowiedzi ustnych: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 Please help me.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nauczyciela, popełniając błędy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 Please help me.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mocą nauczyciela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 Please help me.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 Please help me.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head). I’m scared (of spiders). I (hear) with my (ears). This is the way I (wash) (my face). Please help me.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Shake your (head).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Touch your (eyes). I’ve got (a head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). I’m scared (of spiders). I (hear) with my (ears). This is the way I (wash) (my face). I’ve got a sore (toe). Oh, dear. Poor you! Please help me.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odtwarza z pamięci bardzo prostych i krótkich tekstów: 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dtwarza z pamięci bardzo 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roste i krótkie teksty: wierszyki,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czasami poprawnie rozumie wysłuchane nazwy, słowa i bardzo proste zdania, w tym także nagrania audio i wideo, korzystając dodatkowo z ilustracji, rekwizytów, mim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iki, gestów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rozumie wysłuchane nazwy, słowa i bardzo proste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w, mimiki, gestów</w:t>
            </w:r>
          </w:p>
        </w:tc>
      </w:tr>
      <w:tr w:rsidR="0099210B">
        <w:trPr>
          <w:trHeight w:val="377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wie, że ludzie posługują się różnymi językami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41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elementów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rozpoznaje w swoim otoczeniu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99210B">
        <w:trPr>
          <w:trHeight w:val="419"/>
        </w:trPr>
        <w:tc>
          <w:tcPr>
            <w:tcW w:w="108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346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Ma trudności</w:t>
            </w:r>
          </w:p>
        </w:tc>
        <w:tc>
          <w:tcPr>
            <w:tcW w:w="2268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Wymaga poprawy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Wystarczająco</w:t>
            </w:r>
          </w:p>
        </w:tc>
        <w:tc>
          <w:tcPr>
            <w:tcW w:w="2552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Wspaniale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Wybitnie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Rozdział 4: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  <w:t>Run, run, run!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rzadko poprawnie rozumie bardzo proste wypowiedzi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reaguje na bardzo proste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poprawnie reaguje na bardzo proste polecenia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 coming? What can it/they do? Who’s this?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od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 coming?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can it/they do? Who’s this?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 coming? What can it/they do? Who’s this?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niewielką pomocą nau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czyciela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 coming? What can it/they do? Who’s this?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, popełniając nieliczne błędy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odpowiada na bardzo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 coming?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can it/they do? Who’s this?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odpowiada 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 bardzo proste pytania: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Who’s coming?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What can it/they do? Who’s this?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zadaje prostych pytań: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rzadko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 Can (tigers) (swim)?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według wzoru bardzo prostych i krótkich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nieliczne błędy, tworzy według wzoru bardzo proste i krótkie wypowiedzi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m (an elephant). Here’s (the parrot). (The giraffe) is coming. (A monkey) can (climb). I can (run).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ustnej: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I’m (an elephant). Here’s (the parrot). (The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giraffe) is coming. (A monkey) can (climb). I can (run).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formułuje próśb: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tell giraffe.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tell giraffe.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tell giraffe.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samod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tell giraffe.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tell giraffe.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prośby: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 tell giraffe.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codziennych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liczne błędy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pomaga innym w zrozumieniu informacji, nie wspiera porozumienia się 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pomaga innym w zrozumieniu informacji, 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rozmowie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uczestniczy w rozmowie grupow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aktywnie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wykorzystuje tekstów kultury do rozmowy i wspólnego działania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bardzo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liczne błędy,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99210B">
        <w:trPr>
          <w:trHeight w:val="416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wskazuje wymienionych przez nauczyciela lub zapisanyc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h: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czynności ruchowe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czynności ruchowe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poprawnie wskazuje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dodatkowe dzikie zwierzęta: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gorilla, ostrich, rhino, snake, tiger</w:t>
            </w:r>
          </w:p>
        </w:tc>
      </w:tr>
      <w:tr w:rsidR="0099210B">
        <w:trPr>
          <w:trHeight w:val="678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zwierząt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dzikich zwierząt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ruchowych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dzikie zwierzęta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czynności ruchowe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dodatkowe dzikie zwierzęta: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gorilla, ostrich, rhino, snake, tiger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bardzo prostych wypowiedzi ustnych: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I’m (an elephant). Here’s (the parrot). (The giraffe) is coming. (A monkey) can (climb).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 can (run). How does (the monkey) go?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nauczyciela, popełniając błędy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 How does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(the monkey) go?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 How does (the monkey) go?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 How does (the monkey) go?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, popełniając nieliczne błędy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I’m (an elephant). Here’s (the parrot). (The giraffe) is coming. (A monkey) can (climb). I can (run). How does (the monkey) go?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I’ve got (big ears).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I’m (an elephant). Here’s (the parrot). (The giraffe) is coming. (A monkey) can (climb). I can (run). How does (the monkey) go?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(tigers) (swim)?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odtwarza z pamięci bardzo prostych i krótkich tekstów: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prawnie odtwarza z pamięci bardzo proste i krótkie teksty: wierszyki,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wierszyki, rymowanki, piosenki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kowo z ilustracji, rekwizytów, mimiki, gestów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rozumie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stając dodatkowo z ilustracji, rekwizytów, mimiki, gestów</w:t>
            </w:r>
          </w:p>
        </w:tc>
      </w:tr>
      <w:tr w:rsidR="0099210B">
        <w:trPr>
          <w:trHeight w:val="377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wie, że ludzie posługują się różnymi językami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zie posługują się różnymi językami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41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elementów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rozpoznaje w swoim otoczeniu elementy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rozpoznaje w swoim otoczeniu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 w swoim otoczeniu elementy różnych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99210B">
        <w:trPr>
          <w:trHeight w:val="419"/>
        </w:trPr>
        <w:tc>
          <w:tcPr>
            <w:tcW w:w="108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346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Ma trudności</w:t>
            </w:r>
          </w:p>
        </w:tc>
        <w:tc>
          <w:tcPr>
            <w:tcW w:w="2268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Wymaga poprawy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Wystarczająco</w:t>
            </w:r>
          </w:p>
        </w:tc>
        <w:tc>
          <w:tcPr>
            <w:tcW w:w="2552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Wspaniale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Wybitnie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Rozdział 5: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  <w:t xml:space="preserve"> The picnic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rzadko poprawnie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reaguje na bardzo proste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poprawnie reaguje na bardzo proste polecenia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rozumie i 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</w:tc>
        <w:tc>
          <w:tcPr>
            <w:tcW w:w="2268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here. What’s this? It’s a/my (pen).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(pen)? It’s here. What’s this? It’s a/my (pen).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 It’s here. What’s this? It’s a/my (pen).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rozumie i poprawnie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 you like (ham)? Yes, I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do. No, I don’t.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zadaje prostych pytań: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268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rzadko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does (the monkey)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go?</w:t>
            </w:r>
          </w:p>
        </w:tc>
        <w:tc>
          <w:tcPr>
            <w:tcW w:w="2410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does (the monkey) go?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zadaje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 about you? Do you like (ham)?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sz w:val="12"/>
                <w:szCs w:val="12"/>
              </w:rPr>
              <w:t>.</w:t>
            </w:r>
          </w:p>
        </w:tc>
        <w:tc>
          <w:tcPr>
            <w:tcW w:w="2551" w:type="dxa"/>
          </w:tcPr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99210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prośbę: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I have a (peach) ice cream, please?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oraz właściwie na nią reaguje: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Here you are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według wzoru bardzo prostych i krótkich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can see (a carrot).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good for me! I like (ham). I don’t like (apples). (An apple) is (a fruit). (Vegetables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) are delicious. It’s (a banana). (He) lives (in London). (She) is (a teacher).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bardzo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can see (a carrot).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don’t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like (apples). (An apple) is (a fruit). (Vegetables) are delicious. It’s (a banana). (He) lives (in London). (She) is (a teacher).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can see (a carrot)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good for me! I like (ham). I don’t like (apples). (An apple) is (a fruit). (Vegetables) are delicious. It’s (a banana). (He) lives (in London). (She) is (a teacher).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can see (a carrot).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good for me! I like (ham). I don’t like (apples). (An apple) is (a fruit). (Vegetables) are delicious. It’s (a banana). (He) lives (in London). (She) is (a teacher).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tworzy według wzoru popraw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can see (a carrot).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It’s good for me! I like (ham). I don’t like (apples). (An apple) is (a fruit). (Vegetables) are delicious. It’s (a banana). (He) lives (in London). (She) is (a teacher).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t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can see (a carrot).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It’s good for me! I like (ham). I don’t like (apples). (An apple) is (a fruit). (Vegetables) are delicious. It’s (a banana). (He) lives (in London).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(She) is (a teacher).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codziennych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pomaga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innym w zrozumieniu informacji, nie wspiera porozumienia się 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pomaga innym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w zrozumieniu informacji, wspiera porozumienia się w 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mowie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uczestniczy w rozmowie grupowej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aktywnie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aktywnie uczestniczy w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rozmowie grupowej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wykorzystuje tekstów kultury do rozmowy i wspólnego działania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wykorzystuje teksty kultury do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rozmowy i wspólnego działania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wykorzystuje teksty kultury do rozmowy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poprawnie wykorzystuje teksty kultury do rozmowy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 wspólnego działania</w:t>
            </w:r>
          </w:p>
        </w:tc>
      </w:tr>
      <w:tr w:rsidR="0099210B">
        <w:trPr>
          <w:trHeight w:val="416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wskazuje wymienionych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produktów spożywczych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grupy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żywności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zawody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zawody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wskazuje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</w:tr>
      <w:tr w:rsidR="0099210B">
        <w:trPr>
          <w:trHeight w:val="1290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produktów spożywczych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z pomocą nauczyciela wymienia kilka: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produktów spożywczych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produktów spożywczych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produktów spożywczych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 żywności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zawodów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produkty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spożywcze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produkty spożywcze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grupy żywności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zawody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owoce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bardzo prostych wypowiedzi ustnych: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Do you like (ham)? I can see (a carrot). It’s good for me! I like (ham). I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don’t like (apples). (An apple) is (a fruit). (Vegetables) are delicious. It’s (a banana). (He) lives (in London). (She) is (a teacher).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nauczyciela, popełniając błędy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 you like (ham)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? I can see (a carrot). It’s good for me! I like (ham). I don’t like (apples). (An apple) is (a fruit). (Vegetables) are delicious. It’s (a banana). (He) lives (in London). (She) is (a teacher).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 you like (ham)? I can see (a carrot). It’s good for me! I like (ham). I don’t like (apples). (An apple) is (a fruit). (Vegetables) are delicious. It’s (a banana). (He) lives (in London). (She) is (a teacher).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Do you like (ham)? I can see (a carrot). It’s good for me! I like (ham). I don’t like (apples). (An apple) is (a fruit). (Vegetables) are delicious. It’s (a banana). (He) lives (in London). (She) is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(a teacher).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 you like (ham)? I can see (a carrot). It’s good for me! I like (ham). I don’t like (apples). (An apple) is (a fruit). (Vegetables) are delicious. It’s (a banana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). (He) lives (in London). (She) is (a teacher).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What about you?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Do you like (ham)? Can I have a (peach) ice cream, please? Here you are</w:t>
            </w:r>
            <w:r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I can see (a carrot). It’s good for me! I like (ham). I don’t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like (apples). (An apple) is (a fruit). (Vegetables) are delicious. It’s (a banana). (He) lives (in London). (She) is (a teacher).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odtwarza z pamięci bardzo prostych i krótkich tekstów: 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bardzo 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eksty: wierszyki,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czasami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rozumie wysłuchane nazwy, słowa i bardzo proste zdania, w tym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tów</w:t>
            </w:r>
          </w:p>
        </w:tc>
      </w:tr>
      <w:tr w:rsidR="0099210B">
        <w:trPr>
          <w:trHeight w:val="378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wie, że ludzie posługują się różnymi językami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427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elementów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poprawnie rozpoznaje w swoim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otoczeniu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99210B">
        <w:trPr>
          <w:trHeight w:val="419"/>
        </w:trPr>
        <w:tc>
          <w:tcPr>
            <w:tcW w:w="1086" w:type="dxa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346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Ma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trudności</w:t>
            </w:r>
          </w:p>
        </w:tc>
        <w:tc>
          <w:tcPr>
            <w:tcW w:w="2268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Wymaga poprawy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Wystarczająco</w:t>
            </w:r>
          </w:p>
        </w:tc>
        <w:tc>
          <w:tcPr>
            <w:tcW w:w="2552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Wspaniale</w:t>
            </w:r>
          </w:p>
        </w:tc>
        <w:tc>
          <w:tcPr>
            <w:tcW w:w="2551" w:type="dxa"/>
            <w:vAlign w:val="center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Wybitnie</w:t>
            </w:r>
          </w:p>
        </w:tc>
      </w:tr>
      <w:tr w:rsidR="0099210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99210B" w:rsidRDefault="0084622A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Rozdział 6: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  <w:lang w:val="en-US"/>
              </w:rPr>
              <w:t xml:space="preserve"> A family pet</w:t>
            </w:r>
          </w:p>
        </w:tc>
      </w:tr>
      <w:tr w:rsidR="0099210B">
        <w:trPr>
          <w:trHeight w:val="564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 xml:space="preserve">Komunikacja 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bardzo prostych wypowiedzi ustnych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czasami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poprawnie rozumie bardzo proste wypowiedzi ustne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rozumie bardzo proste wypowiedzi ustne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reaguje na bardzo p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roste polecenia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reaguje poprawnie na bardzo proste polecenia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rozumie i poprawnie reaguje na bardzo proste polecenia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reaguje na bardzo proste polecenia 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rozumie i 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Who’s/What’s this? Where are you? Here I am.</w:t>
            </w:r>
          </w:p>
        </w:tc>
        <w:tc>
          <w:tcPr>
            <w:tcW w:w="2268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Who’s/What’s this? Where are you? Here I am.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 are you? Here I am.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Who’s/What’s this? Where are you? Here I am.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rozumie i poprawnie odpowiada na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Who’s/What’s th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is? Where are you? Here I am.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rozumie i poprawnie odpowiada na proste pytania: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Who’s/What’s this? Where are you? Here I am.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według wzoru bardzo prostych i krótkich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(grandma).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This is (my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mummy). She’s got (brown hair). He’s got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(grandma).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This is (my mummy). She’s got (brown hair). He’s got big (feet). (My grandpa)’s (noisy). (He)’s (clever). I want (a mouse). (A cat) is (clever). (A fish) can (swim). You’re (a cat)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. You can (run). This is my family.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(grandma).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This is (my mummy). She’s got (brown hair). He’s got big (feet). (My grandpa)’s (noisy). (He)’s (cl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ever). I want (a mouse). (A cat) is (clever). (A fish) can (swim). You’re (a cat). You can (run). This is my family.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nieliczne błędy, tworzy według wzoru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(grandma).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This is (my mum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my). She’s got (brown hair). He’s got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tworzy według wzoru poprawne bardzo proste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(grandma). This is (my mummy).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She’s got (brown hair). He’s got big (feet). (My grandpa)’s (noisy). (He)’s (clever). I want (a mouse). (A cat) is (clever). (A fish) can (swim). You’re (a cat). You can (run).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This is my family.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tworzy według wzoru poprawne bardzo proste i krótkie wypowiedzi w komunikacji ustnej: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(grandma).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This is (my mummy). She’s got (brown hair). He’s got big (feet). (My grandpa)’s (noisy). (He)’s (clever). I want (a mouse). (A cat) i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s (clever). (A fish) can (swim). You’re (a cat). You can (run). This is my family. Nice to meet you, too.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codziennych sytuacjach komunikacyjnych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uczestniczy w codziennych sytuacjach komunikacyjnych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nie uczestniczy w codziennych sytuacjach komunikacyjnych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pomaga innym w zrozumieniu informacji, nie wspiera porozumienia się w grupie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pomaga innym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w zrozumieniu informacji, wspiera porozumienia się w grupie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pomaga innym w zrozumieniu informacji, wspiera porozumienia się w grupie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pomaga innym w zrozumieniu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informacji, wspiera porozumienia się w grupie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uczestniczy w rozmowie grupowej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rzadko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dużą pomocą nauczyciela uczestniczy w rozmowie grupowej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azwyczaj aktywnie uczestniczy w rozmowie grupowej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99210B">
        <w:trPr>
          <w:trHeight w:val="564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wykorzystuje tekstów kultury do rozmowy i wspólnego działania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popełniając bardzo liczne błędy, wykorzystuje teksty kultury do rozmowy i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wspólnego działania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wykorzystuje teksty kultury do ro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zmowy i wspólnego działania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99210B">
        <w:trPr>
          <w:trHeight w:val="416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wskazuje wymienionych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cech charakteru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bardzo często popełnia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cechy charakteru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cechy charakteru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wskazuje wymienione przez nauczyciela: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 lub zapisane: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:rsidR="0099210B" w:rsidRDefault="0084622A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nazwy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bliskich</w:t>
            </w:r>
          </w:p>
        </w:tc>
      </w:tr>
      <w:tr w:rsidR="0099210B">
        <w:trPr>
          <w:trHeight w:val="1290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 charakteru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cechy charakteru</w:t>
            </w:r>
          </w:p>
          <w:p w:rsidR="0099210B" w:rsidRDefault="008462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nazwy bliskich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tworzy bardzo prostych wypowiedzi ustnych: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are you? Here I am. It’s (grandma). This is (my mummy). She’s got (brown hair). He’s got big (feet). (My grandpa)’s (noisy). (He)’s (clever). I want (a mouse). (A cat) is (clever). (A fish) can (swim). You’re (a cat). You can (run). This is my family.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dużą pomocą nauczyciela, popełniając błędy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 are you? Here I am. It’s (grandma). This is (my mummy). She’s got (brown hair). He’s got big (feet). (My grandpa)’s (noisy). (He)’s (clever). I want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(a mouse). (A cat) is (clever). (A fish) can (swim). You’re (a cat). You can (run). This is my family.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 are you? Here I am. It’s (grandma). This is (my mummy). She’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s got (brown hair). He’s got big (feet). (My grandpa)’s (noisy). (He)’s (clever). I want (a mouse). (A cat) is (clever). (A fish) can (swim). You’re (a cat). You can (run). This is my family.</w:t>
            </w:r>
          </w:p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 are you? Here I am. It’s (grandma). This is (my mummy). She’s got (brown hair). He’s got big (feet). (My grandpa)’s (noisy). (He)’s (clever). I want (a mouse). (A cat) is (clever). (A fish) can (swim). You’re (a cat). You can (run).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This is my family.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 are you? Here I am. It’s (grandma). This is (my mummy). She’s got (brown hair). He’s got big (feet). (My grandpa)’s (noisy). (He)’s (clever). I wan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t (a mouse). (A cat) is (clever). (A fish) can (swim). You’re (a cat). You can (run). This is my family.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samodzielnie tworzy bardzo proste wypowiedzi ustne: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Who’s/What’s this? 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Where are you? Here I am. It’s (grandma). This is (my mummy). She’s got (brown</w:t>
            </w:r>
            <w: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 hair). He’s got big (feet). (My grandpa)’s (noisy). (He)’s (clever). I want (a mouse). (A cat) is (clever). (A fish) can (swim). You’re (a cat). You can (run). This is my family. Nice to meet you, too.</w:t>
            </w:r>
          </w:p>
        </w:tc>
      </w:tr>
      <w:tr w:rsidR="0099210B">
        <w:trPr>
          <w:trHeight w:val="56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nie odtwarza z pamięci bardzo prostych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i krótkich tekstów: wierszyków, rymowanek, piosenek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ąc błędy</w:t>
            </w:r>
          </w:p>
        </w:tc>
        <w:tc>
          <w:tcPr>
            <w:tcW w:w="2552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odtwarza z pamięci bardzo proste i krótkie teksty: wierszyki, rymowanki, piosenki</w:t>
            </w:r>
          </w:p>
        </w:tc>
        <w:tc>
          <w:tcPr>
            <w:tcW w:w="2551" w:type="dxa"/>
          </w:tcPr>
          <w:p w:rsidR="0099210B" w:rsidRDefault="0084622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te i krótkie teksty: wierszyki, rymowanki, piosenki</w:t>
            </w:r>
          </w:p>
        </w:tc>
      </w:tr>
      <w:tr w:rsidR="0099210B">
        <w:trPr>
          <w:trHeight w:val="831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 rzadko poprawnie rozumie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 czasami poprawnie rozumie wysłuchane nazwy, słowa i bardzo proste zdania, w tym także nagrania audio i wid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eo, korzystając dodatkowo z ilustracji, rekwizytów, mimiki, gestów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zazwyczaj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dio i wideo, korzystając dodatkowo z ilustracji, rekwizytów, mimiki, gestów</w:t>
            </w:r>
          </w:p>
        </w:tc>
      </w:tr>
      <w:tr w:rsidR="0099210B">
        <w:trPr>
          <w:trHeight w:val="378"/>
        </w:trPr>
        <w:tc>
          <w:tcPr>
            <w:tcW w:w="1086" w:type="dxa"/>
            <w:vMerge w:val="restart"/>
          </w:tcPr>
          <w:p w:rsidR="0099210B" w:rsidRDefault="0084622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ość</w:t>
            </w: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lastRenderedPageBreak/>
              <w:t>- nie wie, że ludzie posługują się różnymi językami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kami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99210B">
        <w:trPr>
          <w:trHeight w:val="427"/>
        </w:trPr>
        <w:tc>
          <w:tcPr>
            <w:tcW w:w="1086" w:type="dxa"/>
            <w:vMerge/>
          </w:tcPr>
          <w:p w:rsidR="0099210B" w:rsidRDefault="0099210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nie rozpoznaje w swoim otoczeniu elementów różnych kultur</w:t>
            </w:r>
          </w:p>
        </w:tc>
        <w:tc>
          <w:tcPr>
            <w:tcW w:w="2268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rozpoznaje w swoim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czasami poprawnie rozpoznaje w swoim otoczeniu elementy różnych kultur</w:t>
            </w:r>
          </w:p>
        </w:tc>
        <w:tc>
          <w:tcPr>
            <w:tcW w:w="2552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410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551" w:type="dxa"/>
          </w:tcPr>
          <w:p w:rsidR="0099210B" w:rsidRDefault="0084622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poprawnie rozpoznaje w swoim otoczeniu elementy różnych kultur</w:t>
            </w:r>
          </w:p>
        </w:tc>
      </w:tr>
    </w:tbl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p w:rsidR="0099210B" w:rsidRDefault="0099210B">
      <w:pPr>
        <w:rPr>
          <w:rFonts w:asciiTheme="minorHAnsi" w:hAnsiTheme="minorHAnsi" w:cstheme="minorHAnsi"/>
          <w:sz w:val="12"/>
          <w:szCs w:val="12"/>
        </w:rPr>
      </w:pPr>
    </w:p>
    <w:sectPr w:rsidR="0099210B" w:rsidSect="0099210B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22A" w:rsidRDefault="0084622A">
      <w:r>
        <w:separator/>
      </w:r>
    </w:p>
  </w:endnote>
  <w:endnote w:type="continuationSeparator" w:id="1">
    <w:p w:rsidR="0084622A" w:rsidRDefault="00846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22A" w:rsidRDefault="0084622A">
      <w:r>
        <w:separator/>
      </w:r>
    </w:p>
  </w:footnote>
  <w:footnote w:type="continuationSeparator" w:id="1">
    <w:p w:rsidR="0084622A" w:rsidRDefault="008462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D4D25"/>
    <w:multiLevelType w:val="multilevel"/>
    <w:tmpl w:val="0F8D4D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B0738"/>
    <w:multiLevelType w:val="multilevel"/>
    <w:tmpl w:val="17CB0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107CB0"/>
    <w:multiLevelType w:val="multilevel"/>
    <w:tmpl w:val="47107C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330219"/>
    <w:multiLevelType w:val="multilevel"/>
    <w:tmpl w:val="663302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4D66"/>
    <w:rsid w:val="000004BB"/>
    <w:rsid w:val="00002491"/>
    <w:rsid w:val="000029EC"/>
    <w:rsid w:val="00005A67"/>
    <w:rsid w:val="0000782F"/>
    <w:rsid w:val="0001008A"/>
    <w:rsid w:val="000109CC"/>
    <w:rsid w:val="00010E7F"/>
    <w:rsid w:val="000152C6"/>
    <w:rsid w:val="000172AB"/>
    <w:rsid w:val="00026E8D"/>
    <w:rsid w:val="000301E4"/>
    <w:rsid w:val="0003156C"/>
    <w:rsid w:val="00031EB4"/>
    <w:rsid w:val="0003647E"/>
    <w:rsid w:val="0004094C"/>
    <w:rsid w:val="00045D26"/>
    <w:rsid w:val="00071B8B"/>
    <w:rsid w:val="00075BC1"/>
    <w:rsid w:val="0008039E"/>
    <w:rsid w:val="000823C8"/>
    <w:rsid w:val="00082FEC"/>
    <w:rsid w:val="000848F7"/>
    <w:rsid w:val="00087EC0"/>
    <w:rsid w:val="000901A2"/>
    <w:rsid w:val="0009379F"/>
    <w:rsid w:val="000A0CDF"/>
    <w:rsid w:val="000B30C4"/>
    <w:rsid w:val="000B3F62"/>
    <w:rsid w:val="000B7D0E"/>
    <w:rsid w:val="000C01B3"/>
    <w:rsid w:val="000C14BF"/>
    <w:rsid w:val="000C5558"/>
    <w:rsid w:val="000C74D3"/>
    <w:rsid w:val="000C784D"/>
    <w:rsid w:val="000E5520"/>
    <w:rsid w:val="000F53B5"/>
    <w:rsid w:val="00102746"/>
    <w:rsid w:val="001038CC"/>
    <w:rsid w:val="00105FD4"/>
    <w:rsid w:val="00106DA1"/>
    <w:rsid w:val="00113752"/>
    <w:rsid w:val="00114497"/>
    <w:rsid w:val="00115547"/>
    <w:rsid w:val="00132CA9"/>
    <w:rsid w:val="00135317"/>
    <w:rsid w:val="00152C13"/>
    <w:rsid w:val="00163393"/>
    <w:rsid w:val="00163483"/>
    <w:rsid w:val="00163F3B"/>
    <w:rsid w:val="0017065D"/>
    <w:rsid w:val="00174515"/>
    <w:rsid w:val="00182C3A"/>
    <w:rsid w:val="001961F1"/>
    <w:rsid w:val="001A1969"/>
    <w:rsid w:val="001A2069"/>
    <w:rsid w:val="001C1429"/>
    <w:rsid w:val="001C5ED2"/>
    <w:rsid w:val="001C7066"/>
    <w:rsid w:val="001D2085"/>
    <w:rsid w:val="001D2819"/>
    <w:rsid w:val="001D77F4"/>
    <w:rsid w:val="001E7208"/>
    <w:rsid w:val="001E75C5"/>
    <w:rsid w:val="001F3911"/>
    <w:rsid w:val="001F6F7A"/>
    <w:rsid w:val="002000FB"/>
    <w:rsid w:val="00200D14"/>
    <w:rsid w:val="002017FD"/>
    <w:rsid w:val="0020227F"/>
    <w:rsid w:val="00202A47"/>
    <w:rsid w:val="00202BD0"/>
    <w:rsid w:val="00213BFB"/>
    <w:rsid w:val="00215DA3"/>
    <w:rsid w:val="002203E5"/>
    <w:rsid w:val="00220E62"/>
    <w:rsid w:val="00221109"/>
    <w:rsid w:val="00230702"/>
    <w:rsid w:val="00242601"/>
    <w:rsid w:val="00243DE2"/>
    <w:rsid w:val="00265BAA"/>
    <w:rsid w:val="002709C4"/>
    <w:rsid w:val="00272636"/>
    <w:rsid w:val="00273C21"/>
    <w:rsid w:val="00276831"/>
    <w:rsid w:val="0028081A"/>
    <w:rsid w:val="0028584D"/>
    <w:rsid w:val="00290FB3"/>
    <w:rsid w:val="0029488B"/>
    <w:rsid w:val="002A417D"/>
    <w:rsid w:val="002A4C01"/>
    <w:rsid w:val="002B2473"/>
    <w:rsid w:val="002B7642"/>
    <w:rsid w:val="002C13B9"/>
    <w:rsid w:val="002C37C0"/>
    <w:rsid w:val="002C444B"/>
    <w:rsid w:val="002D1254"/>
    <w:rsid w:val="002E1330"/>
    <w:rsid w:val="002E1436"/>
    <w:rsid w:val="002E43F5"/>
    <w:rsid w:val="002E4C97"/>
    <w:rsid w:val="002E632F"/>
    <w:rsid w:val="002F0D56"/>
    <w:rsid w:val="002F2BD5"/>
    <w:rsid w:val="003003BC"/>
    <w:rsid w:val="00301F46"/>
    <w:rsid w:val="00302FDA"/>
    <w:rsid w:val="0030577C"/>
    <w:rsid w:val="00306287"/>
    <w:rsid w:val="00310F65"/>
    <w:rsid w:val="00312FC9"/>
    <w:rsid w:val="003207B6"/>
    <w:rsid w:val="00321498"/>
    <w:rsid w:val="00321FD6"/>
    <w:rsid w:val="00324F0D"/>
    <w:rsid w:val="00326089"/>
    <w:rsid w:val="003332AF"/>
    <w:rsid w:val="0033758D"/>
    <w:rsid w:val="0034186C"/>
    <w:rsid w:val="00341B69"/>
    <w:rsid w:val="0034684A"/>
    <w:rsid w:val="0036778F"/>
    <w:rsid w:val="0037296E"/>
    <w:rsid w:val="003763B6"/>
    <w:rsid w:val="00390D7D"/>
    <w:rsid w:val="00395A73"/>
    <w:rsid w:val="00396137"/>
    <w:rsid w:val="003962A5"/>
    <w:rsid w:val="003A0B59"/>
    <w:rsid w:val="003A3C2B"/>
    <w:rsid w:val="003B3117"/>
    <w:rsid w:val="003C0D9D"/>
    <w:rsid w:val="003C240A"/>
    <w:rsid w:val="003C5E0E"/>
    <w:rsid w:val="003D31C6"/>
    <w:rsid w:val="003E18D4"/>
    <w:rsid w:val="00400C16"/>
    <w:rsid w:val="004043FA"/>
    <w:rsid w:val="00421393"/>
    <w:rsid w:val="004213C4"/>
    <w:rsid w:val="00423468"/>
    <w:rsid w:val="004313BB"/>
    <w:rsid w:val="00432003"/>
    <w:rsid w:val="00433FF2"/>
    <w:rsid w:val="004454FD"/>
    <w:rsid w:val="004574C4"/>
    <w:rsid w:val="004606BE"/>
    <w:rsid w:val="00460F71"/>
    <w:rsid w:val="00467025"/>
    <w:rsid w:val="0047186B"/>
    <w:rsid w:val="004726C3"/>
    <w:rsid w:val="00472761"/>
    <w:rsid w:val="00473658"/>
    <w:rsid w:val="004739E1"/>
    <w:rsid w:val="00486B83"/>
    <w:rsid w:val="00486CD4"/>
    <w:rsid w:val="004A0E7E"/>
    <w:rsid w:val="004A3FCF"/>
    <w:rsid w:val="004A76A6"/>
    <w:rsid w:val="004B1ABB"/>
    <w:rsid w:val="004B2A7C"/>
    <w:rsid w:val="004B3609"/>
    <w:rsid w:val="004B3D4A"/>
    <w:rsid w:val="004B69EC"/>
    <w:rsid w:val="004C3B6F"/>
    <w:rsid w:val="004C5F66"/>
    <w:rsid w:val="004D4880"/>
    <w:rsid w:val="004D52F2"/>
    <w:rsid w:val="004D60AB"/>
    <w:rsid w:val="004D664D"/>
    <w:rsid w:val="004D6E2A"/>
    <w:rsid w:val="004E29B1"/>
    <w:rsid w:val="004E7E4F"/>
    <w:rsid w:val="004F2A23"/>
    <w:rsid w:val="004F2DA6"/>
    <w:rsid w:val="004F52D5"/>
    <w:rsid w:val="00512F40"/>
    <w:rsid w:val="005139C6"/>
    <w:rsid w:val="00520AAC"/>
    <w:rsid w:val="00530595"/>
    <w:rsid w:val="00531614"/>
    <w:rsid w:val="005331F1"/>
    <w:rsid w:val="00534D63"/>
    <w:rsid w:val="005431F1"/>
    <w:rsid w:val="0054571A"/>
    <w:rsid w:val="00547EA8"/>
    <w:rsid w:val="00551AC4"/>
    <w:rsid w:val="00552A86"/>
    <w:rsid w:val="00565F64"/>
    <w:rsid w:val="00572F19"/>
    <w:rsid w:val="0057364B"/>
    <w:rsid w:val="0058366E"/>
    <w:rsid w:val="0058463C"/>
    <w:rsid w:val="0058623D"/>
    <w:rsid w:val="00586B73"/>
    <w:rsid w:val="00594535"/>
    <w:rsid w:val="00595F8A"/>
    <w:rsid w:val="005964AB"/>
    <w:rsid w:val="005A2BA0"/>
    <w:rsid w:val="005A65C9"/>
    <w:rsid w:val="005B6C63"/>
    <w:rsid w:val="005B7D6B"/>
    <w:rsid w:val="005D36CB"/>
    <w:rsid w:val="005D7408"/>
    <w:rsid w:val="00606143"/>
    <w:rsid w:val="00606C4E"/>
    <w:rsid w:val="00607AC5"/>
    <w:rsid w:val="0061336F"/>
    <w:rsid w:val="006134A8"/>
    <w:rsid w:val="006247B9"/>
    <w:rsid w:val="006306BF"/>
    <w:rsid w:val="006306ED"/>
    <w:rsid w:val="00637BF9"/>
    <w:rsid w:val="00654D65"/>
    <w:rsid w:val="00663177"/>
    <w:rsid w:val="006701AE"/>
    <w:rsid w:val="00673989"/>
    <w:rsid w:val="006826A7"/>
    <w:rsid w:val="006841F4"/>
    <w:rsid w:val="00687215"/>
    <w:rsid w:val="006901A0"/>
    <w:rsid w:val="006969F7"/>
    <w:rsid w:val="006B13B4"/>
    <w:rsid w:val="006B4B56"/>
    <w:rsid w:val="006C3AC0"/>
    <w:rsid w:val="006C4B8C"/>
    <w:rsid w:val="006D026F"/>
    <w:rsid w:val="006E3084"/>
    <w:rsid w:val="006E441C"/>
    <w:rsid w:val="006E59C5"/>
    <w:rsid w:val="006F51BA"/>
    <w:rsid w:val="006F70B5"/>
    <w:rsid w:val="0070478F"/>
    <w:rsid w:val="00706BC2"/>
    <w:rsid w:val="00712B58"/>
    <w:rsid w:val="00715A55"/>
    <w:rsid w:val="0072235E"/>
    <w:rsid w:val="0072263F"/>
    <w:rsid w:val="00726342"/>
    <w:rsid w:val="007273BF"/>
    <w:rsid w:val="007327F2"/>
    <w:rsid w:val="00741E85"/>
    <w:rsid w:val="007442E8"/>
    <w:rsid w:val="007513CC"/>
    <w:rsid w:val="007529A2"/>
    <w:rsid w:val="0075638A"/>
    <w:rsid w:val="00765CA6"/>
    <w:rsid w:val="00772B12"/>
    <w:rsid w:val="00772D73"/>
    <w:rsid w:val="007739D3"/>
    <w:rsid w:val="00774A33"/>
    <w:rsid w:val="00774F66"/>
    <w:rsid w:val="00777E60"/>
    <w:rsid w:val="0078566F"/>
    <w:rsid w:val="00790C79"/>
    <w:rsid w:val="007910BE"/>
    <w:rsid w:val="00792424"/>
    <w:rsid w:val="007A03BE"/>
    <w:rsid w:val="007A4563"/>
    <w:rsid w:val="007A725F"/>
    <w:rsid w:val="007A7904"/>
    <w:rsid w:val="007C6706"/>
    <w:rsid w:val="007D13CB"/>
    <w:rsid w:val="007D3413"/>
    <w:rsid w:val="007D468E"/>
    <w:rsid w:val="007D4DD8"/>
    <w:rsid w:val="007F350C"/>
    <w:rsid w:val="007F3F97"/>
    <w:rsid w:val="00800747"/>
    <w:rsid w:val="00806C7A"/>
    <w:rsid w:val="00815033"/>
    <w:rsid w:val="00821E7B"/>
    <w:rsid w:val="00822215"/>
    <w:rsid w:val="00840B4E"/>
    <w:rsid w:val="008458BB"/>
    <w:rsid w:val="0084622A"/>
    <w:rsid w:val="00850589"/>
    <w:rsid w:val="0085389F"/>
    <w:rsid w:val="00854811"/>
    <w:rsid w:val="00856879"/>
    <w:rsid w:val="00876FCC"/>
    <w:rsid w:val="00877D94"/>
    <w:rsid w:val="0088475C"/>
    <w:rsid w:val="008871B2"/>
    <w:rsid w:val="008873B2"/>
    <w:rsid w:val="00897AB4"/>
    <w:rsid w:val="008B4A0F"/>
    <w:rsid w:val="008C16F5"/>
    <w:rsid w:val="008C1908"/>
    <w:rsid w:val="008C2CF3"/>
    <w:rsid w:val="008D009D"/>
    <w:rsid w:val="008D4E00"/>
    <w:rsid w:val="008E5DAD"/>
    <w:rsid w:val="008F4E1E"/>
    <w:rsid w:val="008F609A"/>
    <w:rsid w:val="00901B9F"/>
    <w:rsid w:val="009030D8"/>
    <w:rsid w:val="00911DC3"/>
    <w:rsid w:val="00913344"/>
    <w:rsid w:val="00914BB0"/>
    <w:rsid w:val="00922E0D"/>
    <w:rsid w:val="0092586C"/>
    <w:rsid w:val="00926679"/>
    <w:rsid w:val="0093031D"/>
    <w:rsid w:val="00933F60"/>
    <w:rsid w:val="009457DA"/>
    <w:rsid w:val="0095199C"/>
    <w:rsid w:val="009524C8"/>
    <w:rsid w:val="00952717"/>
    <w:rsid w:val="00952CA9"/>
    <w:rsid w:val="00953E71"/>
    <w:rsid w:val="00963996"/>
    <w:rsid w:val="009751DD"/>
    <w:rsid w:val="00980BFE"/>
    <w:rsid w:val="00980F28"/>
    <w:rsid w:val="00984C92"/>
    <w:rsid w:val="00990C78"/>
    <w:rsid w:val="0099210B"/>
    <w:rsid w:val="00993BFD"/>
    <w:rsid w:val="009964DE"/>
    <w:rsid w:val="00996E08"/>
    <w:rsid w:val="00997A49"/>
    <w:rsid w:val="009B44E3"/>
    <w:rsid w:val="009B56B1"/>
    <w:rsid w:val="009C299C"/>
    <w:rsid w:val="009C621D"/>
    <w:rsid w:val="009E35E5"/>
    <w:rsid w:val="009E6D6F"/>
    <w:rsid w:val="00A01977"/>
    <w:rsid w:val="00A02F94"/>
    <w:rsid w:val="00A03338"/>
    <w:rsid w:val="00A05876"/>
    <w:rsid w:val="00A13E39"/>
    <w:rsid w:val="00A24198"/>
    <w:rsid w:val="00A271B9"/>
    <w:rsid w:val="00A33C67"/>
    <w:rsid w:val="00A34E31"/>
    <w:rsid w:val="00A365CA"/>
    <w:rsid w:val="00A45CC2"/>
    <w:rsid w:val="00A6441C"/>
    <w:rsid w:val="00A6574D"/>
    <w:rsid w:val="00A70446"/>
    <w:rsid w:val="00A73F00"/>
    <w:rsid w:val="00A75175"/>
    <w:rsid w:val="00A83B13"/>
    <w:rsid w:val="00AA0F13"/>
    <w:rsid w:val="00AA1A4D"/>
    <w:rsid w:val="00AB31AF"/>
    <w:rsid w:val="00AB3F5F"/>
    <w:rsid w:val="00AB4255"/>
    <w:rsid w:val="00AB6F99"/>
    <w:rsid w:val="00AC2C6C"/>
    <w:rsid w:val="00AC6D66"/>
    <w:rsid w:val="00AC7F84"/>
    <w:rsid w:val="00AD11DE"/>
    <w:rsid w:val="00AD3E2E"/>
    <w:rsid w:val="00AD4751"/>
    <w:rsid w:val="00AD636B"/>
    <w:rsid w:val="00AD6DA1"/>
    <w:rsid w:val="00AD70EF"/>
    <w:rsid w:val="00AE0E99"/>
    <w:rsid w:val="00AE3951"/>
    <w:rsid w:val="00AF0BD0"/>
    <w:rsid w:val="00AF4250"/>
    <w:rsid w:val="00B01759"/>
    <w:rsid w:val="00B037C0"/>
    <w:rsid w:val="00B047F3"/>
    <w:rsid w:val="00B11C50"/>
    <w:rsid w:val="00B1792D"/>
    <w:rsid w:val="00B25CC8"/>
    <w:rsid w:val="00B306FB"/>
    <w:rsid w:val="00B35414"/>
    <w:rsid w:val="00B47265"/>
    <w:rsid w:val="00B50F51"/>
    <w:rsid w:val="00B54D66"/>
    <w:rsid w:val="00B56676"/>
    <w:rsid w:val="00B60813"/>
    <w:rsid w:val="00B72F39"/>
    <w:rsid w:val="00B75966"/>
    <w:rsid w:val="00B83520"/>
    <w:rsid w:val="00B84D77"/>
    <w:rsid w:val="00B86757"/>
    <w:rsid w:val="00B87B4E"/>
    <w:rsid w:val="00B87C45"/>
    <w:rsid w:val="00B87D06"/>
    <w:rsid w:val="00B910A9"/>
    <w:rsid w:val="00B969A4"/>
    <w:rsid w:val="00BB1065"/>
    <w:rsid w:val="00BC57BD"/>
    <w:rsid w:val="00BC631A"/>
    <w:rsid w:val="00BC7F52"/>
    <w:rsid w:val="00BD51D9"/>
    <w:rsid w:val="00BE4241"/>
    <w:rsid w:val="00BE6B54"/>
    <w:rsid w:val="00BF2989"/>
    <w:rsid w:val="00BF338E"/>
    <w:rsid w:val="00BF378E"/>
    <w:rsid w:val="00BF7A5B"/>
    <w:rsid w:val="00C023EA"/>
    <w:rsid w:val="00C0530C"/>
    <w:rsid w:val="00C070B2"/>
    <w:rsid w:val="00C23266"/>
    <w:rsid w:val="00C255C4"/>
    <w:rsid w:val="00C2675E"/>
    <w:rsid w:val="00C36BA4"/>
    <w:rsid w:val="00C5405B"/>
    <w:rsid w:val="00C60C58"/>
    <w:rsid w:val="00C64D98"/>
    <w:rsid w:val="00C7228F"/>
    <w:rsid w:val="00C81F1D"/>
    <w:rsid w:val="00C84138"/>
    <w:rsid w:val="00C868FF"/>
    <w:rsid w:val="00CA136C"/>
    <w:rsid w:val="00CA1E76"/>
    <w:rsid w:val="00CA392C"/>
    <w:rsid w:val="00CB27CA"/>
    <w:rsid w:val="00CB3E07"/>
    <w:rsid w:val="00CB4B89"/>
    <w:rsid w:val="00CC1268"/>
    <w:rsid w:val="00CC4EDA"/>
    <w:rsid w:val="00CD2496"/>
    <w:rsid w:val="00CD616B"/>
    <w:rsid w:val="00CE1CBA"/>
    <w:rsid w:val="00CE2FE1"/>
    <w:rsid w:val="00CE348A"/>
    <w:rsid w:val="00CF5219"/>
    <w:rsid w:val="00D020A0"/>
    <w:rsid w:val="00D05B18"/>
    <w:rsid w:val="00D10E0A"/>
    <w:rsid w:val="00D10E7F"/>
    <w:rsid w:val="00D21B5E"/>
    <w:rsid w:val="00D2784F"/>
    <w:rsid w:val="00D30F82"/>
    <w:rsid w:val="00D33F62"/>
    <w:rsid w:val="00D36B9D"/>
    <w:rsid w:val="00D411EC"/>
    <w:rsid w:val="00D55765"/>
    <w:rsid w:val="00D61B2C"/>
    <w:rsid w:val="00D70503"/>
    <w:rsid w:val="00D7360C"/>
    <w:rsid w:val="00D827EE"/>
    <w:rsid w:val="00D83C5A"/>
    <w:rsid w:val="00D84A9D"/>
    <w:rsid w:val="00D85007"/>
    <w:rsid w:val="00D85B28"/>
    <w:rsid w:val="00D8716A"/>
    <w:rsid w:val="00D875DC"/>
    <w:rsid w:val="00D92F7B"/>
    <w:rsid w:val="00DB003F"/>
    <w:rsid w:val="00DC04FF"/>
    <w:rsid w:val="00DD77A3"/>
    <w:rsid w:val="00DE19F9"/>
    <w:rsid w:val="00DE7AB0"/>
    <w:rsid w:val="00DF68E9"/>
    <w:rsid w:val="00E038F0"/>
    <w:rsid w:val="00E2296A"/>
    <w:rsid w:val="00E26661"/>
    <w:rsid w:val="00E27FF5"/>
    <w:rsid w:val="00E31966"/>
    <w:rsid w:val="00E3248A"/>
    <w:rsid w:val="00E375BA"/>
    <w:rsid w:val="00E461CA"/>
    <w:rsid w:val="00E52AD2"/>
    <w:rsid w:val="00E52C60"/>
    <w:rsid w:val="00E537CE"/>
    <w:rsid w:val="00E62ECE"/>
    <w:rsid w:val="00E73550"/>
    <w:rsid w:val="00E73E34"/>
    <w:rsid w:val="00E75601"/>
    <w:rsid w:val="00E8525D"/>
    <w:rsid w:val="00E8738F"/>
    <w:rsid w:val="00E90E11"/>
    <w:rsid w:val="00E94E7C"/>
    <w:rsid w:val="00EA0883"/>
    <w:rsid w:val="00EA4F65"/>
    <w:rsid w:val="00EA6730"/>
    <w:rsid w:val="00EE0D42"/>
    <w:rsid w:val="00EF0207"/>
    <w:rsid w:val="00EF153C"/>
    <w:rsid w:val="00EF1FDC"/>
    <w:rsid w:val="00EF2068"/>
    <w:rsid w:val="00EF4913"/>
    <w:rsid w:val="00EF7C8C"/>
    <w:rsid w:val="00F0580A"/>
    <w:rsid w:val="00F1280C"/>
    <w:rsid w:val="00F1686B"/>
    <w:rsid w:val="00F225BE"/>
    <w:rsid w:val="00F25DDD"/>
    <w:rsid w:val="00F33121"/>
    <w:rsid w:val="00F33ECD"/>
    <w:rsid w:val="00F43F87"/>
    <w:rsid w:val="00F4543D"/>
    <w:rsid w:val="00F502D9"/>
    <w:rsid w:val="00F56862"/>
    <w:rsid w:val="00F65B11"/>
    <w:rsid w:val="00F664DC"/>
    <w:rsid w:val="00F73441"/>
    <w:rsid w:val="00F75B30"/>
    <w:rsid w:val="00F836D8"/>
    <w:rsid w:val="00F94850"/>
    <w:rsid w:val="00F95281"/>
    <w:rsid w:val="00FA3951"/>
    <w:rsid w:val="00FA482E"/>
    <w:rsid w:val="00FA4A55"/>
    <w:rsid w:val="00FA4E29"/>
    <w:rsid w:val="00FB2F39"/>
    <w:rsid w:val="00FB6914"/>
    <w:rsid w:val="00FB6E3A"/>
    <w:rsid w:val="00FC1E0C"/>
    <w:rsid w:val="00FC21FB"/>
    <w:rsid w:val="00FD08AC"/>
    <w:rsid w:val="00FD09A1"/>
    <w:rsid w:val="00FD3086"/>
    <w:rsid w:val="00FD5DA3"/>
    <w:rsid w:val="00FD658B"/>
    <w:rsid w:val="00FE2206"/>
    <w:rsid w:val="00FE4F85"/>
    <w:rsid w:val="00FF1145"/>
    <w:rsid w:val="00FF414D"/>
    <w:rsid w:val="22AB7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210B"/>
    <w:rPr>
      <w:rFonts w:ascii="Times New Roman" w:eastAsia="Times New Roman" w:hAnsi="Times New Roman" w:cs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21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210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921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921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9210B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99210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99210B"/>
    <w:rPr>
      <w:sz w:val="20"/>
      <w:szCs w:val="20"/>
    </w:rPr>
  </w:style>
  <w:style w:type="table" w:styleId="Tabela-Siatka">
    <w:name w:val="Table Grid"/>
    <w:basedOn w:val="Standardowy"/>
    <w:uiPriority w:val="59"/>
    <w:qFormat/>
    <w:rsid w:val="00992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210B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9210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9210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921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21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oprawka1">
    <w:name w:val="Poprawka1"/>
    <w:hidden/>
    <w:uiPriority w:val="99"/>
    <w:semiHidden/>
    <w:qFormat/>
    <w:rsid w:val="0099210B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9210B"/>
    <w:rPr>
      <w:rFonts w:eastAsiaTheme="majorEastAsia" w:cstheme="majorBidi"/>
      <w:color w:val="262626" w:themeColor="text1" w:themeTint="D9"/>
      <w:kern w:val="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10</Pages>
  <Words>10046</Words>
  <Characters>60276</Characters>
  <Application>Microsoft Office Word</Application>
  <DocSecurity>0</DocSecurity>
  <Lines>502</Lines>
  <Paragraphs>140</Paragraphs>
  <ScaleCrop>false</ScaleCrop>
  <Company/>
  <LinksUpToDate>false</LinksUpToDate>
  <CharactersWithSpaces>70182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DELL</cp:lastModifiedBy>
  <cp:revision>339</cp:revision>
  <dcterms:created xsi:type="dcterms:W3CDTF">2023-06-21T07:46:00Z</dcterms:created>
  <dcterms:modified xsi:type="dcterms:W3CDTF">2026-08-26T12:50:00Z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eyJoZGlkIjoiNDllYWNjZGI2NjM3ZjZhNDFlOTY1OTliMzUyNjhhZWQifQ==</vt:lpwstr>
  </property>
  <property fmtid="{D5CDD505-2E9C-101B-9397-08002B2CF9AE}" pid="3" name="KSOProductBuildVer">
    <vt:lpwstr>1045-12.1.0.28485</vt:lpwstr>
  </property>
  <property fmtid="{D5CDD505-2E9C-101B-9397-08002B2CF9AE}" pid="4" name="ICV">
    <vt:lpwstr>DB1EE0F1D70442078A337C3B5FD61274_13</vt:lpwstr>
  </property>
</Properties>
</file>