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17C4" w:rsidRDefault="00D842A1">
      <w:pPr>
        <w:pStyle w:val="Standard"/>
        <w:rPr>
          <w:rFonts w:hint="eastAsia"/>
        </w:rPr>
      </w:pPr>
      <w:bookmarkStart w:id="0" w:name="_GoBack"/>
      <w:bookmarkEnd w:id="0"/>
      <w:r>
        <w:t>IRIOS 6220.5.3.23</w:t>
      </w:r>
      <w:r>
        <w:t xml:space="preserve"> DSS                                                                    Olszanka  dn. 29.02.24 r.</w:t>
      </w:r>
    </w:p>
    <w:p w:rsidR="00E517C4" w:rsidRDefault="00E517C4">
      <w:pPr>
        <w:pStyle w:val="Standard"/>
        <w:rPr>
          <w:rFonts w:hint="eastAsia"/>
        </w:rPr>
      </w:pPr>
    </w:p>
    <w:p w:rsidR="00E517C4" w:rsidRDefault="00D842A1">
      <w:pPr>
        <w:pStyle w:val="Standard"/>
        <w:spacing w:line="360" w:lineRule="auto"/>
        <w:jc w:val="center"/>
        <w:rPr>
          <w:rFonts w:hint="eastAsia"/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OBWIESZCZENIE WÓJTA GMINY OLSZANKA</w:t>
      </w:r>
    </w:p>
    <w:p w:rsidR="00E517C4" w:rsidRDefault="00D842A1">
      <w:pPr>
        <w:pStyle w:val="Standard"/>
        <w:spacing w:line="360" w:lineRule="auto"/>
        <w:jc w:val="center"/>
        <w:rPr>
          <w:rFonts w:hint="eastAsia"/>
        </w:rPr>
      </w:pPr>
      <w:r>
        <w:rPr>
          <w:b/>
          <w:bCs/>
          <w:sz w:val="22"/>
          <w:szCs w:val="22"/>
        </w:rPr>
        <w:t xml:space="preserve">o zebranym materiale w sprawie   wydania </w:t>
      </w:r>
      <w:r>
        <w:rPr>
          <w:rFonts w:eastAsia="Calibri"/>
          <w:b/>
          <w:bCs/>
          <w:sz w:val="22"/>
          <w:szCs w:val="22"/>
        </w:rPr>
        <w:t xml:space="preserve"> decyzji środowiskowej  dla przedsięwzięcia : „Przebudowa i rozbudowa drogi powia</w:t>
      </w:r>
      <w:r>
        <w:rPr>
          <w:rFonts w:eastAsia="Calibri"/>
          <w:b/>
          <w:bCs/>
          <w:sz w:val="22"/>
          <w:szCs w:val="22"/>
        </w:rPr>
        <w:t>towej nr  1179 O w m. Gierszowice odc. od DK 94 do m. Olszanka”</w:t>
      </w:r>
    </w:p>
    <w:p w:rsidR="00E517C4" w:rsidRDefault="00D842A1">
      <w:pPr>
        <w:pStyle w:val="Standard"/>
        <w:spacing w:line="360" w:lineRule="auto"/>
        <w:jc w:val="both"/>
        <w:rPr>
          <w:rFonts w:hint="eastAsia"/>
        </w:rPr>
      </w:pPr>
      <w:r>
        <w:rPr>
          <w:rFonts w:eastAsia="Calibri"/>
        </w:rPr>
        <w:t xml:space="preserve">Wójt Gminy Olszanka zawiadamia, że w dniu </w:t>
      </w:r>
      <w:r>
        <w:rPr>
          <w:rFonts w:eastAsia="Calibri"/>
        </w:rPr>
        <w:t xml:space="preserve">01.12.2023 r </w:t>
      </w:r>
      <w:r>
        <w:rPr>
          <w:rFonts w:eastAsia="Calibri"/>
        </w:rPr>
        <w:t>wpłynął wniosek (z dnia 30.11.2023 r.) o wydanie</w:t>
      </w:r>
      <w:r>
        <w:rPr>
          <w:rFonts w:eastAsia="Calibri"/>
        </w:rPr>
        <w:t xml:space="preserve"> decyzji środowiskowej dla przedsięwzięcia: „</w:t>
      </w:r>
      <w:r>
        <w:rPr>
          <w:rFonts w:eastAsia="Calibri"/>
          <w:b/>
          <w:bCs/>
        </w:rPr>
        <w:t xml:space="preserve">Przebudowa i rozbudowa drogi powiatowej nr  </w:t>
      </w:r>
      <w:r>
        <w:rPr>
          <w:rFonts w:eastAsia="Calibri"/>
          <w:b/>
          <w:bCs/>
        </w:rPr>
        <w:t xml:space="preserve">1179 O w m. Gierszowice odc. od DK 94 do m. Olszanka”, której inwestorem jest Powiat Brzeski,  pełnomocnik: Przemysław Dłubała ul. Sytki 5/2 Grodków 49-200. </w:t>
      </w:r>
      <w:r>
        <w:rPr>
          <w:rFonts w:eastAsia="Calibri"/>
        </w:rPr>
        <w:t xml:space="preserve">Zgodnie  </w:t>
      </w:r>
      <w:r>
        <w:rPr>
          <w:rFonts w:eastAsia="Calibri"/>
        </w:rPr>
        <w:t xml:space="preserve">z art. 63 ust. 1 oraz art. 64 ust. 1, pkt. 1,  2 i  4, a także art 74 ust 3 ustawy z dnia </w:t>
      </w:r>
      <w:r>
        <w:rPr>
          <w:rFonts w:eastAsia="Calibri"/>
        </w:rPr>
        <w:t>3 października 2008 r. o udostępnianiu informacji o środowisku i jego ochronie, udziale społeczeństwa w ochronie środowiska oraz ocenach oddziaływania na środowisko (D. U. z 2023 r. poz. 1094 z pózn. zm.) wniosek wraz z kartą informacyjną przedsięwzięcia z</w:t>
      </w:r>
      <w:r>
        <w:rPr>
          <w:rFonts w:eastAsia="Calibri"/>
        </w:rPr>
        <w:t>ostał przedłożony do zaopiniowania Regionalnemu Dyrektorowi Ochrony Środowiska w Opolu, Państwowemu Powiatowemu Inspektorowi  Sanitarnemu w Brzegu oraz  Regionalnemu Zarządowi Zlewni we Wrocławiu Państwowego Gospodarstwa Wodnego Wody Polskie. Wójt Gminy Ol</w:t>
      </w:r>
      <w:r>
        <w:rPr>
          <w:rFonts w:eastAsia="Calibri"/>
        </w:rPr>
        <w:t>szanka informuje, że posiada wszystkie opinie i uzgodnienia w powyższej sprawie. Wydane przez ww. organy opiniujące i uzgadniające.</w:t>
      </w:r>
    </w:p>
    <w:p w:rsidR="00E517C4" w:rsidRDefault="00D842A1">
      <w:pPr>
        <w:pStyle w:val="Textbody"/>
        <w:spacing w:line="360" w:lineRule="auto"/>
        <w:jc w:val="both"/>
        <w:rPr>
          <w:rFonts w:hint="eastAsia"/>
        </w:rPr>
      </w:pPr>
      <w:r>
        <w:rPr>
          <w:rFonts w:eastAsia="Calibri"/>
        </w:rPr>
        <w:t xml:space="preserve"> </w:t>
      </w:r>
      <w:r>
        <w:rPr>
          <w:rFonts w:eastAsia="Calibri"/>
        </w:rPr>
        <w:t>Organem właściwym do wydania decyzji o środowiskowych uwarunkowaniach zgodnie z art. 75 ust. 1 pkt 4 ustawy z dnia 3 paździ</w:t>
      </w:r>
      <w:r>
        <w:rPr>
          <w:rFonts w:eastAsia="Calibri"/>
        </w:rPr>
        <w:t xml:space="preserve">ernika 2008 r. </w:t>
      </w:r>
      <w:r>
        <w:rPr>
          <w:rStyle w:val="Uwydatnienie"/>
          <w:rFonts w:eastAsia="Calibri"/>
        </w:rPr>
        <w:t xml:space="preserve">o udostępnianiu informacji o środowisku i jego ochronie, udziale społeczeństwa w ochronie środowiska oraz o ocenach oddziaływania na środowisko </w:t>
      </w:r>
      <w:r>
        <w:rPr>
          <w:rFonts w:eastAsia="Calibri"/>
        </w:rPr>
        <w:t>(</w:t>
      </w:r>
      <w:r>
        <w:rPr>
          <w:rFonts w:eastAsia="Calibri"/>
        </w:rPr>
        <w:t>D. U. z 2023 r. poz. 1094</w:t>
      </w:r>
      <w:r>
        <w:rPr>
          <w:rFonts w:eastAsia="Calibri"/>
        </w:rPr>
        <w:t xml:space="preserve">) jest Wójt Gminy Olszanka. </w:t>
      </w:r>
      <w:r>
        <w:rPr>
          <w:rFonts w:eastAsia="Calibri"/>
        </w:rPr>
        <w:t xml:space="preserve"> </w:t>
      </w:r>
      <w:r>
        <w:t>Zgodnie z art.  10§ 1 oraz art. 36 § 1 i §</w:t>
      </w:r>
      <w:r>
        <w:t xml:space="preserve"> 2, a także 49  § 1  Kodeksu postępowania administracyjnego (Dz. U. z 2023 r. poz. 775) zawiadamiam wszystkich zainteresowanych o możliwości zapoznania się ze wszystkimi materiałami, dokumentacją sprawy tj. wnioskiem o wydanie decyzji o środowiskowych uwar</w:t>
      </w:r>
      <w:r>
        <w:t>unkowaniach dla przedsięwzięcia wraz z załącznikami, oraz możliwości składania uwag i wniosków. Z powyższym można zapoznawać się   w siedzibie Urzędu Gminy Olszanka w godzinach urzędowania (tj. w poniedziałki od 8.00 - do 16.00 oraz pozostałe dni od 7.00 d</w:t>
      </w:r>
      <w:r>
        <w:t>o 15.00)w terminie publikacji niniejszego obwieszczenia, w pok. 8b.</w:t>
      </w:r>
    </w:p>
    <w:p w:rsidR="00E517C4" w:rsidRDefault="00D842A1">
      <w:pPr>
        <w:pStyle w:val="Textbody"/>
        <w:spacing w:line="360" w:lineRule="auto"/>
        <w:jc w:val="both"/>
        <w:rPr>
          <w:rFonts w:hint="eastAsia"/>
        </w:rPr>
      </w:pPr>
      <w:r>
        <w:t>  </w:t>
      </w:r>
      <w:r>
        <w:rPr>
          <w:u w:val="single"/>
        </w:rPr>
        <w:t xml:space="preserve">Jednocześnie informuję, o przesunięciu terminu rozstrzygnięcia sprawy do 29.03.2024 r. z uwagi na umożliwienie  stronom </w:t>
      </w:r>
      <w:r>
        <w:rPr>
          <w:rFonts w:cs="Calibri"/>
          <w:u w:val="single"/>
        </w:rPr>
        <w:t>zapoznawania się z materiałem dowodowym w</w:t>
      </w:r>
      <w:r>
        <w:rPr>
          <w:u w:val="single"/>
        </w:rPr>
        <w:t xml:space="preserve"> powyższej sprawie. </w:t>
      </w:r>
      <w:r>
        <w:t>Infor</w:t>
      </w:r>
      <w:r>
        <w:t>muje również stronę zgodnie z art. 37§ 1 Kodeksu postępowania administracyjnego (Dz. U. z 2023 r. poz. 735) o możliwości wniesienia ponaglenia. Niniejsze obwieszczenie podane do publicznej wiadomości,  uważa się za doręczone w terminie 14 dni od dnia publi</w:t>
      </w:r>
      <w:r>
        <w:t xml:space="preserve">kacji. Niniejsze obwieszczenie zostaje zamieszczenie na stronie Biuletynu Informacji Publicznej Urzędu Gminy Olszanka, </w:t>
      </w:r>
      <w:hyperlink r:id="rId6" w:history="1">
        <w:r>
          <w:rPr>
            <w:color w:val="000080"/>
            <w:u w:val="single"/>
          </w:rPr>
          <w:t>https://samorzad.gov.pl/web/gmina-olszanka/mapa-st</w:t>
        </w:r>
        <w:r>
          <w:rPr>
            <w:color w:val="000080"/>
            <w:u w:val="single"/>
          </w:rPr>
          <w:t>rony/?show-bip=true</w:t>
        </w:r>
      </w:hyperlink>
      <w:r>
        <w:t xml:space="preserve">, </w:t>
      </w:r>
      <w:r>
        <w:rPr>
          <w:rStyle w:val="Uwydatnienie"/>
          <w:rFonts w:eastAsia="Calibri"/>
        </w:rPr>
        <w:t xml:space="preserve"> </w:t>
      </w:r>
      <w:r>
        <w:t>wywieszone na tablicy ogłoszeń w siedzibie UG Olszanka oraz miejscu inwestycji.</w:t>
      </w:r>
    </w:p>
    <w:p w:rsidR="00E517C4" w:rsidRDefault="00D842A1">
      <w:pPr>
        <w:pStyle w:val="Textbody"/>
        <w:spacing w:line="360" w:lineRule="auto"/>
        <w:jc w:val="both"/>
        <w:rPr>
          <w:rFonts w:hint="eastAsia"/>
        </w:rPr>
      </w:pPr>
      <w:r>
        <w:lastRenderedPageBreak/>
        <w:t>Podano do publicznej wiadomości w dniu 29.02.2024 r. do dnia 21.03.24 r.</w:t>
      </w:r>
    </w:p>
    <w:p w:rsidR="00E517C4" w:rsidRDefault="00D842A1">
      <w:pPr>
        <w:pStyle w:val="Textbody"/>
        <w:spacing w:line="360" w:lineRule="auto"/>
        <w:jc w:val="right"/>
        <w:rPr>
          <w:rFonts w:hint="eastAsia"/>
          <w:sz w:val="20"/>
          <w:szCs w:val="20"/>
        </w:rPr>
      </w:pPr>
      <w:r>
        <w:rPr>
          <w:sz w:val="20"/>
          <w:szCs w:val="20"/>
        </w:rPr>
        <w:t>/-/ Wójt Gminy Olszanka</w:t>
      </w:r>
    </w:p>
    <w:p w:rsidR="00E517C4" w:rsidRDefault="00D842A1">
      <w:pPr>
        <w:pStyle w:val="Textbody"/>
        <w:spacing w:line="360" w:lineRule="auto"/>
        <w:jc w:val="right"/>
        <w:rPr>
          <w:rFonts w:hint="eastAsia"/>
          <w:sz w:val="20"/>
          <w:szCs w:val="20"/>
        </w:rPr>
      </w:pPr>
      <w:r>
        <w:rPr>
          <w:sz w:val="20"/>
          <w:szCs w:val="20"/>
        </w:rPr>
        <w:t>Aneta Rabczewska</w:t>
      </w:r>
    </w:p>
    <w:p w:rsidR="00E517C4" w:rsidRDefault="00E517C4">
      <w:pPr>
        <w:pStyle w:val="Standard"/>
        <w:spacing w:line="360" w:lineRule="auto"/>
        <w:jc w:val="right"/>
        <w:rPr>
          <w:rFonts w:hint="eastAsia"/>
        </w:rPr>
      </w:pPr>
    </w:p>
    <w:sectPr w:rsidR="00E517C4">
      <w:pgSz w:w="11906" w:h="16838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842A1" w:rsidRDefault="00D842A1">
      <w:pPr>
        <w:rPr>
          <w:rFonts w:hint="eastAsia"/>
        </w:rPr>
      </w:pPr>
      <w:r>
        <w:separator/>
      </w:r>
    </w:p>
  </w:endnote>
  <w:endnote w:type="continuationSeparator" w:id="0">
    <w:p w:rsidR="00D842A1" w:rsidRDefault="00D842A1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842A1" w:rsidRDefault="00D842A1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:rsidR="00D842A1" w:rsidRDefault="00D842A1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</w:compat>
  <w:rsids>
    <w:rsidRoot w:val="00E517C4"/>
    <w:rsid w:val="000B6115"/>
    <w:rsid w:val="00D842A1"/>
    <w:rsid w:val="00E51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6DB2CAC-0D1C-46FC-B0A9-692AF5B0AE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NSimSun" w:hAnsi="Liberation Serif" w:cs="Arial"/>
        <w:kern w:val="3"/>
        <w:sz w:val="24"/>
        <w:szCs w:val="24"/>
        <w:lang w:val="pl-PL" w:eastAsia="zh-CN" w:bidi="hi-IN"/>
      </w:rPr>
    </w:rPrDefault>
    <w:pPrDefault>
      <w:pPr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character" w:styleId="Uwydatnienie">
    <w:name w:val="Emphasis"/>
    <w:rPr>
      <w:i/>
      <w:iCs/>
    </w:rPr>
  </w:style>
  <w:style w:type="character" w:customStyle="1" w:styleId="Internetlink">
    <w:name w:val="Internet link"/>
    <w:rPr>
      <w:color w:val="0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samorzad.gov.pl/web/gmina-olszanka/mapa-strony/?show-bip=tru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472</Words>
  <Characters>2834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UG</dc:creator>
  <cp:lastModifiedBy>Konto Microsoft</cp:lastModifiedBy>
  <cp:revision>2</cp:revision>
  <dcterms:created xsi:type="dcterms:W3CDTF">2024-02-29T12:45:00Z</dcterms:created>
  <dcterms:modified xsi:type="dcterms:W3CDTF">2024-02-29T12:45:00Z</dcterms:modified>
</cp:coreProperties>
</file>