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CD7" w:rsidRDefault="005953B5" w:rsidP="001C1CD7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Uchwała Nr VII/45</w:t>
      </w:r>
      <w:r w:rsidR="001C1CD7">
        <w:rPr>
          <w:rFonts w:ascii="Arial" w:hAnsi="Arial" w:cs="Arial"/>
          <w:b/>
          <w:sz w:val="26"/>
          <w:szCs w:val="26"/>
        </w:rPr>
        <w:t>/2011</w:t>
      </w:r>
    </w:p>
    <w:p w:rsidR="001C1CD7" w:rsidRDefault="001C1CD7" w:rsidP="001C1CD7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Rady Gminy Skąpe</w:t>
      </w:r>
    </w:p>
    <w:p w:rsidR="001C1CD7" w:rsidRDefault="001C1CD7" w:rsidP="001C1CD7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z dnia 21 kwietnia 2011 r.</w:t>
      </w:r>
    </w:p>
    <w:p w:rsidR="001C1CD7" w:rsidRDefault="001C1CD7" w:rsidP="001C1CD7">
      <w:pPr>
        <w:rPr>
          <w:rFonts w:ascii="Arial" w:hAnsi="Arial" w:cs="Arial"/>
          <w:sz w:val="24"/>
        </w:rPr>
      </w:pPr>
    </w:p>
    <w:p w:rsidR="001C1CD7" w:rsidRDefault="001C1CD7" w:rsidP="001C1CD7">
      <w:pPr>
        <w:rPr>
          <w:rFonts w:ascii="Arial" w:hAnsi="Arial" w:cs="Arial"/>
          <w:sz w:val="24"/>
        </w:rPr>
      </w:pPr>
    </w:p>
    <w:p w:rsidR="001C1CD7" w:rsidRDefault="001C1CD7" w:rsidP="001C1CD7">
      <w:pPr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w sprawie przyjęcia „Programu usuwania azbestu i wyrobów zawierających azbest z terenu gminy Skąpe na lata 2011-2032”</w:t>
      </w:r>
    </w:p>
    <w:p w:rsidR="001C1CD7" w:rsidRDefault="001C1CD7" w:rsidP="001C1CD7">
      <w:pPr>
        <w:ind w:left="993" w:hanging="993"/>
        <w:jc w:val="both"/>
        <w:rPr>
          <w:rFonts w:ascii="Arial" w:hAnsi="Arial" w:cs="Arial"/>
          <w:b/>
          <w:sz w:val="24"/>
        </w:rPr>
      </w:pPr>
    </w:p>
    <w:p w:rsidR="001C1CD7" w:rsidRDefault="001C1CD7" w:rsidP="001C1CD7">
      <w:pPr>
        <w:ind w:left="993" w:hanging="993"/>
        <w:jc w:val="both"/>
        <w:rPr>
          <w:rFonts w:ascii="Arial" w:hAnsi="Arial" w:cs="Arial"/>
          <w:sz w:val="24"/>
        </w:rPr>
      </w:pPr>
    </w:p>
    <w:p w:rsidR="001C1CD7" w:rsidRPr="001C1CD7" w:rsidRDefault="001C1CD7" w:rsidP="001C1CD7">
      <w:pPr>
        <w:ind w:firstLine="851"/>
        <w:jc w:val="both"/>
        <w:rPr>
          <w:rFonts w:ascii="Arial" w:hAnsi="Arial" w:cs="Arial"/>
          <w:i/>
        </w:rPr>
      </w:pPr>
      <w:r w:rsidRPr="001C1CD7">
        <w:rPr>
          <w:rFonts w:ascii="Arial" w:hAnsi="Arial" w:cs="Arial"/>
          <w:i/>
        </w:rPr>
        <w:t>Na podstawie art. </w:t>
      </w:r>
      <w:smartTag w:uri="TKomp" w:element="Tag123">
        <w:smartTagPr>
          <w:attr w:name="wartosc" w:val="18"/>
        </w:smartTagPr>
        <w:r w:rsidRPr="001C1CD7">
          <w:rPr>
            <w:rFonts w:ascii="Arial" w:hAnsi="Arial" w:cs="Arial"/>
            <w:i/>
          </w:rPr>
          <w:t>18</w:t>
        </w:r>
      </w:smartTag>
      <w:r w:rsidRPr="001C1CD7">
        <w:rPr>
          <w:rFonts w:ascii="Arial" w:hAnsi="Arial" w:cs="Arial"/>
          <w:i/>
        </w:rPr>
        <w:t xml:space="preserve"> ust. 2 pkt. 15 ustawy z dnia </w:t>
      </w:r>
      <w:smartTag w:uri="TKomp" w:element="Tag123">
        <w:smartTagPr>
          <w:attr w:name="wartosc" w:val="8"/>
        </w:smartTagPr>
        <w:r w:rsidRPr="001C1CD7">
          <w:rPr>
            <w:rFonts w:ascii="Arial" w:hAnsi="Arial" w:cs="Arial"/>
            <w:i/>
          </w:rPr>
          <w:t>8</w:t>
        </w:r>
      </w:smartTag>
      <w:r w:rsidRPr="001C1CD7">
        <w:rPr>
          <w:rFonts w:ascii="Arial" w:hAnsi="Arial" w:cs="Arial"/>
          <w:i/>
        </w:rPr>
        <w:t xml:space="preserve"> marca 1990 r. o samorządzie gminnym (Dz.U. z </w:t>
      </w:r>
      <w:smartTag w:uri="TKomp" w:element="Tag123">
        <w:smartTagPr>
          <w:attr w:name="wartosc" w:val="2001"/>
        </w:smartTagPr>
        <w:r w:rsidRPr="001C1CD7">
          <w:rPr>
            <w:rFonts w:ascii="Arial" w:hAnsi="Arial" w:cs="Arial"/>
            <w:i/>
          </w:rPr>
          <w:t>2001</w:t>
        </w:r>
      </w:smartTag>
      <w:r w:rsidRPr="001C1CD7">
        <w:rPr>
          <w:rFonts w:ascii="Arial" w:hAnsi="Arial" w:cs="Arial"/>
          <w:i/>
        </w:rPr>
        <w:t xml:space="preserve">r. Nr </w:t>
      </w:r>
      <w:smartTag w:uri="TKomp" w:element="Tag123">
        <w:smartTagPr>
          <w:attr w:name="wartosc" w:val="142,"/>
        </w:smartTagPr>
        <w:r w:rsidRPr="001C1CD7">
          <w:rPr>
            <w:rFonts w:ascii="Arial" w:hAnsi="Arial" w:cs="Arial"/>
            <w:i/>
          </w:rPr>
          <w:t>142,</w:t>
        </w:r>
      </w:smartTag>
      <w:r w:rsidRPr="001C1CD7">
        <w:rPr>
          <w:rFonts w:ascii="Arial" w:hAnsi="Arial" w:cs="Arial"/>
          <w:i/>
        </w:rPr>
        <w:t xml:space="preserve"> poz.</w:t>
      </w:r>
      <w:smartTag w:uri="TKomp" w:element="Tag123">
        <w:smartTagPr>
          <w:attr w:name="wartosc" w:val="1591"/>
        </w:smartTagPr>
        <w:r w:rsidRPr="001C1CD7">
          <w:rPr>
            <w:rFonts w:ascii="Arial" w:hAnsi="Arial" w:cs="Arial"/>
            <w:i/>
          </w:rPr>
          <w:t>1591</w:t>
        </w:r>
      </w:smartTag>
      <w:r w:rsidRPr="001C1CD7">
        <w:rPr>
          <w:rFonts w:ascii="Arial" w:hAnsi="Arial" w:cs="Arial"/>
          <w:i/>
        </w:rPr>
        <w:t xml:space="preserve"> z późn. zm.) oraz art.14 ust</w:t>
      </w:r>
      <w:r>
        <w:rPr>
          <w:rFonts w:ascii="Arial" w:hAnsi="Arial" w:cs="Arial"/>
          <w:i/>
        </w:rPr>
        <w:t>. 6 ustawy z dnia</w:t>
      </w:r>
      <w:r w:rsidRPr="001C1CD7">
        <w:rPr>
          <w:rFonts w:ascii="Arial" w:hAnsi="Arial" w:cs="Arial"/>
          <w:i/>
        </w:rPr>
        <w:t xml:space="preserve"> 27 kwietnia 2001 r. o odpadach (Dz.U. z 2007 r. Nr 39, poz. 251 z późn. </w:t>
      </w:r>
      <w:r>
        <w:rPr>
          <w:rFonts w:ascii="Arial" w:hAnsi="Arial" w:cs="Arial"/>
          <w:i/>
        </w:rPr>
        <w:t xml:space="preserve">zm.) </w:t>
      </w:r>
      <w:r w:rsidRPr="001C1CD7">
        <w:rPr>
          <w:rFonts w:ascii="Arial" w:hAnsi="Arial" w:cs="Arial"/>
          <w:b/>
          <w:i/>
        </w:rPr>
        <w:t>uchwala się</w:t>
      </w:r>
      <w:r>
        <w:rPr>
          <w:rFonts w:ascii="Arial" w:hAnsi="Arial" w:cs="Arial"/>
          <w:b/>
          <w:i/>
        </w:rPr>
        <w:t>,</w:t>
      </w:r>
      <w:r w:rsidRPr="001C1CD7">
        <w:rPr>
          <w:rFonts w:ascii="Arial" w:hAnsi="Arial" w:cs="Arial"/>
          <w:b/>
          <w:i/>
        </w:rPr>
        <w:t xml:space="preserve"> co następuje</w:t>
      </w:r>
      <w:r w:rsidRPr="001C1CD7">
        <w:rPr>
          <w:rFonts w:ascii="Arial" w:hAnsi="Arial" w:cs="Arial"/>
          <w:i/>
        </w:rPr>
        <w:t>:</w:t>
      </w:r>
    </w:p>
    <w:p w:rsidR="001C1CD7" w:rsidRDefault="001C1CD7" w:rsidP="001C1CD7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1C1CD7" w:rsidRDefault="001C1CD7" w:rsidP="001C1CD7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1C1CD7" w:rsidRDefault="001C1CD7" w:rsidP="001C1CD7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§ </w:t>
      </w:r>
      <w:smartTag w:uri="TKomp" w:element="Tag123">
        <w:smartTagPr>
          <w:attr w:name="wartosc" w:val="1"/>
        </w:smartTagPr>
        <w:r>
          <w:rPr>
            <w:rFonts w:ascii="Arial" w:hAnsi="Arial" w:cs="Arial"/>
            <w:b/>
            <w:sz w:val="26"/>
            <w:szCs w:val="26"/>
          </w:rPr>
          <w:t>1</w:t>
        </w:r>
      </w:smartTag>
      <w:r>
        <w:rPr>
          <w:rFonts w:ascii="Arial" w:hAnsi="Arial" w:cs="Arial"/>
          <w:b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Przyjmuje się „Program usuwania azbestu i wyrobów zawierających azbest  z terenu gminy Skąpe na lata 2011-2032”, w brzmieniu określonym w załączniku nr 1 do niniejszej uchwały.</w:t>
      </w:r>
    </w:p>
    <w:p w:rsidR="001C1CD7" w:rsidRDefault="001C1CD7" w:rsidP="001C1CD7">
      <w:pPr>
        <w:ind w:left="567" w:hanging="567"/>
        <w:jc w:val="both"/>
        <w:rPr>
          <w:rFonts w:ascii="Arial" w:hAnsi="Arial" w:cs="Arial"/>
          <w:sz w:val="26"/>
          <w:szCs w:val="26"/>
        </w:rPr>
      </w:pPr>
    </w:p>
    <w:p w:rsidR="001C1CD7" w:rsidRDefault="001C1CD7" w:rsidP="001C1CD7">
      <w:pPr>
        <w:ind w:left="284" w:hanging="28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§ </w:t>
      </w:r>
      <w:smartTag w:uri="TKomp" w:element="Tag123">
        <w:smartTagPr>
          <w:attr w:name="wartosc" w:val="2"/>
        </w:smartTagPr>
        <w:r>
          <w:rPr>
            <w:rFonts w:ascii="Arial" w:hAnsi="Arial" w:cs="Arial"/>
            <w:b/>
            <w:sz w:val="26"/>
            <w:szCs w:val="26"/>
          </w:rPr>
          <w:t>2</w:t>
        </w:r>
      </w:smartTag>
      <w:r>
        <w:rPr>
          <w:rFonts w:ascii="Arial" w:hAnsi="Arial" w:cs="Arial"/>
          <w:b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Wykonanie uchwały powierza się Wójtowi Gminy Skąpe.</w:t>
      </w:r>
    </w:p>
    <w:p w:rsidR="001C1CD7" w:rsidRDefault="001C1CD7" w:rsidP="001C1CD7">
      <w:pPr>
        <w:ind w:left="284" w:hanging="284"/>
        <w:jc w:val="both"/>
        <w:rPr>
          <w:rFonts w:ascii="Arial" w:hAnsi="Arial" w:cs="Arial"/>
          <w:sz w:val="26"/>
          <w:szCs w:val="26"/>
        </w:rPr>
      </w:pPr>
    </w:p>
    <w:p w:rsidR="001C1CD7" w:rsidRDefault="001C1CD7" w:rsidP="001C1CD7">
      <w:pPr>
        <w:ind w:left="284" w:hanging="284"/>
        <w:jc w:val="both"/>
        <w:rPr>
          <w:rFonts w:ascii="Arial" w:hAnsi="Arial" w:cs="Arial"/>
          <w:sz w:val="26"/>
          <w:szCs w:val="26"/>
        </w:rPr>
      </w:pPr>
    </w:p>
    <w:p w:rsidR="001C1CD7" w:rsidRDefault="001C1CD7" w:rsidP="001C1CD7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§ </w:t>
      </w:r>
      <w:smartTag w:uri="TKomp" w:element="Tag123">
        <w:smartTagPr>
          <w:attr w:name="wartosc" w:val="3"/>
        </w:smartTagPr>
        <w:r>
          <w:rPr>
            <w:rFonts w:ascii="Arial" w:hAnsi="Arial" w:cs="Arial"/>
            <w:b/>
            <w:sz w:val="26"/>
            <w:szCs w:val="26"/>
          </w:rPr>
          <w:t>3</w:t>
        </w:r>
      </w:smartTag>
      <w:r>
        <w:rPr>
          <w:rFonts w:ascii="Arial" w:hAnsi="Arial" w:cs="Arial"/>
          <w:b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Uchwała wchodzi w życie z dniem podjęcia.</w:t>
      </w:r>
    </w:p>
    <w:p w:rsidR="001C1CD7" w:rsidRDefault="001C1CD7" w:rsidP="001C1CD7">
      <w:pPr>
        <w:jc w:val="both"/>
        <w:rPr>
          <w:rFonts w:ascii="Arial" w:hAnsi="Arial" w:cs="Arial"/>
          <w:sz w:val="26"/>
          <w:szCs w:val="26"/>
        </w:rPr>
      </w:pPr>
    </w:p>
    <w:p w:rsidR="001C1CD7" w:rsidRDefault="001C1CD7" w:rsidP="001C1CD7">
      <w:pPr>
        <w:jc w:val="both"/>
        <w:rPr>
          <w:rFonts w:ascii="Arial" w:hAnsi="Arial" w:cs="Arial"/>
          <w:sz w:val="26"/>
          <w:szCs w:val="26"/>
        </w:rPr>
      </w:pPr>
    </w:p>
    <w:p w:rsidR="001C1CD7" w:rsidRDefault="001C1CD7" w:rsidP="001C1CD7">
      <w:pPr>
        <w:jc w:val="both"/>
        <w:rPr>
          <w:rFonts w:ascii="Arial" w:hAnsi="Arial" w:cs="Arial"/>
          <w:sz w:val="26"/>
          <w:szCs w:val="26"/>
        </w:rPr>
      </w:pPr>
    </w:p>
    <w:p w:rsidR="001C1CD7" w:rsidRDefault="001C1CD7" w:rsidP="001C1CD7">
      <w:pPr>
        <w:jc w:val="both"/>
        <w:rPr>
          <w:rFonts w:ascii="Arial" w:hAnsi="Arial" w:cs="Arial"/>
          <w:sz w:val="26"/>
          <w:szCs w:val="26"/>
        </w:rPr>
      </w:pPr>
    </w:p>
    <w:p w:rsidR="001C1CD7" w:rsidRDefault="001C1CD7" w:rsidP="001C1CD7">
      <w:pPr>
        <w:jc w:val="both"/>
        <w:rPr>
          <w:rFonts w:ascii="Arial" w:hAnsi="Arial" w:cs="Arial"/>
          <w:sz w:val="26"/>
          <w:szCs w:val="26"/>
        </w:rPr>
      </w:pPr>
    </w:p>
    <w:p w:rsidR="001C1CD7" w:rsidRDefault="001C1CD7" w:rsidP="001C1CD7">
      <w:pPr>
        <w:tabs>
          <w:tab w:val="left" w:pos="5103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Przewodniczący Rady Gminy</w:t>
      </w:r>
    </w:p>
    <w:p w:rsidR="001C1CD7" w:rsidRDefault="001C1CD7" w:rsidP="001C1CD7">
      <w:pPr>
        <w:tabs>
          <w:tab w:val="left" w:pos="5103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 xml:space="preserve">   </w:t>
      </w:r>
    </w:p>
    <w:p w:rsidR="001C1CD7" w:rsidRDefault="001C1CD7" w:rsidP="001C1CD7">
      <w:pPr>
        <w:tabs>
          <w:tab w:val="left" w:pos="5103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Mirosław  Olczak</w:t>
      </w:r>
    </w:p>
    <w:p w:rsidR="001C1CD7" w:rsidRDefault="001C1CD7"/>
    <w:sectPr w:rsidR="001C1CD7" w:rsidSect="007B53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C1CD7"/>
    <w:rsid w:val="001C1CD7"/>
    <w:rsid w:val="002125F0"/>
    <w:rsid w:val="005953B5"/>
    <w:rsid w:val="007B53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TKomp" w:name="Tag123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1C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13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115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3</cp:revision>
  <cp:lastPrinted>2011-04-26T09:05:00Z</cp:lastPrinted>
  <dcterms:created xsi:type="dcterms:W3CDTF">2011-04-26T08:59:00Z</dcterms:created>
  <dcterms:modified xsi:type="dcterms:W3CDTF">2011-04-27T05:48:00Z</dcterms:modified>
</cp:coreProperties>
</file>