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09CC" w14:textId="0C8EB319" w:rsidR="009510B7" w:rsidRPr="00615E96" w:rsidRDefault="009510B7" w:rsidP="009510B7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615E96">
        <w:rPr>
          <w:rFonts w:ascii="Times New Roman" w:hAnsi="Times New Roman" w:cs="Times New Roman"/>
          <w:i/>
          <w:sz w:val="22"/>
          <w:szCs w:val="22"/>
          <w:lang w:val="pl-PL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4</w:t>
      </w:r>
      <w:r w:rsidRPr="00615E9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do Zaproszenia do złożenia ofert</w:t>
      </w:r>
    </w:p>
    <w:p w14:paraId="0AE667FF" w14:textId="77777777" w:rsidR="009510B7" w:rsidRDefault="009510B7" w:rsidP="009510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510B7"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9510B7">
        <w:rPr>
          <w:rFonts w:ascii="Times New Roman" w:hAnsi="Times New Roman" w:cs="Times New Roman"/>
          <w:i/>
          <w:iCs/>
          <w:sz w:val="24"/>
          <w:szCs w:val="24"/>
          <w:lang w:val="pl-PL"/>
        </w:rPr>
        <w:t>zczegółowy opis przedmiotu zamówienia</w:t>
      </w:r>
    </w:p>
    <w:p w14:paraId="008FD1DF" w14:textId="0810E323" w:rsidR="009510B7" w:rsidRPr="009510B7" w:rsidRDefault="009510B7" w:rsidP="009510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pl-PL"/>
        </w:rPr>
      </w:pPr>
      <w:r w:rsidRPr="009510B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tbl>
      <w:tblPr>
        <w:tblW w:w="101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127"/>
        <w:gridCol w:w="7371"/>
      </w:tblGrid>
      <w:tr w:rsidR="00427B3A" w:rsidRPr="00FC495C" w14:paraId="4DAB7763" w14:textId="77777777" w:rsidTr="00427B3A">
        <w:trPr>
          <w:trHeight w:val="151"/>
        </w:trPr>
        <w:tc>
          <w:tcPr>
            <w:tcW w:w="622" w:type="dxa"/>
            <w:vAlign w:val="center"/>
          </w:tcPr>
          <w:p w14:paraId="11B38514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27" w:type="dxa"/>
            <w:vAlign w:val="center"/>
          </w:tcPr>
          <w:p w14:paraId="2F050D1C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Parametr </w:t>
            </w:r>
          </w:p>
        </w:tc>
        <w:tc>
          <w:tcPr>
            <w:tcW w:w="7371" w:type="dxa"/>
            <w:vAlign w:val="center"/>
          </w:tcPr>
          <w:p w14:paraId="6FD4B187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WYMAGANE MINIMALNE PARAMETRY TECHNICZNE </w:t>
            </w:r>
          </w:p>
        </w:tc>
      </w:tr>
      <w:tr w:rsidR="00427B3A" w:rsidRPr="00FC495C" w14:paraId="4FCB3996" w14:textId="77777777" w:rsidTr="00427B3A">
        <w:trPr>
          <w:trHeight w:val="302"/>
        </w:trPr>
        <w:tc>
          <w:tcPr>
            <w:tcW w:w="622" w:type="dxa"/>
            <w:vAlign w:val="center"/>
          </w:tcPr>
          <w:p w14:paraId="460FE7CF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27" w:type="dxa"/>
            <w:vAlign w:val="center"/>
          </w:tcPr>
          <w:p w14:paraId="6B3CB7AE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Typ </w:t>
            </w:r>
          </w:p>
        </w:tc>
        <w:tc>
          <w:tcPr>
            <w:tcW w:w="7371" w:type="dxa"/>
            <w:vAlign w:val="center"/>
          </w:tcPr>
          <w:p w14:paraId="135F72FE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LAPTOP </w:t>
            </w:r>
          </w:p>
        </w:tc>
      </w:tr>
      <w:tr w:rsidR="00427B3A" w:rsidRPr="009510B7" w14:paraId="33E1D4E6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426D1BFD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27" w:type="dxa"/>
            <w:vAlign w:val="center"/>
          </w:tcPr>
          <w:p w14:paraId="6ED79359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Zastosowanie </w:t>
            </w:r>
          </w:p>
        </w:tc>
        <w:tc>
          <w:tcPr>
            <w:tcW w:w="7371" w:type="dxa"/>
            <w:vAlign w:val="center"/>
          </w:tcPr>
          <w:p w14:paraId="5F3CA063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Komputer mobilny będzie wykorzystywany dla potrzeb aplikacji biurowych, edukacyjnych, obliczeniowych, dostępu do Internetu oraz poczty elektronicznej</w:t>
            </w:r>
          </w:p>
        </w:tc>
      </w:tr>
      <w:tr w:rsidR="00427B3A" w:rsidRPr="00FC495C" w14:paraId="26619199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79B15AB6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27" w:type="dxa"/>
            <w:vAlign w:val="center"/>
          </w:tcPr>
          <w:p w14:paraId="23F1EC2F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Matryca</w:t>
            </w:r>
          </w:p>
        </w:tc>
        <w:tc>
          <w:tcPr>
            <w:tcW w:w="7371" w:type="dxa"/>
            <w:vAlign w:val="center"/>
          </w:tcPr>
          <w:p w14:paraId="12FE887D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Przekątna ekranu: 15.6” </w:t>
            </w:r>
          </w:p>
          <w:p w14:paraId="49C6ECD7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Rozdzielczość: minimum FHD (1920 x 1080), </w:t>
            </w:r>
          </w:p>
          <w:p w14:paraId="6F78CE3E" w14:textId="16E98BB5" w:rsidR="00427B3A" w:rsidRPr="00FC495C" w:rsidRDefault="000877EA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matrycy: matowa LED, IPS</w:t>
            </w:r>
            <w:r w:rsidR="00427B3A" w:rsidRPr="00FC495C">
              <w:rPr>
                <w:rFonts w:ascii="Times New Roman" w:hAnsi="Times New Roman" w:cs="Times New Roman"/>
              </w:rPr>
              <w:t xml:space="preserve">, </w:t>
            </w:r>
          </w:p>
          <w:p w14:paraId="088D0E13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Ekran dotykowy: bez dotyku, </w:t>
            </w:r>
          </w:p>
        </w:tc>
      </w:tr>
      <w:tr w:rsidR="00C6629B" w:rsidRPr="009510B7" w14:paraId="3E71F9C3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081B51E2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127" w:type="dxa"/>
            <w:vAlign w:val="center"/>
          </w:tcPr>
          <w:p w14:paraId="1B210087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Procesor</w:t>
            </w:r>
          </w:p>
        </w:tc>
        <w:tc>
          <w:tcPr>
            <w:tcW w:w="7371" w:type="dxa"/>
            <w:vAlign w:val="center"/>
          </w:tcPr>
          <w:p w14:paraId="183E4FDF" w14:textId="3EF22607" w:rsidR="00C6629B" w:rsidRPr="00AC2847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Procesor wielordzeniowy, osiągający w teście </w:t>
            </w:r>
            <w:proofErr w:type="spellStart"/>
            <w:r w:rsidRPr="00AC2847">
              <w:rPr>
                <w:rFonts w:ascii="Times New Roman" w:hAnsi="Times New Roman" w:cs="Times New Roman"/>
              </w:rPr>
              <w:t>PassMark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CPU Mark, w kategorii </w:t>
            </w:r>
            <w:proofErr w:type="spellStart"/>
            <w:r w:rsidRPr="00AC2847">
              <w:rPr>
                <w:rFonts w:ascii="Times New Roman" w:hAnsi="Times New Roman" w:cs="Times New Roman"/>
              </w:rPr>
              <w:t>Average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CPU Mark wynik min. </w:t>
            </w:r>
            <w:r w:rsidR="009510B7">
              <w:rPr>
                <w:rFonts w:ascii="Times New Roman" w:hAnsi="Times New Roman" w:cs="Times New Roman"/>
              </w:rPr>
              <w:t>60</w:t>
            </w:r>
            <w:r w:rsidRPr="00AC2847">
              <w:rPr>
                <w:rFonts w:ascii="Times New Roman" w:hAnsi="Times New Roman" w:cs="Times New Roman"/>
              </w:rPr>
              <w:t xml:space="preserve">00 punktów* </w:t>
            </w:r>
            <w:r>
              <w:rPr>
                <w:rFonts w:ascii="Times New Roman" w:hAnsi="Times New Roman" w:cs="Times New Roman"/>
              </w:rPr>
              <w:t>(</w:t>
            </w:r>
            <w:r w:rsidRPr="00AC2847">
              <w:rPr>
                <w:rFonts w:ascii="Times New Roman" w:hAnsi="Times New Roman" w:cs="Times New Roman"/>
              </w:rPr>
              <w:t>https://www.cpubenchmark.net/cpu_list.php), wprowadzony do sprzedaży jako nowy nie wcześniej, niż przed rokiem 2020, wyposażony w instrukcje bezpieczeństwa TPM 2.0.</w:t>
            </w:r>
          </w:p>
          <w:p w14:paraId="0642743D" w14:textId="19F9A4FC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*</w:t>
            </w:r>
            <w:r w:rsidR="009510B7">
              <w:rPr>
                <w:rFonts w:ascii="Times New Roman" w:hAnsi="Times New Roman" w:cs="Times New Roman"/>
              </w:rPr>
              <w:t xml:space="preserve"> </w:t>
            </w:r>
            <w:r w:rsidRPr="00AC2847">
              <w:rPr>
                <w:rFonts w:ascii="Times New Roman" w:hAnsi="Times New Roman" w:cs="Times New Roman"/>
              </w:rPr>
              <w:t xml:space="preserve">ilość punktów podana na dzień </w:t>
            </w:r>
            <w:r>
              <w:rPr>
                <w:rFonts w:ascii="Times New Roman" w:hAnsi="Times New Roman" w:cs="Times New Roman"/>
              </w:rPr>
              <w:t>1</w:t>
            </w:r>
            <w:r w:rsidR="009510B7">
              <w:rPr>
                <w:rFonts w:ascii="Times New Roman" w:hAnsi="Times New Roman" w:cs="Times New Roman"/>
              </w:rPr>
              <w:t>7</w:t>
            </w:r>
            <w:r w:rsidRPr="00AC28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AC2847">
              <w:rPr>
                <w:rFonts w:ascii="Times New Roman" w:hAnsi="Times New Roman" w:cs="Times New Roman"/>
              </w:rPr>
              <w:t>.2022 r.</w:t>
            </w:r>
          </w:p>
        </w:tc>
      </w:tr>
      <w:tr w:rsidR="00C6629B" w:rsidRPr="00FC495C" w14:paraId="5FCC4B8C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3587911F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127" w:type="dxa"/>
            <w:vAlign w:val="center"/>
          </w:tcPr>
          <w:p w14:paraId="2CD71F97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Pamięć RAM</w:t>
            </w:r>
          </w:p>
        </w:tc>
        <w:tc>
          <w:tcPr>
            <w:tcW w:w="7371" w:type="dxa"/>
            <w:vAlign w:val="center"/>
          </w:tcPr>
          <w:p w14:paraId="53E3A8B7" w14:textId="251A6648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8</w:t>
            </w:r>
            <w:r w:rsidR="009510B7">
              <w:rPr>
                <w:rFonts w:ascii="Times New Roman" w:hAnsi="Times New Roman" w:cs="Times New Roman"/>
              </w:rPr>
              <w:t xml:space="preserve"> </w:t>
            </w:r>
            <w:r w:rsidRPr="00FC495C">
              <w:rPr>
                <w:rFonts w:ascii="Times New Roman" w:hAnsi="Times New Roman" w:cs="Times New Roman"/>
              </w:rPr>
              <w:t>GB DDR4</w:t>
            </w:r>
          </w:p>
        </w:tc>
      </w:tr>
      <w:tr w:rsidR="00C6629B" w:rsidRPr="009510B7" w14:paraId="1F8DDDD2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749264B5" w14:textId="22B9FB80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127" w:type="dxa"/>
            <w:vAlign w:val="center"/>
          </w:tcPr>
          <w:p w14:paraId="2F2E6306" w14:textId="6FC62FDC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Dysk twardy</w:t>
            </w:r>
          </w:p>
        </w:tc>
        <w:tc>
          <w:tcPr>
            <w:tcW w:w="7371" w:type="dxa"/>
            <w:vAlign w:val="center"/>
          </w:tcPr>
          <w:p w14:paraId="2199ACFB" w14:textId="139DBAF8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SSD o pojemności minimum </w:t>
            </w:r>
            <w:r w:rsidR="009510B7">
              <w:rPr>
                <w:rFonts w:ascii="Times New Roman" w:hAnsi="Times New Roman" w:cs="Times New Roman"/>
              </w:rPr>
              <w:t xml:space="preserve">512 </w:t>
            </w:r>
            <w:r>
              <w:rPr>
                <w:rFonts w:ascii="Times New Roman" w:hAnsi="Times New Roman" w:cs="Times New Roman"/>
              </w:rPr>
              <w:t>GB</w:t>
            </w:r>
          </w:p>
        </w:tc>
      </w:tr>
      <w:tr w:rsidR="00C6629B" w:rsidRPr="00FC495C" w14:paraId="37A41D11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3B7B163F" w14:textId="53F22043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127" w:type="dxa"/>
            <w:vAlign w:val="center"/>
          </w:tcPr>
          <w:p w14:paraId="7C11474C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Karta graficzna</w:t>
            </w:r>
          </w:p>
        </w:tc>
        <w:tc>
          <w:tcPr>
            <w:tcW w:w="7371" w:type="dxa"/>
            <w:vAlign w:val="center"/>
          </w:tcPr>
          <w:p w14:paraId="3DE93BB3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Minimum: z</w:t>
            </w:r>
            <w:r w:rsidRPr="00FC495C">
              <w:rPr>
                <w:rFonts w:ascii="Times New Roman" w:hAnsi="Times New Roman" w:cs="Times New Roman"/>
              </w:rPr>
              <w:t>integrowan</w:t>
            </w:r>
            <w:r>
              <w:rPr>
                <w:rFonts w:ascii="Times New Roman" w:hAnsi="Times New Roman" w:cs="Times New Roman"/>
              </w:rPr>
              <w:t>y</w:t>
            </w:r>
            <w:r w:rsidRPr="00FC495C">
              <w:rPr>
                <w:rFonts w:ascii="Times New Roman" w:hAnsi="Times New Roman" w:cs="Times New Roman"/>
              </w:rPr>
              <w:t xml:space="preserve"> karta graficzna</w:t>
            </w:r>
          </w:p>
        </w:tc>
      </w:tr>
      <w:tr w:rsidR="00C6629B" w:rsidRPr="00FC495C" w14:paraId="3952D6D8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2DFBE341" w14:textId="0ACC7E1D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127" w:type="dxa"/>
            <w:vAlign w:val="center"/>
          </w:tcPr>
          <w:p w14:paraId="3349F26E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Klawiatura</w:t>
            </w:r>
          </w:p>
        </w:tc>
        <w:tc>
          <w:tcPr>
            <w:tcW w:w="7371" w:type="dxa"/>
            <w:vAlign w:val="center"/>
          </w:tcPr>
          <w:p w14:paraId="36E63A2E" w14:textId="002DCDB3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Klawiatura w układzie QWERTY</w:t>
            </w:r>
          </w:p>
        </w:tc>
      </w:tr>
      <w:tr w:rsidR="00C6629B" w:rsidRPr="002B51EE" w14:paraId="4A241FE6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3A08F808" w14:textId="620ED4DB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127" w:type="dxa"/>
            <w:vAlign w:val="center"/>
          </w:tcPr>
          <w:p w14:paraId="05202367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Porty i złącza</w:t>
            </w:r>
          </w:p>
        </w:tc>
        <w:tc>
          <w:tcPr>
            <w:tcW w:w="7371" w:type="dxa"/>
            <w:vAlign w:val="center"/>
          </w:tcPr>
          <w:p w14:paraId="3CFAC763" w14:textId="7E160F79" w:rsidR="00C6629B" w:rsidRPr="00143ABA" w:rsidRDefault="00C6629B" w:rsidP="00C6629B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143ABA">
              <w:rPr>
                <w:rFonts w:ascii="Times New Roman" w:hAnsi="Times New Roman" w:cs="Times New Roman"/>
                <w:lang w:val="en-AU"/>
              </w:rPr>
              <w:t xml:space="preserve">- minimum </w:t>
            </w:r>
            <w:r>
              <w:rPr>
                <w:rFonts w:ascii="Times New Roman" w:hAnsi="Times New Roman" w:cs="Times New Roman"/>
                <w:lang w:val="en-AU"/>
              </w:rPr>
              <w:t>2</w:t>
            </w:r>
            <w:r w:rsidRPr="00143ABA">
              <w:rPr>
                <w:rFonts w:ascii="Times New Roman" w:hAnsi="Times New Roman" w:cs="Times New Roman"/>
                <w:lang w:val="en-AU"/>
              </w:rPr>
              <w:t xml:space="preserve">x USB </w:t>
            </w:r>
          </w:p>
          <w:p w14:paraId="18C14942" w14:textId="3A14CDA3" w:rsidR="00C6629B" w:rsidRPr="00681325" w:rsidRDefault="00C6629B" w:rsidP="00C6629B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681325">
              <w:rPr>
                <w:rFonts w:ascii="Times New Roman" w:hAnsi="Times New Roman" w:cs="Times New Roman"/>
                <w:lang w:val="en-AU"/>
              </w:rPr>
              <w:t>- 1x HDMI</w:t>
            </w:r>
          </w:p>
        </w:tc>
      </w:tr>
      <w:tr w:rsidR="00C6629B" w:rsidRPr="009510B7" w14:paraId="4CC5CB46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66E899DD" w14:textId="6E08C9D8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127" w:type="dxa"/>
            <w:vAlign w:val="center"/>
          </w:tcPr>
          <w:p w14:paraId="04638EED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Multimedia</w:t>
            </w:r>
          </w:p>
        </w:tc>
        <w:tc>
          <w:tcPr>
            <w:tcW w:w="7371" w:type="dxa"/>
            <w:vAlign w:val="center"/>
          </w:tcPr>
          <w:p w14:paraId="7A6ED331" w14:textId="59E1A8C1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495C">
              <w:rPr>
                <w:rFonts w:ascii="Times New Roman" w:hAnsi="Times New Roman" w:cs="Times New Roman"/>
              </w:rPr>
              <w:t xml:space="preserve">Karta dźwiękowa zintegrowana z płytą główną, wbudowane dwa głośniki stereo. </w:t>
            </w:r>
          </w:p>
          <w:p w14:paraId="08A8E861" w14:textId="3A9991B9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Wbudowany mikrofon.</w:t>
            </w:r>
          </w:p>
          <w:p w14:paraId="6BBC8E64" w14:textId="37A16441" w:rsidR="00C6629B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Wbudowana k</w:t>
            </w:r>
            <w:r w:rsidRPr="00FC495C">
              <w:rPr>
                <w:rFonts w:ascii="Times New Roman" w:hAnsi="Times New Roman" w:cs="Times New Roman"/>
              </w:rPr>
              <w:t>amera internetowa</w:t>
            </w:r>
          </w:p>
          <w:p w14:paraId="1679768D" w14:textId="023F784C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minimum </w:t>
            </w:r>
            <w:r w:rsidRPr="00FC495C">
              <w:rPr>
                <w:rFonts w:ascii="Times New Roman" w:hAnsi="Times New Roman" w:cs="Times New Roman"/>
              </w:rPr>
              <w:t>1 port audio</w:t>
            </w:r>
          </w:p>
        </w:tc>
      </w:tr>
      <w:tr w:rsidR="00C6629B" w:rsidRPr="00FC495C" w14:paraId="4B4D9208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5B142447" w14:textId="62346013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127" w:type="dxa"/>
            <w:vAlign w:val="center"/>
          </w:tcPr>
          <w:p w14:paraId="2EC0AE8E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Łączność bezprzewodowa</w:t>
            </w:r>
          </w:p>
          <w:p w14:paraId="30F5539B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vAlign w:val="center"/>
          </w:tcPr>
          <w:p w14:paraId="4E9528DD" w14:textId="5709B7B3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Karta Wi-Fi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495C">
              <w:rPr>
                <w:rFonts w:ascii="Times New Roman" w:hAnsi="Times New Roman" w:cs="Times New Roman"/>
              </w:rPr>
              <w:t xml:space="preserve">Bluetooth </w:t>
            </w:r>
          </w:p>
        </w:tc>
      </w:tr>
      <w:tr w:rsidR="00C6629B" w:rsidRPr="009510B7" w14:paraId="4B6B8945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79E81E62" w14:textId="0E569571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C49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58E2A1DE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Bateria i zasilanie</w:t>
            </w:r>
          </w:p>
        </w:tc>
        <w:tc>
          <w:tcPr>
            <w:tcW w:w="7371" w:type="dxa"/>
            <w:vAlign w:val="center"/>
          </w:tcPr>
          <w:p w14:paraId="09689CB1" w14:textId="2AE7705A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3</w:t>
            </w:r>
            <w:r w:rsidRPr="00FC495C">
              <w:rPr>
                <w:rFonts w:ascii="Times New Roman" w:hAnsi="Times New Roman" w:cs="Times New Roman"/>
              </w:rPr>
              <w:t xml:space="preserve">-ogniwowa (min. </w:t>
            </w: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FC495C">
              <w:rPr>
                <w:rFonts w:ascii="Times New Roman" w:hAnsi="Times New Roman" w:cs="Times New Roman"/>
              </w:rPr>
              <w:t>Whr</w:t>
            </w:r>
            <w:proofErr w:type="spellEnd"/>
            <w:r w:rsidRPr="00FC495C">
              <w:rPr>
                <w:rFonts w:ascii="Times New Roman" w:hAnsi="Times New Roman" w:cs="Times New Roman"/>
              </w:rPr>
              <w:t>)</w:t>
            </w:r>
          </w:p>
          <w:p w14:paraId="0D4FDA04" w14:textId="7E54A6DE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zestawie oryginalny z</w:t>
            </w:r>
            <w:r w:rsidRPr="00FC495C">
              <w:rPr>
                <w:rFonts w:ascii="Times New Roman" w:hAnsi="Times New Roman" w:cs="Times New Roman"/>
              </w:rPr>
              <w:t>asilac</w:t>
            </w:r>
            <w:r>
              <w:rPr>
                <w:rFonts w:ascii="Times New Roman" w:hAnsi="Times New Roman" w:cs="Times New Roman"/>
              </w:rPr>
              <w:t>z.</w:t>
            </w:r>
          </w:p>
        </w:tc>
      </w:tr>
      <w:tr w:rsidR="00C6629B" w:rsidRPr="009510B7" w14:paraId="2A9FA9CC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777DF048" w14:textId="2AAFD00B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C49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357800A7" w14:textId="77777777" w:rsidR="00C6629B" w:rsidRPr="004D6B8E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6B8E">
              <w:rPr>
                <w:rFonts w:ascii="Times New Roman" w:hAnsi="Times New Roman" w:cs="Times New Roman"/>
                <w:b/>
                <w:bCs/>
                <w:color w:val="auto"/>
              </w:rPr>
              <w:t>BIOS</w:t>
            </w:r>
          </w:p>
        </w:tc>
        <w:tc>
          <w:tcPr>
            <w:tcW w:w="7371" w:type="dxa"/>
            <w:vAlign w:val="center"/>
          </w:tcPr>
          <w:p w14:paraId="57BDE24E" w14:textId="3D2B1CE2" w:rsidR="00C6629B" w:rsidRPr="004D6B8E" w:rsidRDefault="00C6629B" w:rsidP="00C662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B8E">
              <w:rPr>
                <w:rFonts w:ascii="Times New Roman" w:hAnsi="Times New Roman" w:cs="Times New Roman"/>
                <w:color w:val="auto"/>
              </w:rPr>
              <w:t>BIOS producenta oferowanego komputera zgodny ze specyfikacją UEFI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6629B" w:rsidRPr="009510B7" w14:paraId="6DEB3507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4A41BA52" w14:textId="35CCEE1E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49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5695B301" w14:textId="77777777" w:rsidR="00C6629B" w:rsidRPr="004D6B8E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6B8E">
              <w:rPr>
                <w:rFonts w:ascii="Times New Roman" w:hAnsi="Times New Roman" w:cs="Times New Roman"/>
                <w:b/>
                <w:bCs/>
                <w:color w:val="auto"/>
              </w:rPr>
              <w:t>System operacyjny</w:t>
            </w:r>
          </w:p>
        </w:tc>
        <w:tc>
          <w:tcPr>
            <w:tcW w:w="7371" w:type="dxa"/>
            <w:vAlign w:val="center"/>
          </w:tcPr>
          <w:p w14:paraId="480117B0" w14:textId="77777777" w:rsidR="00C6629B" w:rsidRPr="004D6B8E" w:rsidRDefault="00C6629B" w:rsidP="00C662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B8E">
              <w:rPr>
                <w:rFonts w:ascii="Times New Roman" w:hAnsi="Times New Roman" w:cs="Times New Roman"/>
                <w:color w:val="auto"/>
              </w:rPr>
              <w:t>System operacyjny powinien spełniać poniższe kryteria:</w:t>
            </w:r>
          </w:p>
          <w:p w14:paraId="7C42C0DD" w14:textId="46A72E1D" w:rsidR="00C6629B" w:rsidRDefault="00C6629B" w:rsidP="00C6629B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System operacyjny umożlwiający uruchomienie aplikacji tj. Microsoft Office, chrome,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oraz innych aplikacji wykorzystywanych przez zamawiającego przeznaczonych na platformę Microsoft Windows 10/11 (np. pliki wykonywalne w formacie exe)</w:t>
            </w:r>
          </w:p>
          <w:p w14:paraId="7F36A1D4" w14:textId="5DC22643" w:rsidR="00C6629B" w:rsidRPr="004D6B8E" w:rsidRDefault="00C6629B" w:rsidP="00C6629B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4D6B8E">
              <w:rPr>
                <w:rFonts w:ascii="Times New Roman" w:hAnsi="Times New Roman" w:cs="Times New Roman"/>
                <w:color w:val="auto"/>
              </w:rPr>
              <w:t>Licencja na system operacyjny musi być nieograniczona w czasie. Klucz licencyjny zapisany trwale w BIOS, musi umożliwiać instalację systemu operacyjnego bez potrzeby ręcznego wpisywania klucza licencyjnego.</w:t>
            </w:r>
          </w:p>
        </w:tc>
      </w:tr>
      <w:tr w:rsidR="00C6629B" w:rsidRPr="00FC495C" w14:paraId="04F3AD56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67B0A338" w14:textId="03E7D4C9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65CA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7E727B06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Warunki gwarancji i dokumentacja użytkownika</w:t>
            </w:r>
          </w:p>
        </w:tc>
        <w:tc>
          <w:tcPr>
            <w:tcW w:w="7371" w:type="dxa"/>
            <w:vAlign w:val="center"/>
          </w:tcPr>
          <w:p w14:paraId="08E693AA" w14:textId="0F0D5EB3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2</w:t>
            </w:r>
            <w:r w:rsidRPr="00FC495C">
              <w:rPr>
                <w:rFonts w:ascii="Times New Roman" w:hAnsi="Times New Roman" w:cs="Times New Roman"/>
              </w:rPr>
              <w:t>-letnia gwarancja producenta</w:t>
            </w:r>
            <w:r>
              <w:rPr>
                <w:rFonts w:ascii="Times New Roman" w:hAnsi="Times New Roman" w:cs="Times New Roman"/>
              </w:rPr>
              <w:t xml:space="preserve">. W razie usterki firma, która wygra postępowanie będzie odpowiedzialna za odebranie sprzętu od zamawiającego. </w:t>
            </w:r>
            <w:r w:rsidRPr="003C7554">
              <w:rPr>
                <w:rFonts w:ascii="Times New Roman" w:hAnsi="Times New Roman" w:cs="Times New Roman"/>
              </w:rPr>
              <w:t>Czas realizacji serwisu: maksymalnie 14 dni roboczych</w:t>
            </w:r>
            <w:r>
              <w:rPr>
                <w:rFonts w:ascii="Times New Roman" w:hAnsi="Times New Roman" w:cs="Times New Roman"/>
              </w:rPr>
              <w:t xml:space="preserve"> od dnia odebrania sprzętu od zamawiającego. Czas reakcji: maksymalnie 3 dni robocze.</w:t>
            </w:r>
          </w:p>
          <w:p w14:paraId="10BB8540" w14:textId="77777777" w:rsidR="00C6629B" w:rsidRPr="00FC495C" w:rsidRDefault="00C6629B" w:rsidP="00C662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D002813" w14:textId="77777777" w:rsidR="00C01986" w:rsidRDefault="00C01986" w:rsidP="006A2373">
      <w:pPr>
        <w:rPr>
          <w:rFonts w:ascii="Times New Roman" w:hAnsi="Times New Roman" w:cs="Times New Roman"/>
          <w:b/>
          <w:bCs/>
          <w:color w:val="0070C0"/>
          <w:u w:val="single"/>
        </w:rPr>
      </w:pPr>
    </w:p>
    <w:sectPr w:rsidR="00C01986" w:rsidSect="00427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6236" w14:textId="77777777" w:rsidR="00027C41" w:rsidRDefault="00027C41" w:rsidP="009510B7">
      <w:r>
        <w:separator/>
      </w:r>
    </w:p>
  </w:endnote>
  <w:endnote w:type="continuationSeparator" w:id="0">
    <w:p w14:paraId="23AEF414" w14:textId="77777777" w:rsidR="00027C41" w:rsidRDefault="00027C41" w:rsidP="0095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B871" w14:textId="77777777" w:rsidR="00513B59" w:rsidRDefault="00513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8D1F" w14:textId="70061E72" w:rsidR="009510B7" w:rsidRPr="009510B7" w:rsidRDefault="009510B7" w:rsidP="009510B7">
    <w:pPr>
      <w:pStyle w:val="Stopka"/>
      <w:jc w:val="center"/>
      <w:rPr>
        <w:rFonts w:ascii="Times New Roman" w:hAnsi="Times New Roman" w:cs="Times New Roman"/>
        <w:sz w:val="18"/>
        <w:szCs w:val="18"/>
        <w:lang w:val="pl-PL"/>
      </w:rPr>
    </w:pPr>
    <w:r w:rsidRPr="009510B7">
      <w:rPr>
        <w:rFonts w:ascii="Times New Roman" w:hAnsi="Times New Roman" w:cs="Times New Roman"/>
        <w:sz w:val="18"/>
        <w:szCs w:val="18"/>
        <w:lang w:val="pl-PL"/>
      </w:rPr>
      <w:t xml:space="preserve">Projekt </w:t>
    </w:r>
    <w:r w:rsidRPr="009510B7">
      <w:rPr>
        <w:rFonts w:ascii="Times New Roman" w:hAnsi="Times New Roman" w:cs="Times New Roman"/>
        <w:i/>
        <w:sz w:val="18"/>
        <w:szCs w:val="18"/>
        <w:lang w:val="pl-PL"/>
      </w:rPr>
      <w:t>“</w:t>
    </w:r>
    <w:r w:rsidRPr="009510B7">
      <w:rPr>
        <w:rFonts w:ascii="Times New Roman" w:hAnsi="Times New Roman" w:cs="Times New Roman"/>
        <w:i/>
        <w:iCs/>
        <w:sz w:val="18"/>
        <w:szCs w:val="18"/>
        <w:lang w:val="pl-PL"/>
      </w:rPr>
      <w:t>Wsparcie dzieci z rodzin pegeerowskich w rozwoju cyfrowym – Granty PPGR</w:t>
    </w:r>
    <w:r w:rsidRPr="009510B7">
      <w:rPr>
        <w:rFonts w:ascii="Times New Roman" w:hAnsi="Times New Roman" w:cs="Times New Roman"/>
        <w:i/>
        <w:sz w:val="18"/>
        <w:szCs w:val="18"/>
        <w:lang w:val="pl-PL"/>
      </w:rPr>
      <w:t>”</w:t>
    </w:r>
    <w:r w:rsidRPr="009510B7">
      <w:rPr>
        <w:rFonts w:ascii="Times New Roman" w:hAnsi="Times New Roman" w:cs="Times New Roman"/>
        <w:sz w:val="18"/>
        <w:szCs w:val="18"/>
        <w:lang w:val="pl-PL"/>
      </w:rPr>
      <w:t>” jest finansowany ze środków Europejskiego Funduszu Rozwoju Regionalnego w ramach Programu Operacyjnego Polska Cyfrowa na lata 2014-2020</w:t>
    </w:r>
  </w:p>
  <w:sdt>
    <w:sdtPr>
      <w:id w:val="-1197849339"/>
      <w:docPartObj>
        <w:docPartGallery w:val="Page Numbers (Bottom of Page)"/>
        <w:docPartUnique/>
      </w:docPartObj>
    </w:sdtPr>
    <w:sdtContent>
      <w:p w14:paraId="40612432" w14:textId="03364277" w:rsidR="009510B7" w:rsidRDefault="00951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11EB986" w14:textId="77777777" w:rsidR="009510B7" w:rsidRPr="009510B7" w:rsidRDefault="009510B7">
    <w:pPr>
      <w:pStyle w:val="Stopka"/>
      <w:rPr>
        <w:rFonts w:ascii="Times New Roman" w:hAnsi="Times New Roman" w:cs="Times New Roman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6607" w14:textId="77777777" w:rsidR="00513B59" w:rsidRDefault="00513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88EE" w14:textId="77777777" w:rsidR="00027C41" w:rsidRDefault="00027C41" w:rsidP="009510B7">
      <w:r>
        <w:separator/>
      </w:r>
    </w:p>
  </w:footnote>
  <w:footnote w:type="continuationSeparator" w:id="0">
    <w:p w14:paraId="1900D42C" w14:textId="77777777" w:rsidR="00027C41" w:rsidRDefault="00027C41" w:rsidP="0095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910F" w14:textId="77777777" w:rsidR="00513B59" w:rsidRDefault="00513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4869" w14:textId="18593428" w:rsidR="009510B7" w:rsidRDefault="009510B7" w:rsidP="00513B59">
    <w:pPr>
      <w:pStyle w:val="Nagwek"/>
      <w:jc w:val="center"/>
    </w:pPr>
    <w:r w:rsidRPr="00024D8B">
      <w:rPr>
        <w:noProof/>
      </w:rPr>
      <w:drawing>
        <wp:inline distT="0" distB="0" distL="0" distR="0" wp14:anchorId="0ADC342D" wp14:editId="745913CA">
          <wp:extent cx="58483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3" t="25281" r="25430" b="62080"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4AAEF" w14:textId="77777777" w:rsidR="009510B7" w:rsidRDefault="009510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D5ED" w14:textId="77777777" w:rsidR="00513B59" w:rsidRDefault="00513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5166"/>
    <w:multiLevelType w:val="hybridMultilevel"/>
    <w:tmpl w:val="8EB4F480"/>
    <w:lvl w:ilvl="0" w:tplc="DCC4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5DD"/>
    <w:multiLevelType w:val="hybridMultilevel"/>
    <w:tmpl w:val="14E27B0C"/>
    <w:lvl w:ilvl="0" w:tplc="914ED2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707"/>
    <w:multiLevelType w:val="hybridMultilevel"/>
    <w:tmpl w:val="FE82517C"/>
    <w:lvl w:ilvl="0" w:tplc="267E2D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29E0"/>
    <w:multiLevelType w:val="hybridMultilevel"/>
    <w:tmpl w:val="389624EA"/>
    <w:lvl w:ilvl="0" w:tplc="6810C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5EBA"/>
    <w:multiLevelType w:val="hybridMultilevel"/>
    <w:tmpl w:val="6CC2B7FA"/>
    <w:lvl w:ilvl="0" w:tplc="9DBA58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2EDD"/>
    <w:multiLevelType w:val="hybridMultilevel"/>
    <w:tmpl w:val="454E34D6"/>
    <w:lvl w:ilvl="0" w:tplc="E4ECF9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480B"/>
    <w:multiLevelType w:val="hybridMultilevel"/>
    <w:tmpl w:val="F80691BA"/>
    <w:lvl w:ilvl="0" w:tplc="B928E1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ABB499B"/>
    <w:multiLevelType w:val="hybridMultilevel"/>
    <w:tmpl w:val="0506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83620"/>
    <w:multiLevelType w:val="hybridMultilevel"/>
    <w:tmpl w:val="4AE0F91C"/>
    <w:lvl w:ilvl="0" w:tplc="FC003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55173"/>
    <w:multiLevelType w:val="hybridMultilevel"/>
    <w:tmpl w:val="F404C000"/>
    <w:lvl w:ilvl="0" w:tplc="D444D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118E1"/>
    <w:multiLevelType w:val="hybridMultilevel"/>
    <w:tmpl w:val="3702CA3C"/>
    <w:lvl w:ilvl="0" w:tplc="5CD01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65EE"/>
    <w:multiLevelType w:val="hybridMultilevel"/>
    <w:tmpl w:val="C4406542"/>
    <w:lvl w:ilvl="0" w:tplc="2CC28E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2263D"/>
    <w:multiLevelType w:val="hybridMultilevel"/>
    <w:tmpl w:val="A2F884B2"/>
    <w:lvl w:ilvl="0" w:tplc="630E84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D4217"/>
    <w:multiLevelType w:val="hybridMultilevel"/>
    <w:tmpl w:val="3E86031C"/>
    <w:lvl w:ilvl="0" w:tplc="573889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43775"/>
    <w:multiLevelType w:val="hybridMultilevel"/>
    <w:tmpl w:val="01EACC04"/>
    <w:lvl w:ilvl="0" w:tplc="F8DA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65180">
    <w:abstractNumId w:val="3"/>
  </w:num>
  <w:num w:numId="2" w16cid:durableId="729036034">
    <w:abstractNumId w:val="14"/>
  </w:num>
  <w:num w:numId="3" w16cid:durableId="943852872">
    <w:abstractNumId w:val="11"/>
  </w:num>
  <w:num w:numId="4" w16cid:durableId="2073695760">
    <w:abstractNumId w:val="12"/>
  </w:num>
  <w:num w:numId="5" w16cid:durableId="1775786948">
    <w:abstractNumId w:val="4"/>
  </w:num>
  <w:num w:numId="6" w16cid:durableId="1878541109">
    <w:abstractNumId w:val="5"/>
  </w:num>
  <w:num w:numId="7" w16cid:durableId="1888180655">
    <w:abstractNumId w:val="2"/>
  </w:num>
  <w:num w:numId="8" w16cid:durableId="295259270">
    <w:abstractNumId w:val="9"/>
  </w:num>
  <w:num w:numId="9" w16cid:durableId="1934778892">
    <w:abstractNumId w:val="13"/>
  </w:num>
  <w:num w:numId="10" w16cid:durableId="1423722991">
    <w:abstractNumId w:val="1"/>
  </w:num>
  <w:num w:numId="11" w16cid:durableId="1370060970">
    <w:abstractNumId w:val="0"/>
  </w:num>
  <w:num w:numId="12" w16cid:durableId="393309480">
    <w:abstractNumId w:val="10"/>
  </w:num>
  <w:num w:numId="13" w16cid:durableId="1030689184">
    <w:abstractNumId w:val="8"/>
  </w:num>
  <w:num w:numId="14" w16cid:durableId="177622595">
    <w:abstractNumId w:val="6"/>
  </w:num>
  <w:num w:numId="15" w16cid:durableId="1310859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3A"/>
    <w:rsid w:val="00021E7F"/>
    <w:rsid w:val="00027C41"/>
    <w:rsid w:val="0006677A"/>
    <w:rsid w:val="000877EA"/>
    <w:rsid w:val="00131212"/>
    <w:rsid w:val="0022567B"/>
    <w:rsid w:val="002B51EE"/>
    <w:rsid w:val="002C4E90"/>
    <w:rsid w:val="003C7554"/>
    <w:rsid w:val="00427B3A"/>
    <w:rsid w:val="0043011F"/>
    <w:rsid w:val="004E0E9E"/>
    <w:rsid w:val="00513B59"/>
    <w:rsid w:val="00525578"/>
    <w:rsid w:val="00560EB7"/>
    <w:rsid w:val="00681325"/>
    <w:rsid w:val="006A0554"/>
    <w:rsid w:val="006A2373"/>
    <w:rsid w:val="00753275"/>
    <w:rsid w:val="00765CAA"/>
    <w:rsid w:val="00844062"/>
    <w:rsid w:val="008C5CFC"/>
    <w:rsid w:val="009510B7"/>
    <w:rsid w:val="009F491C"/>
    <w:rsid w:val="00A42FC3"/>
    <w:rsid w:val="00B01966"/>
    <w:rsid w:val="00B906B2"/>
    <w:rsid w:val="00BC4C7A"/>
    <w:rsid w:val="00C01986"/>
    <w:rsid w:val="00C22EA8"/>
    <w:rsid w:val="00C6629B"/>
    <w:rsid w:val="00C93A64"/>
    <w:rsid w:val="00CE004F"/>
    <w:rsid w:val="00EF5FB6"/>
    <w:rsid w:val="00F006A6"/>
    <w:rsid w:val="00F43B46"/>
    <w:rsid w:val="00FB04E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F6B7"/>
  <w15:chartTrackingRefBased/>
  <w15:docId w15:val="{D6D99FC3-D700-4364-AEA1-90210DA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0B7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"/>
    <w:basedOn w:val="Normalny"/>
    <w:link w:val="AkapitzlistZnak"/>
    <w:qFormat/>
    <w:rsid w:val="00427B3A"/>
    <w:pPr>
      <w:widowControl/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qFormat/>
    <w:rsid w:val="00427B3A"/>
  </w:style>
  <w:style w:type="paragraph" w:customStyle="1" w:styleId="Default">
    <w:name w:val="Default"/>
    <w:rsid w:val="00427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0B7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5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0B7"/>
    <w:rPr>
      <w:rFonts w:ascii="MS Sans Serif" w:eastAsia="Times New Roman" w:hAnsi="MS Sans Serif" w:cs="Arial Unicode M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Kuleta</dc:creator>
  <cp:keywords/>
  <dc:description/>
  <cp:lastModifiedBy>Wioleta Wrzecionowska</cp:lastModifiedBy>
  <cp:revision>5</cp:revision>
  <dcterms:created xsi:type="dcterms:W3CDTF">2022-08-11T08:24:00Z</dcterms:created>
  <dcterms:modified xsi:type="dcterms:W3CDTF">2022-08-17T07:46:00Z</dcterms:modified>
</cp:coreProperties>
</file>