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610B" w14:textId="77777777" w:rsidR="009130CB" w:rsidRPr="00AD1DC7" w:rsidRDefault="009130CB" w:rsidP="009130CB">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Dyrektor  Centrum Obsługi Placówek Opiekuńczo – Wychowawczych w Zambrowie na podstawie art. 11 ust. 1 oraz art. 13 z dnia 21 listopada 2008 r. o pracownikach samorządowych (Dz. U. z 20</w:t>
      </w:r>
      <w:r w:rsidR="00C7480D" w:rsidRPr="00AD1DC7">
        <w:rPr>
          <w:rFonts w:ascii="Book Antiqua" w:hAnsi="Book Antiqua"/>
          <w:sz w:val="22"/>
          <w:szCs w:val="22"/>
        </w:rPr>
        <w:t>14</w:t>
      </w:r>
      <w:r w:rsidRPr="00AD1DC7">
        <w:rPr>
          <w:rFonts w:ascii="Book Antiqua" w:hAnsi="Book Antiqua"/>
          <w:sz w:val="22"/>
          <w:szCs w:val="22"/>
        </w:rPr>
        <w:t>r., poz. 1</w:t>
      </w:r>
      <w:r w:rsidR="00C7480D" w:rsidRPr="00AD1DC7">
        <w:rPr>
          <w:rFonts w:ascii="Book Antiqua" w:hAnsi="Book Antiqua"/>
          <w:sz w:val="22"/>
          <w:szCs w:val="22"/>
        </w:rPr>
        <w:t>202</w:t>
      </w:r>
      <w:r w:rsidRPr="00AD1DC7">
        <w:rPr>
          <w:rFonts w:ascii="Book Antiqua" w:hAnsi="Book Antiqua"/>
          <w:sz w:val="22"/>
          <w:szCs w:val="22"/>
        </w:rPr>
        <w:t>) ogłasza nabór na wolne stanowisko pracy:   młodsz</w:t>
      </w:r>
      <w:r w:rsidR="001F6A46" w:rsidRPr="00AD1DC7">
        <w:rPr>
          <w:rFonts w:ascii="Book Antiqua" w:hAnsi="Book Antiqua"/>
          <w:sz w:val="22"/>
          <w:szCs w:val="22"/>
        </w:rPr>
        <w:t>y</w:t>
      </w:r>
      <w:r w:rsidRPr="00AD1DC7">
        <w:rPr>
          <w:rFonts w:ascii="Book Antiqua" w:hAnsi="Book Antiqua"/>
          <w:sz w:val="22"/>
          <w:szCs w:val="22"/>
        </w:rPr>
        <w:t xml:space="preserve"> wychowawc</w:t>
      </w:r>
      <w:r w:rsidR="001F6A46" w:rsidRPr="00AD1DC7">
        <w:rPr>
          <w:rFonts w:ascii="Book Antiqua" w:hAnsi="Book Antiqua"/>
          <w:sz w:val="22"/>
          <w:szCs w:val="22"/>
        </w:rPr>
        <w:t>a</w:t>
      </w:r>
      <w:r w:rsidRPr="00AD1DC7">
        <w:rPr>
          <w:rFonts w:ascii="Book Antiqua" w:hAnsi="Book Antiqua"/>
          <w:sz w:val="22"/>
          <w:szCs w:val="22"/>
        </w:rPr>
        <w:t xml:space="preserve"> w placówce opiekuńczo – wychowawczej </w:t>
      </w:r>
    </w:p>
    <w:p w14:paraId="55FED1BD" w14:textId="77777777" w:rsidR="009130CB" w:rsidRPr="00AD1DC7" w:rsidRDefault="009130CB" w:rsidP="009130CB">
      <w:pPr>
        <w:pStyle w:val="Default"/>
        <w:jc w:val="both"/>
        <w:rPr>
          <w:rFonts w:ascii="Book Antiqua" w:hAnsi="Book Antiqua"/>
          <w:sz w:val="22"/>
          <w:szCs w:val="22"/>
        </w:rPr>
      </w:pPr>
    </w:p>
    <w:p w14:paraId="2BC12B55"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2CA83665"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C3B845A"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22514B5C" w14:textId="77777777" w:rsidR="009130CB" w:rsidRPr="00AD1DC7" w:rsidRDefault="00677B3A" w:rsidP="009130CB">
      <w:pPr>
        <w:pStyle w:val="Default"/>
        <w:jc w:val="both"/>
        <w:rPr>
          <w:rFonts w:ascii="Book Antiqua" w:hAnsi="Book Antiqua"/>
          <w:sz w:val="22"/>
          <w:szCs w:val="22"/>
        </w:rPr>
      </w:pPr>
      <w:r w:rsidRPr="00AD1DC7">
        <w:rPr>
          <w:rFonts w:ascii="Book Antiqua" w:hAnsi="Book Antiqua"/>
          <w:sz w:val="22"/>
          <w:szCs w:val="22"/>
        </w:rPr>
        <w:t>3</w:t>
      </w:r>
      <w:r w:rsidR="009130CB" w:rsidRPr="00AD1DC7">
        <w:rPr>
          <w:rFonts w:ascii="Book Antiqua" w:hAnsi="Book Antiqua"/>
          <w:sz w:val="22"/>
          <w:szCs w:val="22"/>
        </w:rPr>
        <w:t>) nieposzlakowana opinia</w:t>
      </w:r>
    </w:p>
    <w:p w14:paraId="23C4DA05" w14:textId="77777777" w:rsidR="00677B3A" w:rsidRPr="00AD1DC7" w:rsidRDefault="00677B3A" w:rsidP="00677B3A">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4) Spełnienie wymogu określonego w art. 98 ust. 3 pkt 1-</w:t>
      </w:r>
      <w:r w:rsidR="00C7480D" w:rsidRPr="00AD1DC7">
        <w:rPr>
          <w:rFonts w:ascii="Times New Roman" w:eastAsia="Times New Roman" w:hAnsi="Times New Roman"/>
          <w:lang w:eastAsia="pl-PL"/>
        </w:rPr>
        <w:t>4</w:t>
      </w:r>
      <w:r w:rsidRPr="00AD1DC7">
        <w:rPr>
          <w:rFonts w:ascii="Times New Roman" w:eastAsia="Times New Roman" w:hAnsi="Times New Roman"/>
          <w:lang w:eastAsia="pl-PL"/>
        </w:rPr>
        <w:t xml:space="preserve"> ustawy z dnia 9 czerwca 2011 r. o wspieraniu rodziny i systemie pieczy zastępczej (Dz. U. z 2011 r. Nr 149, poz. 887 z późn. zm.), zgodnie z którym – cyt.: </w:t>
      </w:r>
      <w:r w:rsidRPr="00AD1DC7">
        <w:rPr>
          <w:rFonts w:ascii="Times New Roman" w:eastAsia="Times New Roman" w:hAnsi="Times New Roman"/>
          <w:i/>
          <w:iCs/>
          <w:lang w:eastAsia="pl-PL"/>
        </w:rPr>
        <w:t>W placówce opiekuńczo-wychowawczej z dziećmi może pracować osoba, która:</w:t>
      </w:r>
    </w:p>
    <w:p w14:paraId="51ECC43D"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03312A83"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1038889C"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63DD71CF" w14:textId="77777777" w:rsidR="00C7480D" w:rsidRPr="00AD1DC7" w:rsidRDefault="00C7480D"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4163F854"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333A7819" w14:textId="77777777" w:rsidR="00895E12" w:rsidRPr="00AD1DC7" w:rsidRDefault="00895E12" w:rsidP="00895E12">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651E18CB" w14:textId="77777777" w:rsidR="009130CB"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xml:space="preserve">- </w:t>
      </w:r>
      <w:r w:rsidR="009130CB" w:rsidRPr="00AD1DC7">
        <w:rPr>
          <w:rFonts w:ascii="Book Antiqua" w:hAnsi="Book Antiqua"/>
          <w:sz w:val="22"/>
          <w:szCs w:val="22"/>
        </w:rPr>
        <w:t>ustawy o wspieraniu rodziny i systemie pieczy zastępczej</w:t>
      </w:r>
      <w:r w:rsidRPr="00AD1DC7">
        <w:rPr>
          <w:rFonts w:ascii="Book Antiqua" w:hAnsi="Book Antiqua"/>
          <w:sz w:val="22"/>
          <w:szCs w:val="22"/>
        </w:rPr>
        <w:t xml:space="preserve"> z dnia 9 czerwca 2011r.</w:t>
      </w:r>
      <w:r w:rsidR="00C7480D" w:rsidRPr="00AD1DC7">
        <w:rPr>
          <w:rFonts w:ascii="Book Antiqua" w:hAnsi="Book Antiqua"/>
          <w:sz w:val="22"/>
          <w:szCs w:val="22"/>
        </w:rPr>
        <w:t xml:space="preserve"> (Dz. U. z dnia 21 lipca 2011r., Dz. U. z dnia 25 lipca 2014r., poz. 1188</w:t>
      </w:r>
      <w:r w:rsidR="007301E6" w:rsidRPr="00AD1DC7">
        <w:rPr>
          <w:rFonts w:ascii="Book Antiqua" w:hAnsi="Book Antiqua"/>
          <w:sz w:val="22"/>
          <w:szCs w:val="22"/>
        </w:rPr>
        <w:t xml:space="preserve"> z późn. zm.</w:t>
      </w:r>
      <w:r w:rsidR="00C7480D" w:rsidRPr="00AD1DC7">
        <w:rPr>
          <w:rFonts w:ascii="Book Antiqua" w:hAnsi="Book Antiqua"/>
          <w:sz w:val="22"/>
          <w:szCs w:val="22"/>
        </w:rPr>
        <w:t>)</w:t>
      </w:r>
    </w:p>
    <w:p w14:paraId="4EAA090C" w14:textId="77777777" w:rsidR="00895E12"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ustawy z dnia 25 lutego 1964 r. Kodeks Rodzinny i Opiekuńczy</w:t>
      </w:r>
      <w:r w:rsidR="00AE3D43" w:rsidRPr="00AD1DC7">
        <w:rPr>
          <w:rFonts w:ascii="Book Antiqua" w:hAnsi="Book Antiqua"/>
          <w:sz w:val="22"/>
          <w:szCs w:val="22"/>
        </w:rPr>
        <w:t xml:space="preserve"> z późn. zm.</w:t>
      </w:r>
    </w:p>
    <w:p w14:paraId="6C2A0160" w14:textId="77777777" w:rsidR="009130CB" w:rsidRPr="00AD1DC7" w:rsidRDefault="00895E12" w:rsidP="00895E12">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3</w:t>
      </w:r>
      <w:r w:rsidR="009130CB" w:rsidRPr="00AD1DC7">
        <w:rPr>
          <w:rFonts w:ascii="Book Antiqua" w:hAnsi="Book Antiqua"/>
          <w:sz w:val="22"/>
          <w:szCs w:val="22"/>
        </w:rPr>
        <w:t>)</w:t>
      </w:r>
      <w:r w:rsidRPr="00AD1DC7">
        <w:rPr>
          <w:rFonts w:ascii="Book Antiqua" w:hAnsi="Book Antiqua"/>
          <w:sz w:val="22"/>
          <w:szCs w:val="22"/>
        </w:rPr>
        <w:t xml:space="preserve"> U</w:t>
      </w:r>
      <w:r w:rsidR="009130CB" w:rsidRPr="00AD1DC7">
        <w:rPr>
          <w:rFonts w:ascii="Book Antiqua" w:hAnsi="Book Antiqua"/>
          <w:sz w:val="22"/>
          <w:szCs w:val="22"/>
        </w:rPr>
        <w:t xml:space="preserve">miejętność pracy w zespole, łatwość nawiązywania kontaktów; umiejętność włączania się w życie placówki, zdobywanie nowych doświadczeń </w:t>
      </w:r>
    </w:p>
    <w:p w14:paraId="2283AEEC"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4</w:t>
      </w:r>
      <w:r w:rsidR="009130CB" w:rsidRPr="00AD1DC7">
        <w:rPr>
          <w:rFonts w:ascii="Book Antiqua" w:hAnsi="Book Antiqua"/>
          <w:sz w:val="22"/>
          <w:szCs w:val="22"/>
        </w:rPr>
        <w:t>) zdecydowanie w działaniu i konsekwencja</w:t>
      </w:r>
    </w:p>
    <w:p w14:paraId="30DA4EB4"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5</w:t>
      </w:r>
      <w:r w:rsidR="009130CB" w:rsidRPr="00AD1DC7">
        <w:rPr>
          <w:rFonts w:ascii="Book Antiqua" w:hAnsi="Book Antiqua"/>
          <w:sz w:val="22"/>
          <w:szCs w:val="22"/>
        </w:rPr>
        <w:t xml:space="preserve">) umiejętność zintegrowania dzieci i młodzieży </w:t>
      </w:r>
    </w:p>
    <w:p w14:paraId="420A275B"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umiejętność rozwiązywania problemów i podejmowanie trudnych decyzji </w:t>
      </w:r>
    </w:p>
    <w:p w14:paraId="1A94B157"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7</w:t>
      </w:r>
      <w:r w:rsidR="009130CB" w:rsidRPr="00AD1DC7">
        <w:rPr>
          <w:rFonts w:ascii="Book Antiqua" w:hAnsi="Book Antiqua"/>
          <w:sz w:val="22"/>
          <w:szCs w:val="22"/>
        </w:rPr>
        <w:t xml:space="preserve">) operatywność i dyspozycyjność </w:t>
      </w:r>
    </w:p>
    <w:p w14:paraId="556423EE" w14:textId="77777777" w:rsidR="009130CB" w:rsidRPr="00AD1DC7" w:rsidRDefault="00C7480D" w:rsidP="00895E12">
      <w:pPr>
        <w:pStyle w:val="Default"/>
        <w:ind w:left="426"/>
        <w:jc w:val="both"/>
        <w:rPr>
          <w:rFonts w:ascii="Book Antiqua" w:hAnsi="Book Antiqua"/>
          <w:sz w:val="22"/>
          <w:szCs w:val="22"/>
        </w:rPr>
      </w:pPr>
      <w:r w:rsidRPr="00AD1DC7">
        <w:rPr>
          <w:rFonts w:ascii="Book Antiqua" w:hAnsi="Book Antiqua"/>
          <w:sz w:val="22"/>
          <w:szCs w:val="22"/>
        </w:rPr>
        <w:t>8</w:t>
      </w:r>
      <w:r w:rsidR="009130CB" w:rsidRPr="00AD1DC7">
        <w:rPr>
          <w:rFonts w:ascii="Book Antiqua" w:hAnsi="Book Antiqua"/>
          <w:sz w:val="22"/>
          <w:szCs w:val="22"/>
        </w:rPr>
        <w:t xml:space="preserve">) znajomość obsługi komputera. </w:t>
      </w:r>
    </w:p>
    <w:p w14:paraId="7DC34CAE" w14:textId="77777777" w:rsidR="009130CB" w:rsidRPr="00AD1DC7" w:rsidRDefault="009130CB" w:rsidP="00895E12">
      <w:pPr>
        <w:pStyle w:val="Default"/>
        <w:jc w:val="both"/>
        <w:rPr>
          <w:rFonts w:ascii="Book Antiqua" w:hAnsi="Book Antiqua"/>
          <w:sz w:val="22"/>
          <w:szCs w:val="22"/>
        </w:rPr>
      </w:pPr>
    </w:p>
    <w:p w14:paraId="4861ACA4" w14:textId="77777777" w:rsidR="000B386C" w:rsidRPr="00AD1DC7" w:rsidRDefault="000B386C"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6628EC1D" w14:textId="77777777" w:rsidR="009130CB" w:rsidRPr="00AD1DC7" w:rsidRDefault="0001018F" w:rsidP="009130CB">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w:t>
      </w:r>
      <w:r w:rsidR="007906C2" w:rsidRPr="00AD1DC7">
        <w:rPr>
          <w:rFonts w:ascii="Book Antiqua" w:hAnsi="Book Antiqua"/>
          <w:sz w:val="22"/>
          <w:szCs w:val="22"/>
        </w:rPr>
        <w:t xml:space="preserve">zacja indywidualnego  planu pomocy  dziecku </w:t>
      </w:r>
      <w:r w:rsidRPr="00AD1DC7">
        <w:rPr>
          <w:rFonts w:ascii="Book Antiqua" w:hAnsi="Book Antiqua"/>
          <w:sz w:val="22"/>
          <w:szCs w:val="22"/>
        </w:rPr>
        <w:t xml:space="preserve">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4AF6FAE3"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lastRenderedPageBreak/>
        <w:t>W</w:t>
      </w:r>
      <w:r w:rsidR="009130CB" w:rsidRPr="00AD1DC7">
        <w:rPr>
          <w:rFonts w:ascii="Book Antiqua" w:hAnsi="Book Antiqua"/>
          <w:sz w:val="22"/>
          <w:szCs w:val="22"/>
        </w:rPr>
        <w:t xml:space="preserve">spółpraca z wychowawcami, nauczycielami, pedagogami, służbą zdrowia, pracownikami socjalnymi w sprawach  podopiecznych. </w:t>
      </w:r>
    </w:p>
    <w:p w14:paraId="0003B4F4"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t>W</w:t>
      </w:r>
      <w:r w:rsidR="009130CB" w:rsidRPr="00AD1DC7">
        <w:rPr>
          <w:rFonts w:ascii="Book Antiqua" w:hAnsi="Book Antiqua"/>
          <w:sz w:val="22"/>
          <w:szCs w:val="22"/>
        </w:rPr>
        <w:t xml:space="preserve">ykonywanie innych prac zlecanych przez przełożonego w ramach nawiązanego stosunku pracy. </w:t>
      </w:r>
    </w:p>
    <w:p w14:paraId="2941A9FE" w14:textId="77777777" w:rsidR="009130CB" w:rsidRPr="00AD1DC7" w:rsidRDefault="009130CB" w:rsidP="009130CB">
      <w:pPr>
        <w:pStyle w:val="Default"/>
        <w:jc w:val="both"/>
        <w:rPr>
          <w:rFonts w:ascii="Book Antiqua" w:hAnsi="Book Antiqua"/>
          <w:sz w:val="22"/>
          <w:szCs w:val="22"/>
        </w:rPr>
      </w:pPr>
    </w:p>
    <w:p w14:paraId="57233556"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7CC21784"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D0D216F"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3BC86A2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129E2BCC"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5902F6B7"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61BFC0D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1456DE31" w14:textId="77777777" w:rsidR="009130CB" w:rsidRPr="00AD1DC7" w:rsidRDefault="000B386C" w:rsidP="009130CB">
      <w:pPr>
        <w:pStyle w:val="Default"/>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oświadczenie dotyczące zgody na przetwarzanie danych osobowych: </w:t>
      </w:r>
    </w:p>
    <w:p w14:paraId="6396B399"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w:t>
      </w:r>
      <w:r w:rsidR="00B878FA" w:rsidRPr="00AD1DC7">
        <w:rPr>
          <w:rFonts w:ascii="Book Antiqua" w:hAnsi="Book Antiqua"/>
          <w:sz w:val="22"/>
          <w:szCs w:val="22"/>
        </w:rPr>
        <w:t>Centrum Obsługi</w:t>
      </w:r>
      <w:r w:rsidRPr="00AD1DC7">
        <w:rPr>
          <w:rFonts w:ascii="Book Antiqua" w:hAnsi="Book Antiqua"/>
          <w:sz w:val="22"/>
          <w:szCs w:val="22"/>
        </w:rPr>
        <w:t xml:space="preserve"> Placówek Opiekuńczo – Wychowawczych w Zambrowie, w związku z prowadzonym konkursem na stanowisko </w:t>
      </w:r>
      <w:r w:rsidR="000B386C" w:rsidRPr="00AD1DC7">
        <w:rPr>
          <w:rFonts w:ascii="Book Antiqua" w:hAnsi="Book Antiqua"/>
          <w:sz w:val="22"/>
          <w:szCs w:val="22"/>
        </w:rPr>
        <w:t xml:space="preserve"> młodszego wychowawcy</w:t>
      </w:r>
      <w:r w:rsidRPr="00AD1DC7">
        <w:rPr>
          <w:rFonts w:ascii="Book Antiqua" w:hAnsi="Book Antiqua"/>
          <w:sz w:val="22"/>
          <w:szCs w:val="22"/>
        </w:rPr>
        <w:t xml:space="preserve"> oraz na publikację nazwiska i imienia na stronie internetowej</w:t>
      </w:r>
      <w:r w:rsidR="000B386C" w:rsidRPr="00AD1DC7">
        <w:rPr>
          <w:rFonts w:ascii="Book Antiqua" w:hAnsi="Book Antiqua"/>
          <w:sz w:val="22"/>
          <w:szCs w:val="22"/>
        </w:rPr>
        <w:t xml:space="preserve"> BIP</w:t>
      </w:r>
      <w:r w:rsidRPr="00AD1DC7">
        <w:rPr>
          <w:rFonts w:ascii="Book Antiqua" w:hAnsi="Book Antiqua"/>
          <w:sz w:val="22"/>
          <w:szCs w:val="22"/>
        </w:rPr>
        <w:t xml:space="preserve"> oraz tablicy informacyjnej </w:t>
      </w:r>
      <w:r w:rsidR="000B386C" w:rsidRPr="00AD1DC7">
        <w:rPr>
          <w:rFonts w:ascii="Book Antiqua" w:hAnsi="Book Antiqua"/>
          <w:sz w:val="22"/>
          <w:szCs w:val="22"/>
        </w:rPr>
        <w:t>Centrum Obsługi Placó</w:t>
      </w:r>
      <w:r w:rsidRPr="00AD1DC7">
        <w:rPr>
          <w:rFonts w:ascii="Book Antiqua" w:hAnsi="Book Antiqua"/>
          <w:sz w:val="22"/>
          <w:szCs w:val="22"/>
        </w:rPr>
        <w:t>wek Opiekuńczo – Wychowawczych w Zambrowie</w:t>
      </w:r>
      <w:r w:rsidR="00561BFA" w:rsidRPr="00AD1DC7">
        <w:rPr>
          <w:rFonts w:ascii="Book Antiqua" w:hAnsi="Book Antiqua"/>
          <w:sz w:val="22"/>
          <w:szCs w:val="22"/>
        </w:rPr>
        <w:t>”</w:t>
      </w:r>
      <w:r w:rsidRPr="00AD1DC7">
        <w:rPr>
          <w:rFonts w:ascii="Book Antiqua" w:hAnsi="Book Antiqua"/>
          <w:sz w:val="22"/>
          <w:szCs w:val="22"/>
        </w:rPr>
        <w:t xml:space="preserve">. </w:t>
      </w:r>
    </w:p>
    <w:p w14:paraId="2774DE75" w14:textId="77777777" w:rsidR="009130CB" w:rsidRPr="00AD1DC7" w:rsidRDefault="009130CB" w:rsidP="009130CB">
      <w:pPr>
        <w:pStyle w:val="Default"/>
        <w:jc w:val="both"/>
        <w:rPr>
          <w:rFonts w:ascii="Book Antiqua" w:hAnsi="Book Antiqua"/>
          <w:sz w:val="22"/>
          <w:szCs w:val="22"/>
        </w:rPr>
      </w:pPr>
    </w:p>
    <w:p w14:paraId="4986FB3B" w14:textId="6D428A7F" w:rsidR="00CB3741"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00061602" w:rsidRPr="00061602">
        <w:rPr>
          <w:rFonts w:ascii="Book Antiqua" w:hAnsi="Book Antiqua"/>
          <w:b/>
          <w:bCs/>
          <w:sz w:val="22"/>
          <w:szCs w:val="22"/>
        </w:rPr>
        <w:t>3</w:t>
      </w:r>
      <w:r w:rsidR="001903CF" w:rsidRPr="001903CF">
        <w:rPr>
          <w:rFonts w:ascii="Book Antiqua" w:hAnsi="Book Antiqua"/>
          <w:b/>
          <w:bCs/>
          <w:sz w:val="22"/>
          <w:szCs w:val="22"/>
        </w:rPr>
        <w:t>0</w:t>
      </w:r>
      <w:r w:rsidRPr="001903CF">
        <w:rPr>
          <w:rFonts w:ascii="Book Antiqua" w:hAnsi="Book Antiqua"/>
          <w:b/>
          <w:bCs/>
          <w:sz w:val="22"/>
          <w:szCs w:val="22"/>
        </w:rPr>
        <w:t>.</w:t>
      </w:r>
      <w:r w:rsidR="00ED45BB" w:rsidRPr="001903CF">
        <w:rPr>
          <w:rFonts w:ascii="Book Antiqua" w:hAnsi="Book Antiqua"/>
          <w:b/>
          <w:bCs/>
          <w:sz w:val="22"/>
          <w:szCs w:val="22"/>
        </w:rPr>
        <w:t>0</w:t>
      </w:r>
      <w:r w:rsidR="00061602">
        <w:rPr>
          <w:rFonts w:ascii="Book Antiqua" w:hAnsi="Book Antiqua"/>
          <w:b/>
          <w:bCs/>
          <w:sz w:val="22"/>
          <w:szCs w:val="22"/>
        </w:rPr>
        <w:t>6</w:t>
      </w:r>
      <w:r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Pr="00AD1DC7">
        <w:rPr>
          <w:rFonts w:ascii="Book Antiqua" w:hAnsi="Book Antiqua"/>
          <w:b/>
          <w:bCs/>
          <w:sz w:val="22"/>
          <w:szCs w:val="22"/>
        </w:rPr>
        <w:t xml:space="preserve"> r.</w:t>
      </w:r>
      <w:r w:rsidR="00AE3D43" w:rsidRPr="00AD1DC7">
        <w:rPr>
          <w:rFonts w:ascii="Book Antiqua" w:hAnsi="Book Antiqua"/>
          <w:b/>
          <w:bCs/>
          <w:sz w:val="22"/>
          <w:szCs w:val="22"/>
        </w:rPr>
        <w:t xml:space="preserve"> do godz. 12.00</w:t>
      </w:r>
      <w:r w:rsidRPr="00AD1DC7">
        <w:rPr>
          <w:rFonts w:ascii="Book Antiqua" w:hAnsi="Book Antiqua"/>
          <w:b/>
          <w:bCs/>
          <w:sz w:val="22"/>
          <w:szCs w:val="22"/>
        </w:rPr>
        <w:t xml:space="preserve">, osobiście w sekretariacie lub korespondencyjnie na adres: </w:t>
      </w:r>
      <w:r w:rsidR="000B386C" w:rsidRPr="00AD1DC7">
        <w:rPr>
          <w:rFonts w:ascii="Book Antiqua" w:hAnsi="Book Antiqua"/>
          <w:b/>
          <w:bCs/>
          <w:sz w:val="22"/>
          <w:szCs w:val="22"/>
        </w:rPr>
        <w:t>Centrum Obsługi</w:t>
      </w:r>
      <w:r w:rsidRPr="00AD1DC7">
        <w:rPr>
          <w:rFonts w:ascii="Book Antiqua" w:hAnsi="Book Antiqua"/>
          <w:b/>
          <w:bCs/>
          <w:sz w:val="22"/>
          <w:szCs w:val="22"/>
        </w:rPr>
        <w:t xml:space="preserve"> Placówek Opiekuńczo – Wychowawczych w Zambrowie Aleja Wojska Polskiego 52</w:t>
      </w:r>
      <w:r w:rsidR="000B386C" w:rsidRPr="00AD1DC7">
        <w:rPr>
          <w:rFonts w:ascii="Book Antiqua" w:hAnsi="Book Antiqua"/>
          <w:b/>
          <w:bCs/>
          <w:sz w:val="22"/>
          <w:szCs w:val="22"/>
        </w:rPr>
        <w:t>/2</w:t>
      </w:r>
      <w:r w:rsidRPr="00AD1DC7">
        <w:rPr>
          <w:rFonts w:ascii="Book Antiqua" w:hAnsi="Book Antiqua"/>
          <w:b/>
          <w:bCs/>
          <w:sz w:val="22"/>
          <w:szCs w:val="22"/>
        </w:rPr>
        <w:t>, 18 – 300 Zambrów</w:t>
      </w:r>
      <w:r w:rsidRPr="00AD1DC7">
        <w:rPr>
          <w:rFonts w:ascii="Book Antiqua" w:hAnsi="Book Antiqua"/>
          <w:sz w:val="22"/>
          <w:szCs w:val="22"/>
        </w:rPr>
        <w:t xml:space="preserve">. </w:t>
      </w:r>
      <w:r w:rsidR="00FF41B6" w:rsidRPr="00AD1DC7">
        <w:rPr>
          <w:rFonts w:ascii="Book Antiqua" w:hAnsi="Book Antiqua"/>
          <w:sz w:val="22"/>
          <w:szCs w:val="22"/>
        </w:rPr>
        <w:t xml:space="preserve">Dokumenty  złożone po tym terminie nie będą rozpatrywane. </w:t>
      </w:r>
    </w:p>
    <w:p w14:paraId="5A60E045" w14:textId="282946D3" w:rsidR="00CB3741" w:rsidRPr="00AD1DC7" w:rsidRDefault="00CB3741" w:rsidP="009130CB">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w:t>
      </w:r>
      <w:r w:rsidR="002D7FF3" w:rsidRPr="00AD1DC7">
        <w:rPr>
          <w:rFonts w:ascii="Book Antiqua" w:hAnsi="Book Antiqua"/>
          <w:sz w:val="22"/>
          <w:szCs w:val="22"/>
        </w:rPr>
        <w:t xml:space="preserve"> </w:t>
      </w:r>
      <w:r w:rsidRPr="00AD1DC7">
        <w:rPr>
          <w:rFonts w:ascii="Book Antiqua" w:hAnsi="Book Antiqua"/>
          <w:sz w:val="22"/>
          <w:szCs w:val="22"/>
        </w:rPr>
        <w:t xml:space="preserve">zostaną powiadomione telefonicznie w dniu </w:t>
      </w:r>
      <w:r w:rsidR="001903CF" w:rsidRPr="001903CF">
        <w:rPr>
          <w:rFonts w:ascii="Book Antiqua" w:hAnsi="Book Antiqua"/>
          <w:b/>
          <w:bCs/>
          <w:sz w:val="22"/>
          <w:szCs w:val="22"/>
        </w:rPr>
        <w:t>0</w:t>
      </w:r>
      <w:r w:rsidR="00061602">
        <w:rPr>
          <w:rFonts w:ascii="Book Antiqua" w:hAnsi="Book Antiqua"/>
          <w:b/>
          <w:bCs/>
          <w:sz w:val="22"/>
          <w:szCs w:val="22"/>
        </w:rPr>
        <w:t>1</w:t>
      </w:r>
      <w:r w:rsidR="001903CF" w:rsidRPr="001903CF">
        <w:rPr>
          <w:rFonts w:ascii="Book Antiqua" w:hAnsi="Book Antiqua"/>
          <w:b/>
          <w:bCs/>
          <w:sz w:val="22"/>
          <w:szCs w:val="22"/>
        </w:rPr>
        <w:t>.0</w:t>
      </w:r>
      <w:r w:rsidR="00061602">
        <w:rPr>
          <w:rFonts w:ascii="Book Antiqua" w:hAnsi="Book Antiqua"/>
          <w:b/>
          <w:bCs/>
          <w:sz w:val="22"/>
          <w:szCs w:val="22"/>
        </w:rPr>
        <w:t>7</w:t>
      </w:r>
      <w:r w:rsidR="002D7FF3"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002D7FF3" w:rsidRPr="00AD1DC7">
        <w:rPr>
          <w:rFonts w:ascii="Book Antiqua" w:hAnsi="Book Antiqua"/>
          <w:b/>
          <w:bCs/>
          <w:sz w:val="22"/>
          <w:szCs w:val="22"/>
        </w:rPr>
        <w:t>r.</w:t>
      </w:r>
    </w:p>
    <w:p w14:paraId="5188AF1A" w14:textId="77777777" w:rsidR="009130CB" w:rsidRPr="00AD1DC7" w:rsidRDefault="00FF41B6" w:rsidP="009130CB">
      <w:pPr>
        <w:pStyle w:val="Default"/>
        <w:jc w:val="both"/>
        <w:rPr>
          <w:rFonts w:ascii="Book Antiqua" w:hAnsi="Book Antiqua"/>
          <w:sz w:val="22"/>
          <w:szCs w:val="22"/>
        </w:rPr>
      </w:pPr>
      <w:r w:rsidRPr="00AD1DC7">
        <w:rPr>
          <w:rFonts w:ascii="Book Antiqua" w:hAnsi="Book Antiqua"/>
          <w:sz w:val="22"/>
          <w:szCs w:val="22"/>
        </w:rPr>
        <w:t>Nabór  zostanie rozstrzygnięty w oparciu o dostarczoną dokumentację  i rozmowę  z  kandyda</w:t>
      </w:r>
      <w:r w:rsidR="00677B3A" w:rsidRPr="00AD1DC7">
        <w:rPr>
          <w:rFonts w:ascii="Book Antiqua" w:hAnsi="Book Antiqua"/>
          <w:sz w:val="22"/>
          <w:szCs w:val="22"/>
        </w:rPr>
        <w:t xml:space="preserve">tami spełniającymi warunki formalne. </w:t>
      </w:r>
    </w:p>
    <w:p w14:paraId="03B251D7" w14:textId="77777777" w:rsidR="009130CB" w:rsidRPr="00AD1DC7" w:rsidRDefault="009130CB" w:rsidP="009130CB">
      <w:pPr>
        <w:jc w:val="both"/>
        <w:rPr>
          <w:rFonts w:ascii="Book Antiqua" w:hAnsi="Book Antiqua"/>
        </w:rPr>
      </w:pPr>
      <w:r w:rsidRPr="00AD1DC7">
        <w:rPr>
          <w:rFonts w:ascii="Book Antiqua" w:hAnsi="Book Antiqua"/>
        </w:rPr>
        <w:t xml:space="preserve">Ofertę należy opatrzyć dopiskiem "Konkurs </w:t>
      </w:r>
      <w:r w:rsidR="000B386C" w:rsidRPr="00AD1DC7">
        <w:rPr>
          <w:rFonts w:ascii="Book Antiqua" w:hAnsi="Book Antiqua"/>
        </w:rPr>
        <w:t>na stanowisko młodsz</w:t>
      </w:r>
      <w:r w:rsidR="001F6A46" w:rsidRPr="00AD1DC7">
        <w:rPr>
          <w:rFonts w:ascii="Book Antiqua" w:hAnsi="Book Antiqua"/>
        </w:rPr>
        <w:t>y</w:t>
      </w:r>
      <w:r w:rsidR="000B386C" w:rsidRPr="00AD1DC7">
        <w:rPr>
          <w:rFonts w:ascii="Book Antiqua" w:hAnsi="Book Antiqua"/>
        </w:rPr>
        <w:t xml:space="preserve"> wychowawc</w:t>
      </w:r>
      <w:r w:rsidR="001F6A46" w:rsidRPr="00AD1DC7">
        <w:rPr>
          <w:rFonts w:ascii="Book Antiqua" w:hAnsi="Book Antiqua"/>
        </w:rPr>
        <w:t>a</w:t>
      </w:r>
      <w:r w:rsidRPr="00AD1DC7">
        <w:rPr>
          <w:rFonts w:ascii="Book Antiqua" w:hAnsi="Book Antiqua"/>
        </w:rPr>
        <w:t xml:space="preserve">". </w:t>
      </w:r>
    </w:p>
    <w:p w14:paraId="6AFA4CF7" w14:textId="77777777" w:rsidR="009130CB" w:rsidRPr="00AD1DC7" w:rsidRDefault="009130CB" w:rsidP="009130CB">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1F6791D9" w14:textId="77777777" w:rsidR="009130CB" w:rsidRPr="00AD1DC7" w:rsidRDefault="009130CB" w:rsidP="009130CB">
      <w:pPr>
        <w:rPr>
          <w:rFonts w:ascii="Book Antiqua" w:hAnsi="Book Antiqua"/>
        </w:rPr>
      </w:pPr>
    </w:p>
    <w:p w14:paraId="6352FDE2" w14:textId="77777777" w:rsidR="00581947" w:rsidRPr="00AD1DC7" w:rsidRDefault="0058194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01E2AEF5"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1.</w:t>
      </w:r>
      <w:r w:rsidR="00581947" w:rsidRPr="00AD1DC7">
        <w:rPr>
          <w:rFonts w:ascii="Times New Roman" w:hAnsi="Times New Roman" w:cs="Times New Roman"/>
          <w:lang w:eastAsia="pl-PL"/>
        </w:rPr>
        <w:t>Oświadczenie o treści: „Oświadczam, że zapoznałem/am się z klauzulą informacyjną, dotyczącą przetwarzania moich danych osobowych w celach procedury rekrutacyjnej</w:t>
      </w:r>
      <w:r w:rsidRPr="00AD1DC7">
        <w:rPr>
          <w:rFonts w:ascii="Times New Roman" w:hAnsi="Times New Roman" w:cs="Times New Roman"/>
          <w:lang w:eastAsia="pl-PL"/>
        </w:rPr>
        <w:t>”</w:t>
      </w:r>
      <w:r w:rsidR="00581947" w:rsidRPr="00AD1DC7">
        <w:rPr>
          <w:rFonts w:ascii="Times New Roman" w:hAnsi="Times New Roman" w:cs="Times New Roman"/>
          <w:lang w:eastAsia="pl-PL"/>
        </w:rPr>
        <w:t xml:space="preserve">. </w:t>
      </w:r>
    </w:p>
    <w:p w14:paraId="705E9709"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2</w:t>
      </w:r>
      <w:r w:rsidR="00581947" w:rsidRPr="00AD1DC7">
        <w:rPr>
          <w:rFonts w:ascii="Times New Roman" w:hAnsi="Times New Roman" w:cs="Times New Roman"/>
          <w:lang w:eastAsia="pl-PL"/>
        </w:rPr>
        <w:t>.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(Dz.Urz.UE.L 2016 Nr 119, str. 1) wyrażam zgodę na przetwarzanie moich danych osobowych przez Centrum Obsługi Placówek Opiekuńczo – Wychowawczych w Zambrowie w celu wzięcia udziału w rekrutacji na stanowisko młodszy wychowawca.</w:t>
      </w:r>
    </w:p>
    <w:p w14:paraId="77D530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48B8554D" w14:textId="687F0413"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sidR="0059523B">
        <w:rPr>
          <w:rFonts w:ascii="Times New Roman" w:hAnsi="Times New Roman" w:cs="Times New Roman"/>
          <w:sz w:val="24"/>
          <w:szCs w:val="24"/>
          <w:lang w:eastAsia="pl-PL"/>
        </w:rPr>
        <w:t>12</w:t>
      </w:r>
      <w:r w:rsidR="00ED45BB">
        <w:rPr>
          <w:rFonts w:ascii="Times New Roman" w:hAnsi="Times New Roman" w:cs="Times New Roman"/>
          <w:sz w:val="24"/>
          <w:szCs w:val="24"/>
          <w:lang w:eastAsia="pl-PL"/>
        </w:rPr>
        <w:t>.0</w:t>
      </w:r>
      <w:r w:rsidR="00061602">
        <w:rPr>
          <w:rFonts w:ascii="Times New Roman" w:hAnsi="Times New Roman" w:cs="Times New Roman"/>
          <w:sz w:val="24"/>
          <w:szCs w:val="24"/>
          <w:lang w:eastAsia="pl-PL"/>
        </w:rPr>
        <w:t>6</w:t>
      </w:r>
      <w:r w:rsidR="00ED45BB">
        <w:rPr>
          <w:rFonts w:ascii="Times New Roman" w:hAnsi="Times New Roman" w:cs="Times New Roman"/>
          <w:sz w:val="24"/>
          <w:szCs w:val="24"/>
          <w:lang w:eastAsia="pl-PL"/>
        </w:rPr>
        <w:t>.2023r.</w:t>
      </w:r>
      <w:r>
        <w:rPr>
          <w:rFonts w:ascii="Times New Roman" w:hAnsi="Times New Roman" w:cs="Times New Roman"/>
          <w:sz w:val="24"/>
          <w:szCs w:val="24"/>
          <w:lang w:eastAsia="pl-PL"/>
        </w:rPr>
        <w:t>                                                     Marek Dąbrowski      </w:t>
      </w:r>
    </w:p>
    <w:p w14:paraId="62AD54B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2E9715D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752CD501" w14:textId="77777777" w:rsidR="00B06C1C"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53F47E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5AB86BC"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0678BE17"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lastRenderedPageBreak/>
        <w:t>zgodA na przetwarzanie danych osobowych w</w:t>
      </w:r>
    </w:p>
    <w:p w14:paraId="61213F29"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380FAAF" w14:textId="77777777" w:rsidR="0059523B" w:rsidRPr="009B7FA1" w:rsidRDefault="0059523B" w:rsidP="0059523B">
      <w:pPr>
        <w:rPr>
          <w:rFonts w:ascii="Garamond" w:hAnsi="Garamond"/>
        </w:rPr>
      </w:pPr>
    </w:p>
    <w:p w14:paraId="161DEFE8"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rekrutacji na stanowisko </w:t>
      </w:r>
      <w:r w:rsidRPr="009B7FA1">
        <w:rPr>
          <w:rFonts w:ascii="Garamond" w:hAnsi="Garamond"/>
          <w:b/>
          <w:i/>
        </w:rPr>
        <w:t>……………………………………………………………………………………………………………</w:t>
      </w:r>
      <w:r w:rsidRPr="009B7FA1">
        <w:rPr>
          <w:rFonts w:ascii="Garamond" w:hAnsi="Garamond"/>
        </w:rPr>
        <w:t xml:space="preserve"> przez </w:t>
      </w:r>
      <w:r>
        <w:rPr>
          <w:rFonts w:ascii="Garamond" w:hAnsi="Garamond"/>
        </w:rPr>
        <w:t xml:space="preserve">Centrum Obsługi Placówek Opiekuńczo-Wychowawczych w Zambrowie. </w:t>
      </w:r>
    </w:p>
    <w:p w14:paraId="15895314" w14:textId="77777777" w:rsidR="0059523B" w:rsidRPr="009B7FA1" w:rsidRDefault="0059523B" w:rsidP="005952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5044D7CB"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C17630E" w14:textId="77777777" w:rsidR="0059523B" w:rsidRPr="009B7FA1" w:rsidRDefault="0059523B" w:rsidP="005952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84007E6" w14:textId="77777777" w:rsidR="0059523B" w:rsidRPr="009B7FA1" w:rsidRDefault="0059523B" w:rsidP="005952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3B7BC71D" w14:textId="77777777" w:rsidR="0059523B" w:rsidRPr="009B7FA1" w:rsidRDefault="0059523B" w:rsidP="0059523B">
      <w:pPr>
        <w:jc w:val="right"/>
        <w:rPr>
          <w:rFonts w:ascii="Garamond" w:hAnsi="Garamond"/>
        </w:rPr>
      </w:pPr>
      <w:r w:rsidRPr="009B7FA1">
        <w:rPr>
          <w:rFonts w:ascii="Garamond" w:hAnsi="Garamond"/>
        </w:rPr>
        <w:t>…………………….</w:t>
      </w:r>
    </w:p>
    <w:p w14:paraId="16928518" w14:textId="77777777" w:rsidR="0059523B" w:rsidRPr="009B7FA1" w:rsidRDefault="0059523B" w:rsidP="0059523B">
      <w:pPr>
        <w:jc w:val="right"/>
        <w:rPr>
          <w:rFonts w:ascii="Garamond" w:hAnsi="Garamond"/>
        </w:rPr>
      </w:pPr>
      <w:r w:rsidRPr="009B7FA1">
        <w:rPr>
          <w:rFonts w:ascii="Garamond" w:hAnsi="Garamond"/>
        </w:rPr>
        <w:t>Podpis kandydata</w:t>
      </w:r>
    </w:p>
    <w:p w14:paraId="0E08B03B" w14:textId="77777777" w:rsidR="0059523B" w:rsidRDefault="0059523B" w:rsidP="0059523B">
      <w:pPr>
        <w:jc w:val="right"/>
      </w:pPr>
    </w:p>
    <w:p w14:paraId="7E5D77FC" w14:textId="77777777" w:rsidR="0059523B" w:rsidRDefault="0059523B" w:rsidP="0059523B">
      <w:pPr>
        <w:jc w:val="right"/>
      </w:pPr>
    </w:p>
    <w:p w14:paraId="0F74521E" w14:textId="77777777" w:rsidR="0059523B" w:rsidRPr="004B2D6C" w:rsidRDefault="0059523B" w:rsidP="0059523B">
      <w:pPr>
        <w:pStyle w:val="Bezodstpw"/>
        <w:jc w:val="center"/>
        <w:rPr>
          <w:b/>
          <w:bCs/>
          <w:sz w:val="24"/>
          <w:szCs w:val="24"/>
        </w:rPr>
      </w:pPr>
      <w:r w:rsidRPr="004B2D6C">
        <w:rPr>
          <w:b/>
          <w:bCs/>
          <w:sz w:val="24"/>
          <w:szCs w:val="24"/>
        </w:rPr>
        <w:t>KLAUZULA INFORMACYJNA ODOTYCZĄCA SPOSOBU PRZETWARZANIA DANYCH OSOBOWYCH W PROCESIE REKRUTACJI</w:t>
      </w:r>
    </w:p>
    <w:p w14:paraId="7C7F006B" w14:textId="77777777" w:rsidR="0059523B" w:rsidRDefault="0059523B" w:rsidP="0059523B">
      <w:pPr>
        <w:pStyle w:val="Bezodstpw"/>
        <w:jc w:val="both"/>
        <w:rPr>
          <w:sz w:val="24"/>
          <w:szCs w:val="24"/>
        </w:rPr>
      </w:pPr>
    </w:p>
    <w:p w14:paraId="2F3FF991" w14:textId="77777777" w:rsidR="0059523B" w:rsidRPr="00943B68" w:rsidRDefault="0059523B" w:rsidP="0059523B">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4455EA58"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2F0C146D" w14:textId="0614841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F1436D5"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158835F7" w14:textId="433FDBCD"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5FD0F5E1" w14:textId="77777777" w:rsidR="0059523B" w:rsidRPr="00943B68" w:rsidRDefault="0059523B" w:rsidP="0059523B">
      <w:pPr>
        <w:numPr>
          <w:ilvl w:val="0"/>
          <w:numId w:val="7"/>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6E75B138" w14:textId="77777777" w:rsidR="0059523B" w:rsidRPr="00943B68" w:rsidRDefault="0059523B" w:rsidP="0059523B">
      <w:pPr>
        <w:pStyle w:val="Akapitzlist"/>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 xml:space="preserve">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w:t>
      </w:r>
      <w:r w:rsidRPr="00943B68">
        <w:rPr>
          <w:rFonts w:ascii="Garamond" w:eastAsia="Times New Roman" w:hAnsi="Garamond"/>
        </w:rPr>
        <w:lastRenderedPageBreak/>
        <w:t>dokumentacji w sprawach związanych ze stosunkiem pracy oraz sposobu prowadzenia akt osobowych pracownika,</w:t>
      </w:r>
    </w:p>
    <w:p w14:paraId="341CB48B"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6 ust.1 lit. a) RODO inne dane, w tym dane do kontaktu,</w:t>
      </w:r>
    </w:p>
    <w:p w14:paraId="4C47146F"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1E090557"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5B1E8CF5" w14:textId="496D8018" w:rsidR="0059523B" w:rsidRPr="00943B68" w:rsidRDefault="0059523B" w:rsidP="0059523B">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64426800"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9CB6F8" w14:textId="61589469" w:rsidR="0059523B" w:rsidRPr="00943B68" w:rsidRDefault="0059523B" w:rsidP="0059523B">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5244FED9"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3BF1B5FB" w14:textId="74A511A5"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06FF60AB"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0E2C31CD" w14:textId="311D6420"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E2E17A1"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094D40BA" w14:textId="6A55454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73B8CCC0" w14:textId="7777777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89B5EA2"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6B8A298B" w14:textId="68B5D20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p w14:paraId="2E689848"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7DA6D373"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143BE782" w14:textId="77777777" w:rsidR="00581947" w:rsidRDefault="00581947" w:rsidP="0059523B">
      <w:pPr>
        <w:tabs>
          <w:tab w:val="left" w:pos="426"/>
        </w:tabs>
        <w:ind w:left="142" w:hanging="142"/>
        <w:jc w:val="both"/>
        <w:rPr>
          <w:rFonts w:ascii="Times New Roman" w:eastAsiaTheme="minorHAnsi" w:hAnsi="Times New Roman"/>
          <w:sz w:val="24"/>
          <w:szCs w:val="24"/>
        </w:rPr>
      </w:pPr>
    </w:p>
    <w:p w14:paraId="592D2730" w14:textId="77777777" w:rsidR="00581947" w:rsidRDefault="00581947" w:rsidP="0059523B">
      <w:pPr>
        <w:tabs>
          <w:tab w:val="left" w:pos="426"/>
        </w:tabs>
        <w:ind w:left="142" w:hanging="142"/>
        <w:jc w:val="both"/>
        <w:rPr>
          <w:rFonts w:ascii="Times New Roman" w:hAnsi="Times New Roman"/>
          <w:sz w:val="24"/>
          <w:szCs w:val="24"/>
        </w:rPr>
      </w:pPr>
    </w:p>
    <w:p w14:paraId="344548C9" w14:textId="77777777" w:rsidR="00581947" w:rsidRDefault="00581947" w:rsidP="0059523B">
      <w:pPr>
        <w:tabs>
          <w:tab w:val="left" w:pos="426"/>
        </w:tabs>
        <w:ind w:left="142" w:hanging="142"/>
        <w:jc w:val="both"/>
        <w:rPr>
          <w:rFonts w:ascii="Times New Roman" w:hAnsi="Times New Roman"/>
          <w:sz w:val="24"/>
          <w:szCs w:val="24"/>
        </w:rPr>
      </w:pPr>
    </w:p>
    <w:p w14:paraId="61061385" w14:textId="77777777" w:rsidR="00581947" w:rsidRDefault="00581947" w:rsidP="0059523B">
      <w:pPr>
        <w:tabs>
          <w:tab w:val="left" w:pos="426"/>
        </w:tabs>
        <w:ind w:left="142" w:hanging="142"/>
        <w:jc w:val="both"/>
        <w:rPr>
          <w:rFonts w:ascii="Times New Roman" w:hAnsi="Times New Roman"/>
          <w:sz w:val="24"/>
          <w:szCs w:val="24"/>
        </w:rPr>
      </w:pPr>
    </w:p>
    <w:p w14:paraId="4127C09D" w14:textId="77777777" w:rsidR="00581947" w:rsidRDefault="00581947" w:rsidP="00581947">
      <w:pPr>
        <w:jc w:val="both"/>
        <w:rPr>
          <w:rFonts w:ascii="Times New Roman" w:hAnsi="Times New Roman"/>
          <w:sz w:val="24"/>
          <w:szCs w:val="24"/>
        </w:rPr>
      </w:pPr>
    </w:p>
    <w:p w14:paraId="2D152512" w14:textId="77777777" w:rsidR="00581947" w:rsidRDefault="00581947" w:rsidP="00581947">
      <w:pPr>
        <w:jc w:val="both"/>
        <w:rPr>
          <w:rFonts w:ascii="Times New Roman" w:hAnsi="Times New Roman"/>
          <w:sz w:val="24"/>
          <w:szCs w:val="24"/>
        </w:rPr>
      </w:pPr>
    </w:p>
    <w:p w14:paraId="1F3BFBCF" w14:textId="77777777" w:rsidR="00581947" w:rsidRDefault="00581947" w:rsidP="00581947">
      <w:pPr>
        <w:jc w:val="both"/>
        <w:rPr>
          <w:rFonts w:ascii="Times New Roman" w:hAnsi="Times New Roman"/>
          <w:sz w:val="24"/>
          <w:szCs w:val="24"/>
        </w:rPr>
      </w:pPr>
    </w:p>
    <w:p w14:paraId="5B37E6A0" w14:textId="77777777" w:rsidR="00581947" w:rsidRDefault="00581947" w:rsidP="00581947">
      <w:pPr>
        <w:jc w:val="both"/>
        <w:rPr>
          <w:rFonts w:ascii="Times New Roman" w:hAnsi="Times New Roman"/>
          <w:sz w:val="24"/>
          <w:szCs w:val="24"/>
        </w:rPr>
      </w:pPr>
    </w:p>
    <w:p w14:paraId="0A976B55" w14:textId="77777777" w:rsidR="00FE4883" w:rsidRDefault="00FE4883"/>
    <w:sectPr w:rsidR="00FE4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2BA4694"/>
    <w:multiLevelType w:val="hybridMultilevel"/>
    <w:tmpl w:val="B6C4F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A32EC"/>
    <w:multiLevelType w:val="hybridMultilevel"/>
    <w:tmpl w:val="AED4B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6"/>
  </w:num>
  <w:num w:numId="2" w16cid:durableId="1375498308">
    <w:abstractNumId w:val="3"/>
  </w:num>
  <w:num w:numId="3" w16cid:durableId="1927033265">
    <w:abstractNumId w:val="2"/>
  </w:num>
  <w:num w:numId="4" w16cid:durableId="463811992">
    <w:abstractNumId w:val="4"/>
  </w:num>
  <w:num w:numId="5" w16cid:durableId="2030175991">
    <w:abstractNumId w:val="1"/>
  </w:num>
  <w:num w:numId="6"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241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1980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B"/>
    <w:rsid w:val="0001018F"/>
    <w:rsid w:val="00061602"/>
    <w:rsid w:val="000A6705"/>
    <w:rsid w:val="000B386C"/>
    <w:rsid w:val="000F6473"/>
    <w:rsid w:val="001903CF"/>
    <w:rsid w:val="001978A7"/>
    <w:rsid w:val="001F6A46"/>
    <w:rsid w:val="002D7FF3"/>
    <w:rsid w:val="003206DF"/>
    <w:rsid w:val="00561BFA"/>
    <w:rsid w:val="00581947"/>
    <w:rsid w:val="0059523B"/>
    <w:rsid w:val="005B29B9"/>
    <w:rsid w:val="00647ABA"/>
    <w:rsid w:val="00677B3A"/>
    <w:rsid w:val="007301E6"/>
    <w:rsid w:val="007906C2"/>
    <w:rsid w:val="00816CD5"/>
    <w:rsid w:val="00895E12"/>
    <w:rsid w:val="008D0616"/>
    <w:rsid w:val="009130CB"/>
    <w:rsid w:val="00AD1DC7"/>
    <w:rsid w:val="00AE3D43"/>
    <w:rsid w:val="00AF03E6"/>
    <w:rsid w:val="00AF6DE5"/>
    <w:rsid w:val="00B06C1C"/>
    <w:rsid w:val="00B878FA"/>
    <w:rsid w:val="00C34BAB"/>
    <w:rsid w:val="00C7480D"/>
    <w:rsid w:val="00CB3741"/>
    <w:rsid w:val="00DA3105"/>
    <w:rsid w:val="00DB038C"/>
    <w:rsid w:val="00ED45BB"/>
    <w:rsid w:val="00FE4883"/>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8724"/>
  <w15:docId w15:val="{89EC1ACE-3C69-447C-8F49-193C4E42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0CB"/>
    <w:rPr>
      <w:rFonts w:ascii="Calibri" w:eastAsia="Calibri" w:hAnsi="Calibri" w:cs="Times New Roman"/>
    </w:rPr>
  </w:style>
  <w:style w:type="paragraph" w:styleId="Nagwek1">
    <w:name w:val="heading 1"/>
    <w:basedOn w:val="Normalny"/>
    <w:next w:val="Normalny"/>
    <w:link w:val="Nagwek1Znak"/>
    <w:uiPriority w:val="99"/>
    <w:qFormat/>
    <w:rsid w:val="0059523B"/>
    <w:pPr>
      <w:keepNext/>
      <w:numPr>
        <w:numId w:val="6"/>
      </w:numPr>
      <w:spacing w:before="720" w:after="240" w:line="360" w:lineRule="auto"/>
      <w:outlineLvl w:val="0"/>
    </w:pPr>
    <w:rPr>
      <w:rFonts w:ascii="Times New Roman" w:eastAsia="Times New Roman" w:hAnsi="Times New Roman"/>
      <w:b/>
      <w:bCs/>
      <w:caps/>
      <w:kern w:val="28"/>
      <w:sz w:val="28"/>
      <w:szCs w:val="28"/>
    </w:rPr>
  </w:style>
  <w:style w:type="paragraph" w:styleId="Nagwek2">
    <w:name w:val="heading 2"/>
    <w:aliases w:val="l2,H2,h2"/>
    <w:basedOn w:val="Normalny"/>
    <w:next w:val="Normalny"/>
    <w:link w:val="Nagwek2Znak"/>
    <w:uiPriority w:val="99"/>
    <w:semiHidden/>
    <w:unhideWhenUsed/>
    <w:qFormat/>
    <w:rsid w:val="0059523B"/>
    <w:pPr>
      <w:keepNext/>
      <w:numPr>
        <w:ilvl w:val="1"/>
        <w:numId w:val="6"/>
      </w:numPr>
      <w:spacing w:before="360" w:after="240"/>
      <w:outlineLvl w:val="1"/>
    </w:pPr>
    <w:rPr>
      <w:rFonts w:ascii="Times New Roman" w:eastAsia="Times New Roman" w:hAnsi="Times New Roman"/>
      <w:caps/>
      <w:sz w:val="28"/>
      <w:szCs w:val="28"/>
    </w:rPr>
  </w:style>
  <w:style w:type="paragraph" w:styleId="Nagwek3">
    <w:name w:val="heading 3"/>
    <w:aliases w:val="l3,Level 1 - 1"/>
    <w:basedOn w:val="Normalny"/>
    <w:next w:val="Normalny"/>
    <w:link w:val="Nagwek3Znak"/>
    <w:uiPriority w:val="99"/>
    <w:semiHidden/>
    <w:unhideWhenUsed/>
    <w:qFormat/>
    <w:rsid w:val="0059523B"/>
    <w:pPr>
      <w:keepNext/>
      <w:numPr>
        <w:ilvl w:val="2"/>
        <w:numId w:val="6"/>
      </w:numPr>
      <w:spacing w:before="120" w:after="60" w:line="360" w:lineRule="auto"/>
      <w:jc w:val="both"/>
      <w:outlineLvl w:val="2"/>
    </w:pPr>
    <w:rPr>
      <w:rFonts w:ascii="Times New Roman" w:eastAsia="Times New Roman" w:hAnsi="Times New Roman"/>
      <w:sz w:val="26"/>
      <w:szCs w:val="26"/>
    </w:rPr>
  </w:style>
  <w:style w:type="paragraph" w:styleId="Nagwek4">
    <w:name w:val="heading 4"/>
    <w:aliases w:val="Level 2 - a"/>
    <w:basedOn w:val="Normalny"/>
    <w:next w:val="Normalny"/>
    <w:link w:val="Nagwek4Znak"/>
    <w:uiPriority w:val="99"/>
    <w:semiHidden/>
    <w:unhideWhenUsed/>
    <w:qFormat/>
    <w:rsid w:val="0059523B"/>
    <w:pPr>
      <w:keepNext/>
      <w:numPr>
        <w:ilvl w:val="3"/>
        <w:numId w:val="6"/>
      </w:numPr>
      <w:spacing w:before="240" w:after="60" w:line="360" w:lineRule="auto"/>
      <w:jc w:val="both"/>
      <w:outlineLvl w:val="3"/>
    </w:pPr>
    <w:rPr>
      <w:rFonts w:ascii="Times New Roman" w:eastAsia="Times New Roman" w:hAnsi="Times New Roman"/>
      <w:i/>
      <w:iCs/>
      <w:sz w:val="26"/>
      <w:szCs w:val="26"/>
    </w:rPr>
  </w:style>
  <w:style w:type="paragraph" w:styleId="Nagwek5">
    <w:name w:val="heading 5"/>
    <w:basedOn w:val="Normalny"/>
    <w:next w:val="Normalny"/>
    <w:link w:val="Nagwek5Znak"/>
    <w:uiPriority w:val="99"/>
    <w:semiHidden/>
    <w:unhideWhenUsed/>
    <w:qFormat/>
    <w:rsid w:val="0059523B"/>
    <w:pPr>
      <w:numPr>
        <w:ilvl w:val="4"/>
        <w:numId w:val="6"/>
      </w:numPr>
      <w:spacing w:before="240" w:after="60" w:line="360" w:lineRule="auto"/>
      <w:jc w:val="both"/>
      <w:outlineLvl w:val="4"/>
    </w:pPr>
    <w:rPr>
      <w:rFonts w:ascii="Arial" w:eastAsia="Times New Roman" w:hAnsi="Arial"/>
    </w:rPr>
  </w:style>
  <w:style w:type="paragraph" w:styleId="Nagwek6">
    <w:name w:val="heading 6"/>
    <w:basedOn w:val="Normalny"/>
    <w:next w:val="Normalny"/>
    <w:link w:val="Nagwek6Znak"/>
    <w:uiPriority w:val="99"/>
    <w:semiHidden/>
    <w:unhideWhenUsed/>
    <w:qFormat/>
    <w:rsid w:val="0059523B"/>
    <w:pPr>
      <w:numPr>
        <w:ilvl w:val="5"/>
        <w:numId w:val="6"/>
      </w:numPr>
      <w:spacing w:before="240" w:after="60" w:line="360" w:lineRule="auto"/>
      <w:jc w:val="both"/>
      <w:outlineLvl w:val="5"/>
    </w:pPr>
    <w:rPr>
      <w:rFonts w:ascii="Arial" w:eastAsia="Times New Roman" w:hAnsi="Arial"/>
      <w:i/>
      <w:iCs/>
    </w:rPr>
  </w:style>
  <w:style w:type="paragraph" w:styleId="Nagwek7">
    <w:name w:val="heading 7"/>
    <w:basedOn w:val="Normalny"/>
    <w:next w:val="Normalny"/>
    <w:link w:val="Nagwek7Znak"/>
    <w:uiPriority w:val="99"/>
    <w:semiHidden/>
    <w:unhideWhenUsed/>
    <w:qFormat/>
    <w:rsid w:val="0059523B"/>
    <w:pPr>
      <w:numPr>
        <w:ilvl w:val="6"/>
        <w:numId w:val="6"/>
      </w:numPr>
      <w:spacing w:before="240" w:after="60" w:line="360" w:lineRule="auto"/>
      <w:jc w:val="both"/>
      <w:outlineLvl w:val="6"/>
    </w:pPr>
    <w:rPr>
      <w:rFonts w:ascii="Arial" w:eastAsia="Times New Roman" w:hAnsi="Arial"/>
      <w:sz w:val="26"/>
      <w:szCs w:val="26"/>
    </w:rPr>
  </w:style>
  <w:style w:type="paragraph" w:styleId="Nagwek8">
    <w:name w:val="heading 8"/>
    <w:basedOn w:val="Normalny"/>
    <w:next w:val="Normalny"/>
    <w:link w:val="Nagwek8Znak"/>
    <w:uiPriority w:val="99"/>
    <w:semiHidden/>
    <w:unhideWhenUsed/>
    <w:qFormat/>
    <w:rsid w:val="0059523B"/>
    <w:pPr>
      <w:numPr>
        <w:ilvl w:val="7"/>
        <w:numId w:val="6"/>
      </w:numPr>
      <w:spacing w:before="240" w:after="60" w:line="360" w:lineRule="auto"/>
      <w:jc w:val="both"/>
      <w:outlineLvl w:val="7"/>
    </w:pPr>
    <w:rPr>
      <w:rFonts w:ascii="Arial" w:eastAsia="Times New Roman" w:hAnsi="Arial"/>
      <w:i/>
      <w:iCs/>
      <w:sz w:val="26"/>
      <w:szCs w:val="26"/>
    </w:rPr>
  </w:style>
  <w:style w:type="paragraph" w:styleId="Nagwek9">
    <w:name w:val="heading 9"/>
    <w:basedOn w:val="Normalny"/>
    <w:next w:val="Normalny"/>
    <w:link w:val="Nagwek9Znak"/>
    <w:uiPriority w:val="99"/>
    <w:semiHidden/>
    <w:unhideWhenUsed/>
    <w:qFormat/>
    <w:rsid w:val="0059523B"/>
    <w:pPr>
      <w:numPr>
        <w:ilvl w:val="8"/>
        <w:numId w:val="6"/>
      </w:numPr>
      <w:spacing w:before="240" w:after="60" w:line="360" w:lineRule="auto"/>
      <w:jc w:val="both"/>
      <w:outlineLvl w:val="8"/>
    </w:pPr>
    <w:rPr>
      <w:rFonts w:ascii="Arial" w:eastAsia="Times New Roman" w:hAnsi="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9130CB"/>
    <w:rPr>
      <w:color w:val="0000FF"/>
      <w:u w:val="single"/>
    </w:rPr>
  </w:style>
  <w:style w:type="paragraph" w:customStyle="1" w:styleId="Default">
    <w:name w:val="Default"/>
    <w:rsid w:val="009130CB"/>
    <w:pPr>
      <w:autoSpaceDE w:val="0"/>
      <w:autoSpaceDN w:val="0"/>
      <w:adjustRightInd w:val="0"/>
    </w:pPr>
    <w:rPr>
      <w:rFonts w:ascii="Times New Roman" w:eastAsia="Calibri" w:hAnsi="Times New Roman" w:cs="Times New Roman"/>
      <w:color w:val="000000"/>
      <w:sz w:val="24"/>
      <w:szCs w:val="24"/>
    </w:rPr>
  </w:style>
  <w:style w:type="paragraph" w:styleId="NormalnyWeb">
    <w:name w:val="Normal (Web)"/>
    <w:basedOn w:val="Normalny"/>
    <w:uiPriority w:val="99"/>
    <w:unhideWhenUsed/>
    <w:rsid w:val="00895E12"/>
    <w:pPr>
      <w:spacing w:after="240"/>
    </w:pPr>
    <w:rPr>
      <w:rFonts w:ascii="Times New Roman" w:eastAsia="Times New Roman" w:hAnsi="Times New Roman"/>
      <w:sz w:val="24"/>
      <w:szCs w:val="24"/>
      <w:lang w:eastAsia="pl-PL"/>
    </w:rPr>
  </w:style>
  <w:style w:type="character" w:styleId="Uwydatnienie">
    <w:name w:val="Emphasis"/>
    <w:basedOn w:val="Domylnaczcionkaakapitu"/>
    <w:uiPriority w:val="20"/>
    <w:qFormat/>
    <w:rsid w:val="00677B3A"/>
    <w:rPr>
      <w:i/>
      <w:iCs/>
    </w:rPr>
  </w:style>
  <w:style w:type="paragraph" w:styleId="Akapitzlist">
    <w:name w:val="List Paragraph"/>
    <w:basedOn w:val="Normalny"/>
    <w:uiPriority w:val="34"/>
    <w:qFormat/>
    <w:rsid w:val="00677B3A"/>
    <w:pPr>
      <w:ind w:left="720"/>
      <w:contextualSpacing/>
    </w:pPr>
  </w:style>
  <w:style w:type="paragraph" w:styleId="Tekstdymka">
    <w:name w:val="Balloon Text"/>
    <w:basedOn w:val="Normalny"/>
    <w:link w:val="TekstdymkaZnak"/>
    <w:uiPriority w:val="99"/>
    <w:semiHidden/>
    <w:unhideWhenUsed/>
    <w:rsid w:val="007301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01E6"/>
    <w:rPr>
      <w:rFonts w:ascii="Segoe UI" w:eastAsia="Calibri" w:hAnsi="Segoe UI" w:cs="Segoe UI"/>
      <w:sz w:val="18"/>
      <w:szCs w:val="18"/>
    </w:rPr>
  </w:style>
  <w:style w:type="paragraph" w:styleId="Bezodstpw">
    <w:name w:val="No Spacing"/>
    <w:uiPriority w:val="1"/>
    <w:qFormat/>
    <w:rsid w:val="00581947"/>
  </w:style>
  <w:style w:type="character" w:customStyle="1" w:styleId="Nagwek1Znak">
    <w:name w:val="Nagłówek 1 Znak"/>
    <w:basedOn w:val="Domylnaczcionkaakapitu"/>
    <w:link w:val="Nagwek1"/>
    <w:uiPriority w:val="99"/>
    <w:rsid w:val="0059523B"/>
    <w:rPr>
      <w:rFonts w:ascii="Times New Roman" w:eastAsia="Times New Roman" w:hAnsi="Times New Roman" w:cs="Times New Roman"/>
      <w:b/>
      <w:bCs/>
      <w:caps/>
      <w:kern w:val="28"/>
      <w:sz w:val="28"/>
      <w:szCs w:val="28"/>
    </w:rPr>
  </w:style>
  <w:style w:type="character" w:customStyle="1" w:styleId="Nagwek2Znak">
    <w:name w:val="Nagłówek 2 Znak"/>
    <w:basedOn w:val="Domylnaczcionkaakapitu"/>
    <w:link w:val="Nagwek2"/>
    <w:uiPriority w:val="99"/>
    <w:semiHidden/>
    <w:rsid w:val="0059523B"/>
    <w:rPr>
      <w:rFonts w:ascii="Times New Roman" w:eastAsia="Times New Roman" w:hAnsi="Times New Roman" w:cs="Times New Roman"/>
      <w:caps/>
      <w:sz w:val="28"/>
      <w:szCs w:val="28"/>
    </w:rPr>
  </w:style>
  <w:style w:type="character" w:customStyle="1" w:styleId="Nagwek3Znak">
    <w:name w:val="Nagłówek 3 Znak"/>
    <w:basedOn w:val="Domylnaczcionkaakapitu"/>
    <w:link w:val="Nagwek3"/>
    <w:uiPriority w:val="99"/>
    <w:semiHidden/>
    <w:rsid w:val="0059523B"/>
    <w:rPr>
      <w:rFonts w:ascii="Times New Roman" w:eastAsia="Times New Roman" w:hAnsi="Times New Roman" w:cs="Times New Roman"/>
      <w:sz w:val="26"/>
      <w:szCs w:val="26"/>
    </w:rPr>
  </w:style>
  <w:style w:type="character" w:customStyle="1" w:styleId="Nagwek4Znak">
    <w:name w:val="Nagłówek 4 Znak"/>
    <w:basedOn w:val="Domylnaczcionkaakapitu"/>
    <w:link w:val="Nagwek4"/>
    <w:uiPriority w:val="99"/>
    <w:semiHidden/>
    <w:rsid w:val="0059523B"/>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59523B"/>
    <w:rPr>
      <w:rFonts w:ascii="Arial" w:eastAsia="Times New Roman" w:hAnsi="Arial" w:cs="Times New Roman"/>
    </w:rPr>
  </w:style>
  <w:style w:type="character" w:customStyle="1" w:styleId="Nagwek6Znak">
    <w:name w:val="Nagłówek 6 Znak"/>
    <w:basedOn w:val="Domylnaczcionkaakapitu"/>
    <w:link w:val="Nagwek6"/>
    <w:uiPriority w:val="99"/>
    <w:semiHidden/>
    <w:rsid w:val="0059523B"/>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59523B"/>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59523B"/>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59523B"/>
    <w:rPr>
      <w:rFonts w:ascii="Arial" w:eastAsia="Times New Roman" w:hAnsi="Arial" w:cs="Times New Roman"/>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22491">
      <w:bodyDiv w:val="1"/>
      <w:marLeft w:val="0"/>
      <w:marRight w:val="0"/>
      <w:marTop w:val="0"/>
      <w:marBottom w:val="0"/>
      <w:divBdr>
        <w:top w:val="none" w:sz="0" w:space="0" w:color="auto"/>
        <w:left w:val="none" w:sz="0" w:space="0" w:color="auto"/>
        <w:bottom w:val="none" w:sz="0" w:space="0" w:color="auto"/>
        <w:right w:val="none" w:sz="0" w:space="0" w:color="auto"/>
      </w:divBdr>
      <w:divsChild>
        <w:div w:id="1006518487">
          <w:marLeft w:val="0"/>
          <w:marRight w:val="0"/>
          <w:marTop w:val="0"/>
          <w:marBottom w:val="0"/>
          <w:divBdr>
            <w:top w:val="none" w:sz="0" w:space="0" w:color="auto"/>
            <w:left w:val="none" w:sz="0" w:space="0" w:color="auto"/>
            <w:bottom w:val="none" w:sz="0" w:space="0" w:color="auto"/>
            <w:right w:val="none" w:sz="0" w:space="0" w:color="auto"/>
          </w:divBdr>
          <w:divsChild>
            <w:div w:id="763383295">
              <w:marLeft w:val="0"/>
              <w:marRight w:val="0"/>
              <w:marTop w:val="0"/>
              <w:marBottom w:val="0"/>
              <w:divBdr>
                <w:top w:val="none" w:sz="0" w:space="0" w:color="auto"/>
                <w:left w:val="none" w:sz="0" w:space="0" w:color="auto"/>
                <w:bottom w:val="none" w:sz="0" w:space="0" w:color="auto"/>
                <w:right w:val="none" w:sz="0" w:space="0" w:color="auto"/>
              </w:divBdr>
              <w:divsChild>
                <w:div w:id="1204950662">
                  <w:marLeft w:val="0"/>
                  <w:marRight w:val="0"/>
                  <w:marTop w:val="0"/>
                  <w:marBottom w:val="0"/>
                  <w:divBdr>
                    <w:top w:val="none" w:sz="0" w:space="0" w:color="auto"/>
                    <w:left w:val="none" w:sz="0" w:space="0" w:color="auto"/>
                    <w:bottom w:val="none" w:sz="0" w:space="0" w:color="auto"/>
                    <w:right w:val="none" w:sz="0" w:space="0" w:color="auto"/>
                  </w:divBdr>
                  <w:divsChild>
                    <w:div w:id="1727486090">
                      <w:marLeft w:val="0"/>
                      <w:marRight w:val="0"/>
                      <w:marTop w:val="0"/>
                      <w:marBottom w:val="0"/>
                      <w:divBdr>
                        <w:top w:val="none" w:sz="0" w:space="0" w:color="auto"/>
                        <w:left w:val="none" w:sz="0" w:space="0" w:color="auto"/>
                        <w:bottom w:val="none" w:sz="0" w:space="0" w:color="auto"/>
                        <w:right w:val="none" w:sz="0" w:space="0" w:color="auto"/>
                      </w:divBdr>
                      <w:divsChild>
                        <w:div w:id="1526482875">
                          <w:marLeft w:val="0"/>
                          <w:marRight w:val="0"/>
                          <w:marTop w:val="0"/>
                          <w:marBottom w:val="0"/>
                          <w:divBdr>
                            <w:top w:val="none" w:sz="0" w:space="0" w:color="auto"/>
                            <w:left w:val="none" w:sz="0" w:space="0" w:color="auto"/>
                            <w:bottom w:val="none" w:sz="0" w:space="0" w:color="auto"/>
                            <w:right w:val="none" w:sz="0" w:space="0" w:color="auto"/>
                          </w:divBdr>
                          <w:divsChild>
                            <w:div w:id="1534880931">
                              <w:marLeft w:val="0"/>
                              <w:marRight w:val="0"/>
                              <w:marTop w:val="0"/>
                              <w:marBottom w:val="0"/>
                              <w:divBdr>
                                <w:top w:val="none" w:sz="0" w:space="0" w:color="auto"/>
                                <w:left w:val="none" w:sz="0" w:space="0" w:color="auto"/>
                                <w:bottom w:val="none" w:sz="0" w:space="0" w:color="auto"/>
                                <w:right w:val="none" w:sz="0" w:space="0" w:color="auto"/>
                              </w:divBdr>
                              <w:divsChild>
                                <w:div w:id="5129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05321">
      <w:bodyDiv w:val="1"/>
      <w:marLeft w:val="0"/>
      <w:marRight w:val="0"/>
      <w:marTop w:val="0"/>
      <w:marBottom w:val="0"/>
      <w:divBdr>
        <w:top w:val="none" w:sz="0" w:space="0" w:color="auto"/>
        <w:left w:val="none" w:sz="0" w:space="0" w:color="auto"/>
        <w:bottom w:val="none" w:sz="0" w:space="0" w:color="auto"/>
        <w:right w:val="none" w:sz="0" w:space="0" w:color="auto"/>
      </w:divBdr>
      <w:divsChild>
        <w:div w:id="63455089">
          <w:marLeft w:val="0"/>
          <w:marRight w:val="0"/>
          <w:marTop w:val="0"/>
          <w:marBottom w:val="0"/>
          <w:divBdr>
            <w:top w:val="none" w:sz="0" w:space="0" w:color="auto"/>
            <w:left w:val="none" w:sz="0" w:space="0" w:color="auto"/>
            <w:bottom w:val="none" w:sz="0" w:space="0" w:color="auto"/>
            <w:right w:val="none" w:sz="0" w:space="0" w:color="auto"/>
          </w:divBdr>
          <w:divsChild>
            <w:div w:id="533033572">
              <w:marLeft w:val="0"/>
              <w:marRight w:val="0"/>
              <w:marTop w:val="0"/>
              <w:marBottom w:val="0"/>
              <w:divBdr>
                <w:top w:val="none" w:sz="0" w:space="0" w:color="auto"/>
                <w:left w:val="none" w:sz="0" w:space="0" w:color="auto"/>
                <w:bottom w:val="none" w:sz="0" w:space="0" w:color="auto"/>
                <w:right w:val="none" w:sz="0" w:space="0" w:color="auto"/>
              </w:divBdr>
              <w:divsChild>
                <w:div w:id="1234778140">
                  <w:marLeft w:val="0"/>
                  <w:marRight w:val="0"/>
                  <w:marTop w:val="0"/>
                  <w:marBottom w:val="0"/>
                  <w:divBdr>
                    <w:top w:val="none" w:sz="0" w:space="0" w:color="auto"/>
                    <w:left w:val="none" w:sz="0" w:space="0" w:color="auto"/>
                    <w:bottom w:val="none" w:sz="0" w:space="0" w:color="auto"/>
                    <w:right w:val="none" w:sz="0" w:space="0" w:color="auto"/>
                  </w:divBdr>
                  <w:divsChild>
                    <w:div w:id="10162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10742">
      <w:bodyDiv w:val="1"/>
      <w:marLeft w:val="0"/>
      <w:marRight w:val="0"/>
      <w:marTop w:val="0"/>
      <w:marBottom w:val="0"/>
      <w:divBdr>
        <w:top w:val="none" w:sz="0" w:space="0" w:color="auto"/>
        <w:left w:val="none" w:sz="0" w:space="0" w:color="auto"/>
        <w:bottom w:val="none" w:sz="0" w:space="0" w:color="auto"/>
        <w:right w:val="none" w:sz="0" w:space="0" w:color="auto"/>
      </w:divBdr>
    </w:div>
    <w:div w:id="17940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1789</Words>
  <Characters>10740</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ddz</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Marek Dąbrowski</cp:lastModifiedBy>
  <cp:revision>9</cp:revision>
  <cp:lastPrinted>2020-08-12T08:19:00Z</cp:lastPrinted>
  <dcterms:created xsi:type="dcterms:W3CDTF">2020-12-08T10:54:00Z</dcterms:created>
  <dcterms:modified xsi:type="dcterms:W3CDTF">2023-06-12T06:59:00Z</dcterms:modified>
</cp:coreProperties>
</file>