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94B2AA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b/>
          <w:sz w:val="48"/>
        </w:rPr>
        <w:t xml:space="preserve">STANDARDY OCHRONY MAŁOLETNICH </w:t>
      </w:r>
    </w:p>
    <w:p w14:paraId="1196CE78" w14:textId="77777777" w:rsidR="00906E1F" w:rsidRDefault="00000000">
      <w:pPr>
        <w:spacing w:after="125" w:line="259" w:lineRule="auto"/>
        <w:ind w:left="-24" w:righ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310AD582" wp14:editId="07ADBA44">
                <wp:extent cx="5980176" cy="7620"/>
                <wp:effectExtent l="0" t="0" r="0" b="0"/>
                <wp:docPr id="31338" name="Group 313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7620"/>
                          <a:chOff x="0" y="0"/>
                          <a:chExt cx="5980176" cy="7620"/>
                        </a:xfrm>
                      </wpg:grpSpPr>
                      <wps:wsp>
                        <wps:cNvPr id="41953" name="Shape 41953"/>
                        <wps:cNvSpPr/>
                        <wps:spPr>
                          <a:xfrm>
                            <a:off x="0" y="0"/>
                            <a:ext cx="5980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9144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1338" style="width:470.88pt;height:0.599976pt;mso-position-horizontal-relative:char;mso-position-vertical-relative:line" coordsize="59801,76">
                <v:shape id="Shape 41954" style="position:absolute;width:59801;height:91;left:0;top:0;" coordsize="5980176,9144" path="m0,0l5980176,0l5980176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617B9999" w14:textId="77777777" w:rsidR="00906E1F" w:rsidRDefault="00000000">
      <w:pPr>
        <w:spacing w:after="300" w:line="259" w:lineRule="auto"/>
        <w:ind w:left="0" w:right="0" w:firstLine="0"/>
        <w:jc w:val="left"/>
      </w:pPr>
      <w:r>
        <w:rPr>
          <w:i/>
          <w:sz w:val="26"/>
        </w:rPr>
        <w:t xml:space="preserve">w Powiatowym Centrum Pomocy Rodzinie w Zambrowie </w:t>
      </w:r>
    </w:p>
    <w:p w14:paraId="5DC071C6" w14:textId="77777777" w:rsidR="00906E1F" w:rsidRDefault="00000000">
      <w:pPr>
        <w:spacing w:after="27" w:line="259" w:lineRule="auto"/>
        <w:ind w:left="0" w:right="0" w:firstLine="0"/>
        <w:jc w:val="left"/>
      </w:pPr>
      <w:r>
        <w:t xml:space="preserve"> </w:t>
      </w:r>
    </w:p>
    <w:p w14:paraId="3AD9A80D" w14:textId="77777777" w:rsidR="00906E1F" w:rsidRDefault="00000000">
      <w:pPr>
        <w:spacing w:after="75" w:line="259" w:lineRule="auto"/>
        <w:ind w:left="0" w:right="0" w:firstLine="0"/>
        <w:jc w:val="left"/>
      </w:pPr>
      <w:r>
        <w:rPr>
          <w:b/>
          <w:sz w:val="18"/>
        </w:rPr>
        <w:t xml:space="preserve">Wersja: 2.0 / projekt z 13 sierpnia 2026 r. </w:t>
      </w:r>
    </w:p>
    <w:p w14:paraId="5C1CB37F" w14:textId="24559C70" w:rsidR="00906E1F" w:rsidRDefault="00000000" w:rsidP="00FA0DA7">
      <w:pPr>
        <w:spacing w:after="300" w:line="288" w:lineRule="auto"/>
        <w:ind w:left="0" w:right="0" w:firstLine="0"/>
        <w:jc w:val="left"/>
      </w:pPr>
      <w:r>
        <w:rPr>
          <w:b/>
          <w:sz w:val="18"/>
        </w:rPr>
        <w:t xml:space="preserve">Podstawa główna: ustawa z dnia 13 maja 2016 r. o przeciwdziałaniu zagrożeniom przestępczością na tle seksualnym i ochronie małoletnich (tekst jednolity: Dz.U. z 2026 r. poz. 110). </w:t>
      </w:r>
    </w:p>
    <w:p w14:paraId="541EFB08" w14:textId="77777777" w:rsidR="00906E1F" w:rsidRDefault="00000000">
      <w:pPr>
        <w:spacing w:after="104" w:line="259" w:lineRule="auto"/>
        <w:ind w:left="0" w:right="0" w:firstLine="0"/>
        <w:jc w:val="left"/>
      </w:pPr>
      <w:r>
        <w:rPr>
          <w:b/>
          <w:sz w:val="28"/>
        </w:rPr>
        <w:t xml:space="preserve">Pola wymagające decyzji przed podpisaniem </w:t>
      </w:r>
    </w:p>
    <w:p w14:paraId="43915153" w14:textId="13C043AD" w:rsidR="00906E1F" w:rsidRDefault="00000000">
      <w:pPr>
        <w:spacing w:after="129" w:line="266" w:lineRule="auto"/>
        <w:ind w:left="-5" w:right="16"/>
        <w:jc w:val="left"/>
      </w:pPr>
      <w:r>
        <w:rPr>
          <w:b/>
        </w:rPr>
        <w:t xml:space="preserve">Numer i data zarządzenia: </w:t>
      </w:r>
      <w:r w:rsidR="00FA0DA7">
        <w:rPr>
          <w:b/>
        </w:rPr>
        <w:t>Zarządzenie Nr 12/26  Dyrektora Powiatowego Centrum  Pomocy Rodzinie w Zambrowie z dnia 14.08.2026 r.</w:t>
      </w:r>
      <w:r>
        <w:t xml:space="preserve"> </w:t>
      </w:r>
      <w:r w:rsidR="00FA0DA7">
        <w:t>w sprawie wprowadzenia Standardów Ochrony Małoletnich w Powiatowym Centrum Pomocy Rodzinie w Zambrowie.</w:t>
      </w:r>
    </w:p>
    <w:p w14:paraId="38E9BAD0" w14:textId="1FDCE905" w:rsidR="00906E1F" w:rsidRDefault="00000000">
      <w:pPr>
        <w:spacing w:after="142" w:line="266" w:lineRule="auto"/>
        <w:ind w:left="-5" w:right="16"/>
        <w:jc w:val="left"/>
      </w:pPr>
      <w:r>
        <w:rPr>
          <w:b/>
        </w:rPr>
        <w:t xml:space="preserve">Koordynator ochrony małoletnich: </w:t>
      </w:r>
      <w:r w:rsidR="009A3246">
        <w:rPr>
          <w:b/>
        </w:rPr>
        <w:t>Marta Grabowska</w:t>
      </w:r>
      <w:r>
        <w:t xml:space="preserve"> </w:t>
      </w:r>
    </w:p>
    <w:p w14:paraId="79B09959" w14:textId="3C9851F2" w:rsidR="00906E1F" w:rsidRDefault="00000000">
      <w:pPr>
        <w:spacing w:after="141" w:line="266" w:lineRule="auto"/>
        <w:ind w:left="-5" w:right="16"/>
        <w:jc w:val="left"/>
      </w:pPr>
      <w:r>
        <w:rPr>
          <w:b/>
        </w:rPr>
        <w:t xml:space="preserve">Zastępca koordynatora: </w:t>
      </w:r>
      <w:r w:rsidR="009A3246">
        <w:rPr>
          <w:b/>
        </w:rPr>
        <w:t>Arleta Mioduszewska</w:t>
      </w:r>
    </w:p>
    <w:p w14:paraId="06F7D8BB" w14:textId="372205F0" w:rsidR="00906E1F" w:rsidRDefault="00000000">
      <w:pPr>
        <w:spacing w:after="141" w:line="266" w:lineRule="auto"/>
        <w:ind w:left="-5" w:right="16"/>
        <w:jc w:val="left"/>
      </w:pPr>
      <w:r>
        <w:rPr>
          <w:b/>
        </w:rPr>
        <w:t xml:space="preserve">Osoba odpowiedzialna za wsparcie dziecka: </w:t>
      </w:r>
      <w:r w:rsidR="003B3E60">
        <w:rPr>
          <w:b/>
        </w:rPr>
        <w:t>Arleta Mioduszewska</w:t>
      </w:r>
    </w:p>
    <w:p w14:paraId="6D4238E6" w14:textId="39CA9294" w:rsidR="00906E1F" w:rsidRDefault="00000000">
      <w:pPr>
        <w:spacing w:after="139" w:line="266" w:lineRule="auto"/>
        <w:ind w:left="-5" w:right="16"/>
        <w:jc w:val="left"/>
      </w:pPr>
      <w:r>
        <w:rPr>
          <w:b/>
        </w:rPr>
        <w:t xml:space="preserve">Osoba odpowiedzialna za bezpieczeństwo cyfrowe: </w:t>
      </w:r>
      <w:r w:rsidR="003B3E60">
        <w:rPr>
          <w:b/>
        </w:rPr>
        <w:t>Kamil Malinowski</w:t>
      </w:r>
      <w:r>
        <w:t xml:space="preserve"> </w:t>
      </w:r>
    </w:p>
    <w:p w14:paraId="208DCDE3" w14:textId="037922D5" w:rsidR="00906E1F" w:rsidRDefault="00000000">
      <w:pPr>
        <w:spacing w:after="168" w:line="266" w:lineRule="auto"/>
        <w:ind w:left="-5" w:right="16"/>
        <w:jc w:val="left"/>
      </w:pPr>
      <w:r>
        <w:rPr>
          <w:b/>
        </w:rPr>
        <w:t xml:space="preserve">Adres e-mail i telefon do zgłoszeń: </w:t>
      </w:r>
      <w:hyperlink r:id="rId7" w:history="1">
        <w:r w:rsidR="009A3246" w:rsidRPr="00511DEE">
          <w:rPr>
            <w:rStyle w:val="Hipercze"/>
            <w:b/>
          </w:rPr>
          <w:t>pcpr@powiatzambrowski.com</w:t>
        </w:r>
      </w:hyperlink>
      <w:r w:rsidR="009A3246">
        <w:rPr>
          <w:b/>
        </w:rPr>
        <w:t>; 86 8889399</w:t>
      </w:r>
    </w:p>
    <w:p w14:paraId="295B92D3" w14:textId="77777777" w:rsidR="00906E1F" w:rsidRDefault="00000000">
      <w:pPr>
        <w:spacing w:after="88" w:line="259" w:lineRule="auto"/>
        <w:ind w:left="0" w:right="0" w:firstLine="0"/>
        <w:jc w:val="left"/>
      </w:pPr>
      <w:r>
        <w:rPr>
          <w:b/>
          <w:sz w:val="32"/>
        </w:rPr>
        <w:t xml:space="preserve">Spis treści </w:t>
      </w:r>
    </w:p>
    <w:p w14:paraId="25DE1707" w14:textId="7DC7D2B1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 xml:space="preserve">Postanowienia ogólne i definicje .............................................................................................. </w:t>
      </w:r>
      <w:r w:rsidR="00FE704A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54261B9E" w14:textId="46BA3F51" w:rsidR="00906E1F" w:rsidRDefault="00000000" w:rsidP="00B23C92">
      <w:pPr>
        <w:spacing w:after="93"/>
        <w:ind w:left="0" w:right="0" w:firstLine="0"/>
      </w:pPr>
      <w:r>
        <w:t>Paragraf 1. Cel i zakres ................................................................................................................</w:t>
      </w:r>
      <w:r w:rsidR="00B23C92">
        <w:t>..........</w:t>
      </w:r>
      <w:r>
        <w:t xml:space="preserve">. </w:t>
      </w:r>
      <w:r w:rsidR="00FE704A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54FE5F74" w14:textId="278BC93B" w:rsidR="00906E1F" w:rsidRDefault="00000000" w:rsidP="00B23C92">
      <w:pPr>
        <w:spacing w:after="93"/>
        <w:ind w:left="0" w:right="0" w:firstLine="0"/>
      </w:pPr>
      <w:r>
        <w:t>Paragraf 2. Definicje ....................................................................................................................</w:t>
      </w:r>
      <w:r w:rsidR="00B23C92">
        <w:t>.........</w:t>
      </w:r>
      <w:r>
        <w:t xml:space="preserve">. </w:t>
      </w:r>
      <w:r w:rsidR="00FE704A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3DA0C3ED" w14:textId="043D1435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 xml:space="preserve">Odpowiedzialność i zarządzanie systemem ochrony ............................................................... </w:t>
      </w:r>
      <w:r w:rsidR="00FE704A">
        <w:t>5</w:t>
      </w:r>
      <w:r>
        <w:rPr>
          <w:rFonts w:ascii="Cambria" w:eastAsia="Cambria" w:hAnsi="Cambria" w:cs="Cambria"/>
          <w:sz w:val="24"/>
        </w:rPr>
        <w:t xml:space="preserve"> </w:t>
      </w:r>
    </w:p>
    <w:p w14:paraId="5B892C52" w14:textId="46D85FFA" w:rsidR="00906E1F" w:rsidRDefault="00000000" w:rsidP="00B23C92">
      <w:pPr>
        <w:spacing w:after="93"/>
        <w:ind w:left="0" w:right="0" w:firstLine="0"/>
      </w:pPr>
      <w:r>
        <w:t>Paragraf 3. Role ...........................................................................................................................</w:t>
      </w:r>
      <w:r w:rsidR="00B23C92">
        <w:t>........</w:t>
      </w:r>
      <w:r>
        <w:t xml:space="preserve">. </w:t>
      </w:r>
      <w:r w:rsidR="00FE704A">
        <w:t>5</w:t>
      </w:r>
      <w:r>
        <w:rPr>
          <w:rFonts w:ascii="Cambria" w:eastAsia="Cambria" w:hAnsi="Cambria" w:cs="Cambria"/>
          <w:sz w:val="24"/>
        </w:rPr>
        <w:t xml:space="preserve"> </w:t>
      </w:r>
    </w:p>
    <w:p w14:paraId="38761BBC" w14:textId="33551FEA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>Bezpieczna rekrutacja i weryfikacja osób .............................................................................</w:t>
      </w:r>
      <w:r w:rsidR="00B23C92">
        <w:t>.</w:t>
      </w:r>
      <w:r>
        <w:t xml:space="preserve">.. </w:t>
      </w:r>
      <w:r w:rsidR="00FE704A">
        <w:t>6</w:t>
      </w:r>
      <w:r>
        <w:rPr>
          <w:rFonts w:ascii="Cambria" w:eastAsia="Cambria" w:hAnsi="Cambria" w:cs="Cambria"/>
          <w:sz w:val="24"/>
        </w:rPr>
        <w:t xml:space="preserve"> </w:t>
      </w:r>
    </w:p>
    <w:p w14:paraId="2612BBE3" w14:textId="22A15F33" w:rsidR="00906E1F" w:rsidRDefault="00000000" w:rsidP="00B23C92">
      <w:pPr>
        <w:spacing w:after="93"/>
        <w:ind w:left="0" w:right="0" w:firstLine="0"/>
      </w:pPr>
      <w:r>
        <w:t>Paragraf 4. Zasady ........................................................................................................................</w:t>
      </w:r>
      <w:r w:rsidR="00B23C92">
        <w:t>........</w:t>
      </w:r>
      <w:r>
        <w:t xml:space="preserve"> </w:t>
      </w:r>
      <w:r w:rsidR="00FE704A">
        <w:t>6</w:t>
      </w:r>
      <w:r>
        <w:rPr>
          <w:rFonts w:ascii="Cambria" w:eastAsia="Cambria" w:hAnsi="Cambria" w:cs="Cambria"/>
          <w:sz w:val="24"/>
        </w:rPr>
        <w:t xml:space="preserve"> </w:t>
      </w:r>
    </w:p>
    <w:p w14:paraId="37BEBCF8" w14:textId="7CF18299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>Zasady bezpiecznych relacji personelu z małoletnimi..........................................................</w:t>
      </w:r>
      <w:r w:rsidR="00B23C92">
        <w:t>....</w:t>
      </w:r>
      <w:r>
        <w:t xml:space="preserve"> </w:t>
      </w:r>
      <w:r w:rsidR="00FE704A">
        <w:t>6</w:t>
      </w:r>
      <w:r>
        <w:rPr>
          <w:rFonts w:ascii="Cambria" w:eastAsia="Cambria" w:hAnsi="Cambria" w:cs="Cambria"/>
          <w:sz w:val="24"/>
        </w:rPr>
        <w:t xml:space="preserve"> </w:t>
      </w:r>
    </w:p>
    <w:p w14:paraId="2B645734" w14:textId="7FE8816E" w:rsidR="00906E1F" w:rsidRDefault="00000000" w:rsidP="00B23C92">
      <w:pPr>
        <w:spacing w:after="93"/>
        <w:ind w:left="0" w:right="0" w:firstLine="0"/>
      </w:pPr>
      <w:r>
        <w:t>Paragraf 5. Zachowania wymagane ..............................................................................................</w:t>
      </w:r>
      <w:r w:rsidR="00B23C92">
        <w:t>........</w:t>
      </w:r>
      <w:r>
        <w:t xml:space="preserve"> </w:t>
      </w:r>
      <w:r w:rsidR="00FE704A">
        <w:t>6</w:t>
      </w:r>
      <w:r>
        <w:rPr>
          <w:rFonts w:ascii="Cambria" w:eastAsia="Cambria" w:hAnsi="Cambria" w:cs="Cambria"/>
          <w:sz w:val="24"/>
        </w:rPr>
        <w:t xml:space="preserve"> </w:t>
      </w:r>
    </w:p>
    <w:p w14:paraId="437228F4" w14:textId="672C88AF" w:rsidR="00906E1F" w:rsidRDefault="00000000" w:rsidP="00B23C92">
      <w:pPr>
        <w:spacing w:after="93"/>
        <w:ind w:left="0" w:right="0" w:firstLine="0"/>
      </w:pPr>
      <w:r>
        <w:t>Paragraf 6. Zachowania zakazane ................................................................................................</w:t>
      </w:r>
      <w:r w:rsidR="00B23C92">
        <w:t>.........</w:t>
      </w:r>
      <w:r>
        <w:t xml:space="preserve"> </w:t>
      </w:r>
      <w:r w:rsidR="00FE704A">
        <w:t>6</w:t>
      </w:r>
      <w:r>
        <w:rPr>
          <w:rFonts w:ascii="Cambria" w:eastAsia="Cambria" w:hAnsi="Cambria" w:cs="Cambria"/>
          <w:sz w:val="24"/>
        </w:rPr>
        <w:t xml:space="preserve"> </w:t>
      </w:r>
    </w:p>
    <w:p w14:paraId="0D99E1ED" w14:textId="4F8F52D7" w:rsidR="00906E1F" w:rsidRDefault="00000000" w:rsidP="00B23C92">
      <w:pPr>
        <w:spacing w:after="93"/>
        <w:ind w:left="0" w:right="0" w:firstLine="0"/>
      </w:pPr>
      <w:r>
        <w:t>Paragraf 7. Kontakt fizyczny, pomoc osobista i sytuacje 1:1 .........................................................</w:t>
      </w:r>
      <w:r w:rsidR="00B23C92">
        <w:t>.......</w:t>
      </w:r>
      <w:r>
        <w:t xml:space="preserve"> </w:t>
      </w:r>
      <w:r w:rsidR="00B23C92">
        <w:t>.</w:t>
      </w:r>
      <w:r w:rsidR="00FE704A">
        <w:t>7</w:t>
      </w:r>
      <w:r>
        <w:rPr>
          <w:rFonts w:ascii="Cambria" w:eastAsia="Cambria" w:hAnsi="Cambria" w:cs="Cambria"/>
          <w:sz w:val="24"/>
        </w:rPr>
        <w:t xml:space="preserve"> </w:t>
      </w:r>
    </w:p>
    <w:p w14:paraId="637CE6EF" w14:textId="2A1054BB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>Zasady bezpiecznych relacji między małoletnimi ...................................................................</w:t>
      </w:r>
      <w:r w:rsidR="00B23C92">
        <w:t>.</w:t>
      </w:r>
      <w:r>
        <w:t xml:space="preserve"> </w:t>
      </w:r>
      <w:r w:rsidR="00FE704A">
        <w:t>7</w:t>
      </w:r>
      <w:r>
        <w:rPr>
          <w:rFonts w:ascii="Cambria" w:eastAsia="Cambria" w:hAnsi="Cambria" w:cs="Cambria"/>
          <w:sz w:val="24"/>
        </w:rPr>
        <w:t xml:space="preserve"> </w:t>
      </w:r>
    </w:p>
    <w:p w14:paraId="49B4549C" w14:textId="3BA452FC" w:rsidR="00906E1F" w:rsidRDefault="00000000" w:rsidP="00B23C92">
      <w:pPr>
        <w:spacing w:after="93"/>
        <w:ind w:left="0" w:right="0" w:firstLine="0"/>
      </w:pPr>
      <w:r>
        <w:t>Paragraf 8. Zasady .....................................................................................................................</w:t>
      </w:r>
      <w:r w:rsidR="00B23C92">
        <w:t>..........</w:t>
      </w:r>
      <w:r>
        <w:t xml:space="preserve">. </w:t>
      </w:r>
      <w:r w:rsidR="00FE704A">
        <w:t>7</w:t>
      </w:r>
      <w:r>
        <w:rPr>
          <w:rFonts w:ascii="Cambria" w:eastAsia="Cambria" w:hAnsi="Cambria" w:cs="Cambria"/>
          <w:sz w:val="24"/>
        </w:rPr>
        <w:t xml:space="preserve"> </w:t>
      </w:r>
    </w:p>
    <w:p w14:paraId="261ED331" w14:textId="7EADAA73" w:rsidR="00906E1F" w:rsidRDefault="00000000" w:rsidP="00B23C92">
      <w:pPr>
        <w:numPr>
          <w:ilvl w:val="0"/>
          <w:numId w:val="1"/>
        </w:numPr>
        <w:spacing w:after="93"/>
        <w:ind w:left="0" w:right="0" w:firstLine="0"/>
      </w:pPr>
      <w:r>
        <w:t>Ochrona dzieci z niepełnosprawnościami i szczególnymi potrzebami ..............................</w:t>
      </w:r>
      <w:r w:rsidR="00B23C92">
        <w:t>.....</w:t>
      </w:r>
      <w:r>
        <w:t xml:space="preserve">. </w:t>
      </w:r>
      <w:r w:rsidR="00FE704A">
        <w:t>8</w:t>
      </w:r>
      <w:r>
        <w:rPr>
          <w:rFonts w:ascii="Cambria" w:eastAsia="Cambria" w:hAnsi="Cambria" w:cs="Cambria"/>
          <w:sz w:val="24"/>
        </w:rPr>
        <w:t xml:space="preserve"> </w:t>
      </w:r>
    </w:p>
    <w:p w14:paraId="0798D592" w14:textId="182A8DE4" w:rsidR="00906E1F" w:rsidRDefault="00000000">
      <w:pPr>
        <w:spacing w:after="93"/>
        <w:ind w:left="226" w:right="0"/>
      </w:pPr>
      <w:r>
        <w:lastRenderedPageBreak/>
        <w:t xml:space="preserve">Paragraf 9. Dostępność i zwiększone ryzyko ............................................................................... </w:t>
      </w:r>
      <w:r w:rsidR="00B23C92">
        <w:t>……….</w:t>
      </w:r>
      <w:r w:rsidR="00FE704A">
        <w:t>8</w:t>
      </w:r>
      <w:r>
        <w:rPr>
          <w:rFonts w:ascii="Cambria" w:eastAsia="Cambria" w:hAnsi="Cambria" w:cs="Cambria"/>
          <w:sz w:val="24"/>
        </w:rPr>
        <w:t xml:space="preserve"> </w:t>
      </w:r>
    </w:p>
    <w:p w14:paraId="0D46028E" w14:textId="7FBDE43E" w:rsidR="00906E1F" w:rsidRDefault="00000000">
      <w:pPr>
        <w:numPr>
          <w:ilvl w:val="0"/>
          <w:numId w:val="1"/>
        </w:numPr>
        <w:spacing w:after="93"/>
        <w:ind w:right="0" w:hanging="961"/>
      </w:pPr>
      <w:r>
        <w:t>Urządzenia elektroniczne, Internet i bezpieczeństwo cyfrowe ..........................................</w:t>
      </w:r>
      <w:r w:rsidR="00B23C92">
        <w:t>...</w:t>
      </w:r>
      <w:r>
        <w:t xml:space="preserve">. </w:t>
      </w:r>
      <w:r w:rsidR="00FE704A">
        <w:t>8</w:t>
      </w:r>
      <w:r>
        <w:rPr>
          <w:rFonts w:ascii="Cambria" w:eastAsia="Cambria" w:hAnsi="Cambria" w:cs="Cambria"/>
          <w:sz w:val="24"/>
        </w:rPr>
        <w:t xml:space="preserve"> </w:t>
      </w:r>
    </w:p>
    <w:p w14:paraId="51DCC41F" w14:textId="264B1186" w:rsidR="00906E1F" w:rsidRDefault="00000000">
      <w:pPr>
        <w:spacing w:after="93"/>
        <w:ind w:left="226" w:right="0"/>
      </w:pPr>
      <w:r>
        <w:t>Paragraf 10. Korzystanie z urządzeń .........................................................................................</w:t>
      </w:r>
      <w:r w:rsidR="00B23C92">
        <w:t>.........</w:t>
      </w:r>
      <w:r>
        <w:t xml:space="preserve">.. </w:t>
      </w:r>
      <w:r w:rsidR="00FE704A">
        <w:t>8</w:t>
      </w:r>
      <w:r>
        <w:rPr>
          <w:rFonts w:ascii="Cambria" w:eastAsia="Cambria" w:hAnsi="Cambria" w:cs="Cambria"/>
          <w:sz w:val="24"/>
        </w:rPr>
        <w:t xml:space="preserve"> </w:t>
      </w:r>
    </w:p>
    <w:p w14:paraId="1D5CBE7E" w14:textId="52CA38AE" w:rsidR="00906E1F" w:rsidRDefault="00000000">
      <w:pPr>
        <w:spacing w:after="93"/>
        <w:ind w:left="226" w:right="0"/>
      </w:pPr>
      <w:r>
        <w:t>Paragraf 11. Incydent cyfrowy....................................................................................................</w:t>
      </w:r>
      <w:r w:rsidR="00B23C92">
        <w:t>.........</w:t>
      </w:r>
      <w:r>
        <w:t xml:space="preserve">. </w:t>
      </w:r>
      <w:r w:rsidR="00FE704A">
        <w:t>9</w:t>
      </w:r>
      <w:r>
        <w:rPr>
          <w:rFonts w:ascii="Cambria" w:eastAsia="Cambria" w:hAnsi="Cambria" w:cs="Cambria"/>
          <w:sz w:val="24"/>
        </w:rPr>
        <w:t xml:space="preserve"> </w:t>
      </w:r>
    </w:p>
    <w:p w14:paraId="0A04AA77" w14:textId="485615F6" w:rsidR="00906E1F" w:rsidRDefault="00000000">
      <w:pPr>
        <w:numPr>
          <w:ilvl w:val="0"/>
          <w:numId w:val="1"/>
        </w:numPr>
        <w:spacing w:after="93"/>
        <w:ind w:right="0" w:hanging="961"/>
      </w:pPr>
      <w:r>
        <w:t>Rozpoznawanie krzywdzenia i przyjmowanie zgłoszeń .......................................................</w:t>
      </w:r>
      <w:r w:rsidR="00B23C92">
        <w:t>..</w:t>
      </w:r>
      <w:r>
        <w:t xml:space="preserve"> </w:t>
      </w:r>
      <w:r w:rsidR="00FE704A">
        <w:t>9</w:t>
      </w:r>
      <w:r>
        <w:rPr>
          <w:rFonts w:ascii="Cambria" w:eastAsia="Cambria" w:hAnsi="Cambria" w:cs="Cambria"/>
          <w:sz w:val="24"/>
        </w:rPr>
        <w:t xml:space="preserve"> </w:t>
      </w:r>
    </w:p>
    <w:p w14:paraId="700C3DAB" w14:textId="2F17DB3B" w:rsidR="00906E1F" w:rsidRDefault="00000000">
      <w:pPr>
        <w:spacing w:after="93"/>
        <w:ind w:left="226" w:right="0"/>
      </w:pPr>
      <w:r>
        <w:t>Paragraf 12. Źródła i kanały .....................................................................................................</w:t>
      </w:r>
      <w:r w:rsidR="00B23C92">
        <w:t>.........</w:t>
      </w:r>
      <w:r>
        <w:t xml:space="preserve">... </w:t>
      </w:r>
      <w:r w:rsidR="00FE704A">
        <w:t>9</w:t>
      </w:r>
      <w:r>
        <w:rPr>
          <w:rFonts w:ascii="Cambria" w:eastAsia="Cambria" w:hAnsi="Cambria" w:cs="Cambria"/>
          <w:sz w:val="24"/>
        </w:rPr>
        <w:t xml:space="preserve"> </w:t>
      </w:r>
    </w:p>
    <w:p w14:paraId="20A6A9EE" w14:textId="33B06205" w:rsidR="00906E1F" w:rsidRDefault="00000000">
      <w:pPr>
        <w:spacing w:after="93"/>
        <w:ind w:left="226" w:right="0"/>
      </w:pPr>
      <w:r>
        <w:t>Paragraf 13. Pierwsza reakcja ..................................................................................................</w:t>
      </w:r>
      <w:r w:rsidR="00B23C92">
        <w:t>.........</w:t>
      </w:r>
      <w:r>
        <w:t xml:space="preserve">... </w:t>
      </w:r>
      <w:r w:rsidR="00FE704A">
        <w:t>9</w:t>
      </w:r>
      <w:r>
        <w:rPr>
          <w:rFonts w:ascii="Cambria" w:eastAsia="Cambria" w:hAnsi="Cambria" w:cs="Cambria"/>
          <w:sz w:val="24"/>
        </w:rPr>
        <w:t xml:space="preserve"> </w:t>
      </w:r>
    </w:p>
    <w:p w14:paraId="34D1DD03" w14:textId="5C002F9A" w:rsidR="00906E1F" w:rsidRDefault="00000000">
      <w:pPr>
        <w:numPr>
          <w:ilvl w:val="0"/>
          <w:numId w:val="1"/>
        </w:numPr>
        <w:spacing w:after="93"/>
        <w:ind w:right="0" w:hanging="961"/>
      </w:pPr>
      <w:r>
        <w:t>Procedury interwencji .................................................................................................</w:t>
      </w:r>
      <w:r w:rsidR="00B23C92">
        <w:t>..</w:t>
      </w:r>
      <w:r>
        <w:t>....... 1</w:t>
      </w:r>
      <w:r w:rsidR="00FE704A">
        <w:t>0</w:t>
      </w:r>
      <w:r>
        <w:rPr>
          <w:rFonts w:ascii="Cambria" w:eastAsia="Cambria" w:hAnsi="Cambria" w:cs="Cambria"/>
          <w:sz w:val="24"/>
        </w:rPr>
        <w:t xml:space="preserve"> </w:t>
      </w:r>
    </w:p>
    <w:p w14:paraId="721895DA" w14:textId="256583AD" w:rsidR="00906E1F" w:rsidRDefault="00000000">
      <w:pPr>
        <w:spacing w:after="93"/>
        <w:ind w:left="226" w:right="0"/>
      </w:pPr>
      <w:r>
        <w:t>Paragraf 14. Ocena bezpieczeństwa.....................................................................................</w:t>
      </w:r>
      <w:r w:rsidR="00B23C92">
        <w:t>........</w:t>
      </w:r>
      <w:r>
        <w:t>...... 1</w:t>
      </w:r>
      <w:r w:rsidR="00FE704A">
        <w:t>0</w:t>
      </w:r>
      <w:r>
        <w:rPr>
          <w:rFonts w:ascii="Cambria" w:eastAsia="Cambria" w:hAnsi="Cambria" w:cs="Cambria"/>
          <w:sz w:val="24"/>
        </w:rPr>
        <w:t xml:space="preserve"> </w:t>
      </w:r>
    </w:p>
    <w:p w14:paraId="3439BD43" w14:textId="09EAA29B" w:rsidR="00906E1F" w:rsidRDefault="00000000">
      <w:pPr>
        <w:spacing w:after="93"/>
        <w:ind w:left="226" w:right="0"/>
      </w:pPr>
      <w:r>
        <w:t>Paragraf 15. Podejrzenie wobec członka personelu..................................................................</w:t>
      </w:r>
      <w:r w:rsidR="00B23C92">
        <w:t>.......</w:t>
      </w:r>
      <w:r>
        <w:t>.. 1</w:t>
      </w:r>
      <w:r w:rsidR="00FE704A">
        <w:t>0</w:t>
      </w:r>
      <w:r>
        <w:rPr>
          <w:rFonts w:ascii="Cambria" w:eastAsia="Cambria" w:hAnsi="Cambria" w:cs="Cambria"/>
          <w:sz w:val="24"/>
        </w:rPr>
        <w:t xml:space="preserve"> </w:t>
      </w:r>
    </w:p>
    <w:p w14:paraId="261E90ED" w14:textId="5BA6A843" w:rsidR="00906E1F" w:rsidRDefault="00000000">
      <w:pPr>
        <w:spacing w:after="93"/>
        <w:ind w:left="226" w:right="0"/>
      </w:pPr>
      <w:r>
        <w:t>Paragraf 16. Podejrzenie wobec opiekuna lub osoby trzeciej..............................................</w:t>
      </w:r>
      <w:r w:rsidR="00B23C92">
        <w:t>......</w:t>
      </w:r>
      <w:r>
        <w:t>........ 1</w:t>
      </w:r>
      <w:r w:rsidR="00FE704A">
        <w:t>0</w:t>
      </w:r>
      <w:r>
        <w:rPr>
          <w:rFonts w:ascii="Cambria" w:eastAsia="Cambria" w:hAnsi="Cambria" w:cs="Cambria"/>
          <w:sz w:val="24"/>
        </w:rPr>
        <w:t xml:space="preserve"> </w:t>
      </w:r>
    </w:p>
    <w:p w14:paraId="56FF88DA" w14:textId="48FCAD9A" w:rsidR="00B23C92" w:rsidRDefault="00000000">
      <w:pPr>
        <w:spacing w:after="93"/>
        <w:ind w:left="226" w:right="0"/>
        <w:rPr>
          <w:rFonts w:ascii="Cambria" w:eastAsia="Cambria" w:hAnsi="Cambria" w:cs="Cambria"/>
          <w:sz w:val="24"/>
        </w:rPr>
      </w:pPr>
      <w:r>
        <w:t>Paragraf 17. Krzywdzenie przez inne dziecko ......................................................................</w:t>
      </w:r>
      <w:r w:rsidR="00B23C92">
        <w:t>.</w:t>
      </w:r>
      <w:r>
        <w:t>...</w:t>
      </w:r>
      <w:r w:rsidR="00B23C92">
        <w:t>........</w:t>
      </w:r>
      <w:r>
        <w:t>.. 1</w:t>
      </w:r>
      <w:r w:rsidR="00FE704A">
        <w:t>0</w:t>
      </w:r>
      <w:r>
        <w:rPr>
          <w:rFonts w:ascii="Cambria" w:eastAsia="Cambria" w:hAnsi="Cambria" w:cs="Cambria"/>
          <w:sz w:val="24"/>
        </w:rPr>
        <w:t xml:space="preserve"> </w:t>
      </w:r>
    </w:p>
    <w:p w14:paraId="7DAAA8EA" w14:textId="33832880" w:rsidR="00906E1F" w:rsidRDefault="00000000">
      <w:pPr>
        <w:spacing w:after="93"/>
        <w:ind w:left="226" w:right="0"/>
      </w:pPr>
      <w:r>
        <w:t>Paragraf 18. Samouszkodzenia, myśli samobójcze i zniknięcie ...........................................</w:t>
      </w:r>
      <w:r w:rsidR="00B23C92">
        <w:t>.......</w:t>
      </w:r>
      <w:r>
        <w:t>....... 1</w:t>
      </w:r>
      <w:r w:rsidR="00FE704A">
        <w:t>1</w:t>
      </w:r>
      <w:r>
        <w:rPr>
          <w:rFonts w:ascii="Cambria" w:eastAsia="Cambria" w:hAnsi="Cambria" w:cs="Cambria"/>
          <w:sz w:val="24"/>
        </w:rPr>
        <w:t xml:space="preserve"> </w:t>
      </w:r>
    </w:p>
    <w:p w14:paraId="171F0A87" w14:textId="54C592E8" w:rsidR="00906E1F" w:rsidRDefault="00000000">
      <w:pPr>
        <w:numPr>
          <w:ilvl w:val="0"/>
          <w:numId w:val="1"/>
        </w:numPr>
        <w:spacing w:after="93"/>
        <w:ind w:right="0" w:hanging="961"/>
      </w:pPr>
      <w:r>
        <w:t>Zawiadomienia, sąd opiekuńczy i Niebieskie Karty .............................................................. 1</w:t>
      </w:r>
      <w:r w:rsidR="00FE704A">
        <w:t>1</w:t>
      </w:r>
      <w:r>
        <w:rPr>
          <w:rFonts w:ascii="Cambria" w:eastAsia="Cambria" w:hAnsi="Cambria" w:cs="Cambria"/>
          <w:sz w:val="24"/>
        </w:rPr>
        <w:t xml:space="preserve"> </w:t>
      </w:r>
    </w:p>
    <w:p w14:paraId="1CE397B7" w14:textId="14DFBCD0" w:rsidR="00906E1F" w:rsidRDefault="00000000">
      <w:pPr>
        <w:spacing w:after="93"/>
        <w:ind w:left="226" w:right="0"/>
      </w:pPr>
      <w:r>
        <w:t>Paragraf 19. Decyzje formalne ...................................................................................................</w:t>
      </w:r>
      <w:r w:rsidR="00B23C92">
        <w:t>.......</w:t>
      </w:r>
      <w:r>
        <w:t>. 1</w:t>
      </w:r>
      <w:r w:rsidR="00FE704A">
        <w:t>1</w:t>
      </w:r>
      <w:r>
        <w:rPr>
          <w:rFonts w:ascii="Cambria" w:eastAsia="Cambria" w:hAnsi="Cambria" w:cs="Cambria"/>
          <w:sz w:val="24"/>
        </w:rPr>
        <w:t xml:space="preserve"> </w:t>
      </w:r>
    </w:p>
    <w:p w14:paraId="62400392" w14:textId="2811C947" w:rsidR="00906E1F" w:rsidRDefault="00000000">
      <w:pPr>
        <w:numPr>
          <w:ilvl w:val="0"/>
          <w:numId w:val="1"/>
        </w:numPr>
        <w:spacing w:after="93"/>
        <w:ind w:right="0" w:hanging="961"/>
      </w:pPr>
      <w:r>
        <w:t>Plan wsparcia dziecka..........................................................................................</w:t>
      </w:r>
      <w:r w:rsidR="00B23C92">
        <w:t>...</w:t>
      </w:r>
      <w:r>
        <w:t>.............. 1</w:t>
      </w:r>
      <w:r w:rsidR="00FE704A">
        <w:t>1</w:t>
      </w:r>
      <w:r>
        <w:rPr>
          <w:rFonts w:ascii="Cambria" w:eastAsia="Cambria" w:hAnsi="Cambria" w:cs="Cambria"/>
          <w:sz w:val="24"/>
        </w:rPr>
        <w:t xml:space="preserve"> </w:t>
      </w:r>
    </w:p>
    <w:p w14:paraId="4CD5EBCE" w14:textId="7441EB07" w:rsidR="00906E1F" w:rsidRDefault="00000000">
      <w:pPr>
        <w:spacing w:after="93"/>
        <w:ind w:left="226" w:right="0"/>
      </w:pPr>
      <w:r>
        <w:t>Paragraf 20. Opracowanie i przegląd ........................................................................................</w:t>
      </w:r>
      <w:r w:rsidR="00B23C92">
        <w:t>......</w:t>
      </w:r>
      <w:r>
        <w:t>.. 1</w:t>
      </w:r>
      <w:r w:rsidR="00FE704A">
        <w:t>1</w:t>
      </w:r>
    </w:p>
    <w:p w14:paraId="45C409AA" w14:textId="2307EC0D" w:rsidR="00906E1F" w:rsidRDefault="00000000">
      <w:pPr>
        <w:numPr>
          <w:ilvl w:val="0"/>
          <w:numId w:val="1"/>
        </w:numPr>
        <w:spacing w:after="93"/>
        <w:ind w:right="0" w:hanging="961"/>
      </w:pPr>
      <w:r>
        <w:t>Dokumentowanie, przechowywanie i ochrona danych ...................................................... 1</w:t>
      </w:r>
      <w:r w:rsidR="00FE704A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0CB391B5" w14:textId="68E8AD16" w:rsidR="00906E1F" w:rsidRDefault="00000000">
      <w:pPr>
        <w:spacing w:after="93"/>
        <w:ind w:left="226" w:right="0"/>
      </w:pPr>
      <w:r>
        <w:t>Paragraf 21. Zasady ...............................................................................................................</w:t>
      </w:r>
      <w:r w:rsidR="00B23C92">
        <w:t>......</w:t>
      </w:r>
      <w:r>
        <w:t>..... 1</w:t>
      </w:r>
      <w:r w:rsidR="00FE704A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5FE98326" w14:textId="6CD24498" w:rsidR="00906E1F" w:rsidRDefault="00000000">
      <w:pPr>
        <w:numPr>
          <w:ilvl w:val="0"/>
          <w:numId w:val="1"/>
        </w:numPr>
        <w:spacing w:after="93"/>
        <w:ind w:right="0" w:hanging="961"/>
      </w:pPr>
      <w:r>
        <w:t>Wizerunek i komunikacja ................................................................................................... 1</w:t>
      </w:r>
      <w:r w:rsidR="00FE704A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1C594410" w14:textId="48A662FB" w:rsidR="00906E1F" w:rsidRDefault="00000000">
      <w:pPr>
        <w:spacing w:after="93"/>
        <w:ind w:left="226" w:right="0"/>
      </w:pPr>
      <w:r>
        <w:t>Paragraf 22. Zasady ochrony ...................................................................................................</w:t>
      </w:r>
      <w:r w:rsidR="00B23C92">
        <w:t>......</w:t>
      </w:r>
      <w:r>
        <w:t>... 1</w:t>
      </w:r>
      <w:r w:rsidR="00FE704A">
        <w:t>2</w:t>
      </w:r>
    </w:p>
    <w:p w14:paraId="2794EBF0" w14:textId="106C02AE" w:rsidR="00906E1F" w:rsidRDefault="00000000">
      <w:pPr>
        <w:numPr>
          <w:ilvl w:val="0"/>
          <w:numId w:val="1"/>
        </w:numPr>
        <w:spacing w:after="93"/>
        <w:ind w:right="0" w:hanging="961"/>
      </w:pPr>
      <w:r>
        <w:t>Przygotowanie personelu ................................................................................................... 1</w:t>
      </w:r>
      <w:r w:rsidR="00FE704A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172C0CAA" w14:textId="79110367" w:rsidR="00906E1F" w:rsidRDefault="00000000">
      <w:pPr>
        <w:spacing w:after="93"/>
        <w:ind w:left="226" w:right="0"/>
      </w:pPr>
      <w:r>
        <w:t>Paragraf 23. Szkolenia i kompetencje ......................................................................................</w:t>
      </w:r>
      <w:r w:rsidR="00B23C92">
        <w:t>......</w:t>
      </w:r>
      <w:r>
        <w:t>... 1</w:t>
      </w:r>
      <w:r w:rsidR="00FE704A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0FEE8B43" w14:textId="1CBC6F52" w:rsidR="00906E1F" w:rsidRDefault="00000000">
      <w:pPr>
        <w:numPr>
          <w:ilvl w:val="0"/>
          <w:numId w:val="1"/>
        </w:numPr>
        <w:spacing w:after="93"/>
        <w:ind w:right="0" w:hanging="961"/>
      </w:pPr>
      <w:r>
        <w:t>Udostępnianie Standardów ...........................................................................................</w:t>
      </w:r>
      <w:r w:rsidR="00B23C92">
        <w:t>.</w:t>
      </w:r>
      <w:r>
        <w:t>....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4D6130FA" w14:textId="4602EDD0" w:rsidR="00906E1F" w:rsidRDefault="00000000">
      <w:pPr>
        <w:spacing w:after="93"/>
        <w:ind w:left="226" w:right="0"/>
      </w:pPr>
      <w:r>
        <w:t>Paragraf 24. Publikacja .............................................................................................................</w:t>
      </w:r>
      <w:r w:rsidR="00B23C92">
        <w:t>......</w:t>
      </w:r>
      <w:r>
        <w:t>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24A0C408" w14:textId="2B4C06D5" w:rsidR="00906E1F" w:rsidRDefault="00000000">
      <w:pPr>
        <w:numPr>
          <w:ilvl w:val="0"/>
          <w:numId w:val="1"/>
        </w:numPr>
        <w:spacing w:after="93"/>
        <w:ind w:right="0" w:hanging="961"/>
      </w:pPr>
      <w:r>
        <w:t>Monitoring, ewaluacja i aktualizacja ..................................................................................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468D3F3F" w14:textId="21F7FBA7" w:rsidR="00906E1F" w:rsidRDefault="00000000">
      <w:pPr>
        <w:spacing w:after="93"/>
        <w:ind w:left="226" w:right="0"/>
      </w:pPr>
      <w:r>
        <w:t>Paragraf 25. Cykl oceny ............................................................................................................</w:t>
      </w:r>
      <w:r w:rsidR="00B23C92">
        <w:t>......</w:t>
      </w:r>
      <w:r>
        <w:t>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33C033A5" w14:textId="422AF64D" w:rsidR="00906E1F" w:rsidRDefault="00000000">
      <w:pPr>
        <w:numPr>
          <w:ilvl w:val="0"/>
          <w:numId w:val="1"/>
        </w:numPr>
        <w:spacing w:after="93"/>
        <w:ind w:right="0" w:hanging="961"/>
      </w:pPr>
      <w:r>
        <w:t>Współpraca instytucjonalna .............................................................................</w:t>
      </w:r>
      <w:r w:rsidR="00B23C92">
        <w:t>.</w:t>
      </w:r>
      <w:r>
        <w:t>.................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6F8A2006" w14:textId="501D5A7D" w:rsidR="00906E1F" w:rsidRDefault="00000000">
      <w:pPr>
        <w:spacing w:after="93"/>
        <w:ind w:left="226" w:right="0"/>
      </w:pPr>
      <w:r>
        <w:t>Paragraf 26. Partnerzy i informacje zwrotne..............................................................................</w:t>
      </w:r>
      <w:r w:rsidR="00B23C92">
        <w:t>....</w:t>
      </w:r>
      <w:r>
        <w:t>.. 1</w:t>
      </w:r>
      <w:r w:rsidR="00FE704A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20FB7347" w14:textId="3795C377" w:rsidR="00906E1F" w:rsidRDefault="00000000">
      <w:pPr>
        <w:numPr>
          <w:ilvl w:val="0"/>
          <w:numId w:val="1"/>
        </w:numPr>
        <w:spacing w:after="93"/>
        <w:ind w:right="0" w:hanging="961"/>
      </w:pPr>
      <w:r>
        <w:t>Postanowienia końcowe ..........................................................................................</w:t>
      </w:r>
      <w:r w:rsidR="00B23C92">
        <w:t>....</w:t>
      </w:r>
      <w:r>
        <w:t>...... 1</w:t>
      </w:r>
      <w:r w:rsidR="00FE704A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69823040" w14:textId="1669346D" w:rsidR="00906E1F" w:rsidRDefault="00000000">
      <w:pPr>
        <w:spacing w:after="93"/>
        <w:ind w:left="226" w:right="0"/>
      </w:pPr>
      <w:r>
        <w:t>Paragraf 27. Obowiązywanie ..................................................................................................</w:t>
      </w:r>
      <w:r w:rsidR="00B23C92">
        <w:t>....</w:t>
      </w:r>
      <w:r>
        <w:t>.... 1</w:t>
      </w:r>
      <w:r w:rsidR="00FE704A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4281EFB3" w14:textId="2B08672F" w:rsidR="00906E1F" w:rsidRDefault="00000000">
      <w:pPr>
        <w:spacing w:after="93"/>
        <w:ind w:right="14"/>
      </w:pPr>
      <w:r>
        <w:t>Załącznik nr 1. Karta osób odpowiedzialnych i kanałów zgłoszeń................................................</w:t>
      </w:r>
      <w:r w:rsidR="00B23C92">
        <w:t>....</w:t>
      </w:r>
      <w:r>
        <w:t>... 1</w:t>
      </w:r>
      <w:r w:rsidR="00FE704A">
        <w:t>5</w:t>
      </w:r>
      <w:r>
        <w:rPr>
          <w:rFonts w:ascii="Cambria" w:eastAsia="Cambria" w:hAnsi="Cambria" w:cs="Cambria"/>
          <w:sz w:val="24"/>
        </w:rPr>
        <w:t xml:space="preserve"> </w:t>
      </w:r>
    </w:p>
    <w:p w14:paraId="0DD587D0" w14:textId="601194BF" w:rsidR="00906E1F" w:rsidRDefault="00000000">
      <w:pPr>
        <w:spacing w:after="92"/>
        <w:ind w:right="14"/>
      </w:pPr>
      <w:r>
        <w:t>Załącznik nr 2. Karta weryfikacji przed dopuszczeniem osoby do pracy z dziećmi .......................</w:t>
      </w:r>
      <w:r w:rsidR="00B23C92">
        <w:t>...</w:t>
      </w:r>
      <w:r>
        <w:t>... 1</w:t>
      </w:r>
      <w:r w:rsidR="00FE704A">
        <w:t>5</w:t>
      </w:r>
      <w:r>
        <w:rPr>
          <w:rFonts w:ascii="Cambria" w:eastAsia="Cambria" w:hAnsi="Cambria" w:cs="Cambria"/>
          <w:sz w:val="24"/>
        </w:rPr>
        <w:t xml:space="preserve"> </w:t>
      </w:r>
    </w:p>
    <w:p w14:paraId="53C7EB9C" w14:textId="5866B2C7" w:rsidR="00906E1F" w:rsidRDefault="00000000">
      <w:pPr>
        <w:spacing w:after="105"/>
        <w:ind w:right="14"/>
      </w:pPr>
      <w:r>
        <w:lastRenderedPageBreak/>
        <w:t xml:space="preserve">Załącznik nr 3. Formularz zgłoszenia / notatka pierwszej osoby ..................................................... </w:t>
      </w:r>
      <w:r w:rsidR="00FE704A">
        <w:t>16</w:t>
      </w:r>
      <w:r>
        <w:rPr>
          <w:rFonts w:ascii="Cambria" w:eastAsia="Cambria" w:hAnsi="Cambria" w:cs="Cambria"/>
          <w:sz w:val="24"/>
        </w:rPr>
        <w:t xml:space="preserve"> </w:t>
      </w:r>
    </w:p>
    <w:p w14:paraId="37A6B097" w14:textId="1D844DF0" w:rsidR="00906E1F" w:rsidRDefault="00000000">
      <w:pPr>
        <w:spacing w:after="93"/>
        <w:ind w:left="-5" w:right="0"/>
      </w:pPr>
      <w:r>
        <w:t>Załącznik nr 4. Karta interwencji...............................................................................................</w:t>
      </w:r>
      <w:r w:rsidR="00B23C92">
        <w:t>.</w:t>
      </w:r>
      <w:r>
        <w:t xml:space="preserve">...... </w:t>
      </w:r>
      <w:r w:rsidR="00FE704A">
        <w:t>16</w:t>
      </w:r>
      <w:r>
        <w:rPr>
          <w:rFonts w:ascii="Cambria" w:eastAsia="Cambria" w:hAnsi="Cambria" w:cs="Cambria"/>
          <w:sz w:val="24"/>
        </w:rPr>
        <w:t xml:space="preserve"> </w:t>
      </w:r>
    </w:p>
    <w:p w14:paraId="10D1606F" w14:textId="0378AF09" w:rsidR="00906E1F" w:rsidRDefault="00000000">
      <w:pPr>
        <w:spacing w:after="93"/>
        <w:ind w:left="-5" w:right="0"/>
      </w:pPr>
      <w:r>
        <w:t>Załącznik nr 5. Formularz oceny bezpieczeństwa.....................................................................</w:t>
      </w:r>
      <w:r w:rsidR="00B23C92">
        <w:t>..</w:t>
      </w:r>
      <w:r>
        <w:t xml:space="preserve">...... </w:t>
      </w:r>
      <w:r w:rsidR="00FE704A">
        <w:t>17</w:t>
      </w:r>
      <w:r>
        <w:rPr>
          <w:rFonts w:ascii="Cambria" w:eastAsia="Cambria" w:hAnsi="Cambria" w:cs="Cambria"/>
          <w:sz w:val="24"/>
        </w:rPr>
        <w:t xml:space="preserve"> </w:t>
      </w:r>
    </w:p>
    <w:p w14:paraId="4B6D320E" w14:textId="0F58A898" w:rsidR="00906E1F" w:rsidRDefault="00000000">
      <w:pPr>
        <w:spacing w:after="93"/>
        <w:ind w:right="14"/>
      </w:pPr>
      <w:r>
        <w:t xml:space="preserve">Załącznik nr 6. Wzór zawiadomienia o podejrzeniu przestępstwa .................................................. </w:t>
      </w:r>
      <w:r w:rsidR="00FE704A">
        <w:t>18</w:t>
      </w:r>
      <w:r>
        <w:rPr>
          <w:rFonts w:ascii="Cambria" w:eastAsia="Cambria" w:hAnsi="Cambria" w:cs="Cambria"/>
          <w:sz w:val="24"/>
        </w:rPr>
        <w:t xml:space="preserve"> </w:t>
      </w:r>
    </w:p>
    <w:p w14:paraId="3726119D" w14:textId="47DF9AF3" w:rsidR="00906E1F" w:rsidRDefault="00000000">
      <w:pPr>
        <w:spacing w:after="93"/>
        <w:ind w:left="-5" w:right="0"/>
      </w:pPr>
      <w:r>
        <w:t>Załącznik nr 7. Wzór wniosku do sądu opiekuńczego .................................................................</w:t>
      </w:r>
      <w:r w:rsidR="00B23C92">
        <w:t>.</w:t>
      </w:r>
      <w:r>
        <w:t xml:space="preserve">.... </w:t>
      </w:r>
      <w:r w:rsidR="00FE704A">
        <w:t>18</w:t>
      </w:r>
      <w:r>
        <w:rPr>
          <w:rFonts w:ascii="Cambria" w:eastAsia="Cambria" w:hAnsi="Cambria" w:cs="Cambria"/>
          <w:sz w:val="24"/>
        </w:rPr>
        <w:t xml:space="preserve"> </w:t>
      </w:r>
    </w:p>
    <w:p w14:paraId="4A7E754C" w14:textId="363F83D6" w:rsidR="00906E1F" w:rsidRDefault="00000000">
      <w:pPr>
        <w:spacing w:after="93"/>
        <w:ind w:left="-5" w:right="0"/>
      </w:pPr>
      <w:r>
        <w:t>Załącznik nr 8. Plan wsparcia dziecka .........................................................................................</w:t>
      </w:r>
      <w:r w:rsidR="00B23C92">
        <w:t>..</w:t>
      </w:r>
      <w:r>
        <w:t xml:space="preserve">... </w:t>
      </w:r>
      <w:r w:rsidR="00B23C92">
        <w:t>20</w:t>
      </w:r>
      <w:r>
        <w:rPr>
          <w:rFonts w:ascii="Cambria" w:eastAsia="Cambria" w:hAnsi="Cambria" w:cs="Cambria"/>
          <w:sz w:val="24"/>
        </w:rPr>
        <w:t xml:space="preserve"> </w:t>
      </w:r>
    </w:p>
    <w:p w14:paraId="7066C677" w14:textId="3DB1855B" w:rsidR="00906E1F" w:rsidRDefault="00000000">
      <w:pPr>
        <w:spacing w:after="93"/>
        <w:ind w:left="-5" w:right="0"/>
      </w:pPr>
      <w:r>
        <w:t>Załącznik nr 9. Rejestr incydentów i zgłoszeń – zakres pól..........................................................</w:t>
      </w:r>
      <w:r w:rsidR="00B23C92">
        <w:t>.</w:t>
      </w:r>
      <w:r>
        <w:t xml:space="preserve">.... </w:t>
      </w:r>
      <w:r w:rsidR="00B23C92">
        <w:t>20</w:t>
      </w:r>
      <w:r>
        <w:rPr>
          <w:rFonts w:ascii="Cambria" w:eastAsia="Cambria" w:hAnsi="Cambria" w:cs="Cambria"/>
          <w:sz w:val="24"/>
        </w:rPr>
        <w:t xml:space="preserve"> </w:t>
      </w:r>
    </w:p>
    <w:p w14:paraId="31D8A59D" w14:textId="19F462D2" w:rsidR="00906E1F" w:rsidRDefault="00000000">
      <w:pPr>
        <w:spacing w:after="93"/>
        <w:ind w:left="-5" w:right="0"/>
      </w:pPr>
      <w:r>
        <w:t>Załącznik nr 10. Oświadczenie personelu ....................................................................................</w:t>
      </w:r>
      <w:r w:rsidR="00B23C92">
        <w:t>..</w:t>
      </w:r>
      <w:r>
        <w:t>.. 2</w:t>
      </w:r>
      <w:r w:rsidR="00B23C92">
        <w:t>2</w:t>
      </w:r>
      <w:r>
        <w:rPr>
          <w:rFonts w:ascii="Cambria" w:eastAsia="Cambria" w:hAnsi="Cambria" w:cs="Cambria"/>
          <w:sz w:val="24"/>
        </w:rPr>
        <w:t xml:space="preserve"> </w:t>
      </w:r>
    </w:p>
    <w:p w14:paraId="5F563E8B" w14:textId="7428FDFE" w:rsidR="00906E1F" w:rsidRDefault="00000000">
      <w:pPr>
        <w:spacing w:after="93"/>
        <w:ind w:left="-5" w:right="0"/>
      </w:pPr>
      <w:r>
        <w:t>Załącznik nr 11. Roczna ankieta personelu .................................................................................</w:t>
      </w:r>
      <w:r w:rsidR="00B23C92">
        <w:t>..</w:t>
      </w:r>
      <w:r>
        <w:t>... 2</w:t>
      </w:r>
      <w:r w:rsidR="00B23C92">
        <w:t>3</w:t>
      </w:r>
      <w:r>
        <w:rPr>
          <w:rFonts w:ascii="Cambria" w:eastAsia="Cambria" w:hAnsi="Cambria" w:cs="Cambria"/>
          <w:sz w:val="24"/>
        </w:rPr>
        <w:t xml:space="preserve"> </w:t>
      </w:r>
    </w:p>
    <w:p w14:paraId="0AAA316B" w14:textId="49AA9E96" w:rsidR="00906E1F" w:rsidRDefault="00000000">
      <w:pPr>
        <w:spacing w:after="93"/>
        <w:ind w:left="-5" w:right="0"/>
      </w:pPr>
      <w:r>
        <w:t>Załącznik nr 12. Ankieta dla dzieci...............................................................................................</w:t>
      </w:r>
      <w:r w:rsidR="00B23C92">
        <w:t>..</w:t>
      </w:r>
      <w:r>
        <w:t>... 2</w:t>
      </w:r>
      <w:r w:rsidR="00B23C92">
        <w:t>4</w:t>
      </w:r>
      <w:r>
        <w:rPr>
          <w:rFonts w:ascii="Cambria" w:eastAsia="Cambria" w:hAnsi="Cambria" w:cs="Cambria"/>
          <w:sz w:val="24"/>
        </w:rPr>
        <w:t xml:space="preserve"> </w:t>
      </w:r>
    </w:p>
    <w:p w14:paraId="341A8A6E" w14:textId="655C3C8A" w:rsidR="00B23C92" w:rsidRDefault="00000000">
      <w:pPr>
        <w:spacing w:after="93"/>
        <w:ind w:left="-5" w:right="0"/>
        <w:rPr>
          <w:rFonts w:ascii="Cambria" w:eastAsia="Cambria" w:hAnsi="Cambria" w:cs="Cambria"/>
          <w:sz w:val="24"/>
        </w:rPr>
      </w:pPr>
      <w:r>
        <w:t>Załącznik nr 13. Wersja skrócona dla dzieci ..............................................................................</w:t>
      </w:r>
      <w:r w:rsidR="00B23C92">
        <w:t>..</w:t>
      </w:r>
      <w:r>
        <w:t xml:space="preserve">..... </w:t>
      </w:r>
      <w:r w:rsidR="00B23C92">
        <w:t>25</w:t>
      </w:r>
      <w:r>
        <w:rPr>
          <w:rFonts w:ascii="Cambria" w:eastAsia="Cambria" w:hAnsi="Cambria" w:cs="Cambria"/>
          <w:sz w:val="24"/>
        </w:rPr>
        <w:t xml:space="preserve"> </w:t>
      </w:r>
    </w:p>
    <w:p w14:paraId="3E367DF5" w14:textId="65E9FD8B" w:rsidR="00906E1F" w:rsidRDefault="00000000">
      <w:pPr>
        <w:spacing w:after="93"/>
        <w:ind w:left="-5" w:right="0"/>
      </w:pPr>
      <w:r>
        <w:t>Dorośli i inne dzieci nie mogą ..................................................................................................</w:t>
      </w:r>
      <w:r w:rsidR="00B23C92">
        <w:t>..</w:t>
      </w:r>
      <w:r>
        <w:t>...</w:t>
      </w:r>
      <w:r w:rsidR="00B23C92">
        <w:t>...</w:t>
      </w:r>
      <w:r>
        <w:t xml:space="preserve"> </w:t>
      </w:r>
      <w:r w:rsidR="00B23C92">
        <w:t>25</w:t>
      </w:r>
      <w:r>
        <w:rPr>
          <w:rFonts w:ascii="Cambria" w:eastAsia="Cambria" w:hAnsi="Cambria" w:cs="Cambria"/>
          <w:sz w:val="24"/>
        </w:rPr>
        <w:t xml:space="preserve"> </w:t>
      </w:r>
    </w:p>
    <w:p w14:paraId="4B8B00A9" w14:textId="0230FBCD" w:rsidR="00906E1F" w:rsidRDefault="00000000" w:rsidP="00B23C92">
      <w:pPr>
        <w:spacing w:after="102" w:line="259" w:lineRule="auto"/>
        <w:ind w:right="-3"/>
      </w:pPr>
      <w:r>
        <w:t>Jak poprosić o pomoc.................................................................................................................</w:t>
      </w:r>
      <w:r w:rsidR="00B23C92">
        <w:t>......</w:t>
      </w:r>
      <w:r>
        <w:t xml:space="preserve"> </w:t>
      </w:r>
      <w:r w:rsidR="00B23C92">
        <w:t>25</w:t>
      </w:r>
      <w:r>
        <w:rPr>
          <w:rFonts w:ascii="Cambria" w:eastAsia="Cambria" w:hAnsi="Cambria" w:cs="Cambria"/>
          <w:sz w:val="24"/>
        </w:rPr>
        <w:t xml:space="preserve"> </w:t>
      </w:r>
    </w:p>
    <w:p w14:paraId="2EA53960" w14:textId="10DFA200" w:rsidR="00906E1F" w:rsidRDefault="00000000" w:rsidP="00B23C92">
      <w:pPr>
        <w:spacing w:after="102" w:line="259" w:lineRule="auto"/>
        <w:ind w:right="-3"/>
      </w:pPr>
      <w:r>
        <w:t>Co wydarzy się po zgłoszeniu ...................................................................................................</w:t>
      </w:r>
      <w:r w:rsidR="00B23C92">
        <w:t>..</w:t>
      </w:r>
      <w:r>
        <w:t>.</w:t>
      </w:r>
      <w:r w:rsidR="00B23C92">
        <w:t>...</w:t>
      </w:r>
      <w:r>
        <w:t xml:space="preserve">. </w:t>
      </w:r>
      <w:r w:rsidR="00B23C92">
        <w:t>25</w:t>
      </w:r>
      <w:r>
        <w:rPr>
          <w:rFonts w:ascii="Cambria" w:eastAsia="Cambria" w:hAnsi="Cambria" w:cs="Cambria"/>
          <w:sz w:val="24"/>
        </w:rPr>
        <w:t xml:space="preserve"> </w:t>
      </w:r>
    </w:p>
    <w:p w14:paraId="1396D385" w14:textId="6E56969D" w:rsidR="00906E1F" w:rsidRDefault="00000000" w:rsidP="00B23C92">
      <w:pPr>
        <w:spacing w:after="102" w:line="259" w:lineRule="auto"/>
        <w:ind w:right="-3"/>
      </w:pPr>
      <w:r>
        <w:t>Pomoc poza PCPR.....................................................................................................................</w:t>
      </w:r>
      <w:r w:rsidR="00B23C92">
        <w:t>......</w:t>
      </w:r>
      <w:r>
        <w:t xml:space="preserve">. </w:t>
      </w:r>
      <w:r w:rsidR="00B23C92">
        <w:t>25</w:t>
      </w:r>
      <w:r>
        <w:rPr>
          <w:rFonts w:ascii="Cambria" w:eastAsia="Cambria" w:hAnsi="Cambria" w:cs="Cambria"/>
          <w:sz w:val="24"/>
        </w:rPr>
        <w:t xml:space="preserve"> </w:t>
      </w:r>
    </w:p>
    <w:p w14:paraId="1C3D5F46" w14:textId="3AFB5330" w:rsidR="00906E1F" w:rsidRDefault="00000000">
      <w:pPr>
        <w:spacing w:after="93"/>
        <w:ind w:left="-5" w:right="0"/>
      </w:pPr>
      <w:r>
        <w:t xml:space="preserve">Załącznik nr 14. Protokół przeglądu i oceny Standardów ............................................................... </w:t>
      </w:r>
      <w:r w:rsidR="00B23C92">
        <w:t>27</w:t>
      </w:r>
      <w:r>
        <w:rPr>
          <w:rFonts w:ascii="Cambria" w:eastAsia="Cambria" w:hAnsi="Cambria" w:cs="Cambria"/>
          <w:sz w:val="24"/>
        </w:rPr>
        <w:t xml:space="preserve"> </w:t>
      </w:r>
    </w:p>
    <w:p w14:paraId="797CBE9E" w14:textId="4A6477D6" w:rsidR="00906E1F" w:rsidRDefault="00000000">
      <w:pPr>
        <w:spacing w:after="93"/>
        <w:ind w:left="-5" w:right="0"/>
      </w:pPr>
      <w:r>
        <w:t xml:space="preserve">Załącznik nr 15. Lista kontaktów instytucjonalnych ....................................................................... </w:t>
      </w:r>
      <w:r w:rsidR="00B23C92">
        <w:t>27</w:t>
      </w:r>
      <w:r>
        <w:rPr>
          <w:rFonts w:ascii="Cambria" w:eastAsia="Cambria" w:hAnsi="Cambria" w:cs="Cambria"/>
          <w:sz w:val="24"/>
        </w:rPr>
        <w:t xml:space="preserve"> </w:t>
      </w:r>
    </w:p>
    <w:p w14:paraId="41A9AA76" w14:textId="04FF7B27" w:rsidR="00906E1F" w:rsidRDefault="00000000">
      <w:pPr>
        <w:spacing w:after="93"/>
        <w:ind w:left="-5" w:right="0"/>
      </w:pPr>
      <w:r>
        <w:t xml:space="preserve">Podstawy prawne i źródła .............................................................................................................. </w:t>
      </w:r>
      <w:r w:rsidR="00B23C92">
        <w:t>28</w:t>
      </w:r>
      <w:r>
        <w:rPr>
          <w:rFonts w:ascii="Cambria" w:eastAsia="Cambria" w:hAnsi="Cambria" w:cs="Cambria"/>
          <w:sz w:val="24"/>
        </w:rPr>
        <w:t xml:space="preserve"> </w:t>
      </w:r>
    </w:p>
    <w:p w14:paraId="24FD3C79" w14:textId="77777777" w:rsidR="00906E1F" w:rsidRDefault="00000000">
      <w:pPr>
        <w:spacing w:after="173" w:line="259" w:lineRule="auto"/>
        <w:ind w:left="0" w:right="0" w:firstLine="0"/>
        <w:jc w:val="left"/>
      </w:pPr>
      <w:r>
        <w:t xml:space="preserve"> </w:t>
      </w:r>
    </w:p>
    <w:p w14:paraId="2205AC00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  <w:r>
        <w:br w:type="page"/>
      </w:r>
    </w:p>
    <w:p w14:paraId="4EA43EC3" w14:textId="77777777" w:rsidR="00906E1F" w:rsidRDefault="00000000">
      <w:pPr>
        <w:pStyle w:val="Nagwek2"/>
        <w:tabs>
          <w:tab w:val="center" w:pos="457"/>
          <w:tab w:val="center" w:pos="3486"/>
        </w:tabs>
        <w:spacing w:after="209" w:line="259" w:lineRule="auto"/>
        <w:ind w:left="0" w:firstLine="0"/>
      </w:pPr>
      <w:r>
        <w:rPr>
          <w:b w:val="0"/>
          <w:sz w:val="22"/>
        </w:rPr>
        <w:lastRenderedPageBreak/>
        <w:tab/>
      </w:r>
      <w:r>
        <w:t>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Postanowienia ogólne i definicje </w:t>
      </w:r>
    </w:p>
    <w:p w14:paraId="0E08929D" w14:textId="77777777" w:rsidR="00906E1F" w:rsidRDefault="00000000">
      <w:pPr>
        <w:pStyle w:val="Nagwek3"/>
        <w:ind w:left="-5"/>
      </w:pPr>
      <w:r>
        <w:t xml:space="preserve">Paragraf 1. Cel i zakres </w:t>
      </w:r>
    </w:p>
    <w:p w14:paraId="79ED475B" w14:textId="77777777" w:rsidR="00906E1F" w:rsidRDefault="00000000">
      <w:pPr>
        <w:numPr>
          <w:ilvl w:val="0"/>
          <w:numId w:val="2"/>
        </w:numPr>
        <w:ind w:right="279" w:hanging="360"/>
      </w:pPr>
      <w:r>
        <w:t xml:space="preserve">Nadrzędnym celem Standardów jest ochrona każdego małoletniego pozostającego w kontakcie z PCPR przed wszelkimi formami krzywdzenia oraz zapewnienie szybkiej, skoordynowanej i dostępnej pomocy. </w:t>
      </w:r>
    </w:p>
    <w:p w14:paraId="1ED7625A" w14:textId="77777777" w:rsidR="00906E1F" w:rsidRDefault="00000000">
      <w:pPr>
        <w:numPr>
          <w:ilvl w:val="0"/>
          <w:numId w:val="2"/>
        </w:numPr>
        <w:spacing w:after="4" w:line="279" w:lineRule="auto"/>
        <w:ind w:right="279" w:hanging="360"/>
      </w:pPr>
      <w:r>
        <w:t xml:space="preserve">Standardy obowiązują w siedzibie PCPR, podczas wizyt, spotkań, konsultacji, szkoleń, wyjazdów, czynności terenowych, kontaktów zdalnych i innych działań organizowanych lub zlecanych przez PCPR. </w:t>
      </w:r>
    </w:p>
    <w:p w14:paraId="47E4C693" w14:textId="77777777" w:rsidR="00906E1F" w:rsidRDefault="00000000">
      <w:pPr>
        <w:numPr>
          <w:ilvl w:val="0"/>
          <w:numId w:val="2"/>
        </w:numPr>
        <w:ind w:right="279" w:hanging="360"/>
      </w:pPr>
      <w:r>
        <w:t xml:space="preserve">Standardy stosuje się do wszystkich dzieci, które przebywają lub mogą przebywać w PCPR albo uczestniczą w jego działaniach, niezależnie od ich statusu formalnego, obywatelstwa, stanu zdrowia, sposobu komunikowania się i formy pieczy. </w:t>
      </w:r>
    </w:p>
    <w:p w14:paraId="2EA2D1DE" w14:textId="77777777" w:rsidR="00906E1F" w:rsidRDefault="00000000">
      <w:pPr>
        <w:numPr>
          <w:ilvl w:val="0"/>
          <w:numId w:val="2"/>
        </w:numPr>
        <w:spacing w:after="277"/>
        <w:ind w:right="279" w:hanging="360"/>
      </w:pPr>
      <w:r>
        <w:t xml:space="preserve">Dobro dziecka, jego bezpieczeństwo, godność, prawo do informacji i wysłuchania mają pierwszeństwo w podejmowaniu decyzji. Zdanie dziecka uwzględnia się stosownie do wieku, dojrzałości i możliwości komunikacyjnych. </w:t>
      </w:r>
    </w:p>
    <w:p w14:paraId="3759EAAB" w14:textId="77777777" w:rsidR="00906E1F" w:rsidRDefault="00000000">
      <w:pPr>
        <w:pStyle w:val="Nagwek3"/>
        <w:spacing w:after="0"/>
        <w:ind w:left="-5"/>
      </w:pPr>
      <w:r>
        <w:t xml:space="preserve">Paragraf 2. Definicje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167" w:type="dxa"/>
        </w:tblCellMar>
        <w:tblLook w:val="04A0" w:firstRow="1" w:lastRow="0" w:firstColumn="1" w:lastColumn="0" w:noHBand="0" w:noVBand="1"/>
      </w:tblPr>
      <w:tblGrid>
        <w:gridCol w:w="2210"/>
        <w:gridCol w:w="7160"/>
      </w:tblGrid>
      <w:tr w:rsidR="00906E1F" w14:paraId="735EE43A" w14:textId="77777777">
        <w:trPr>
          <w:trHeight w:val="4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8C84B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Pojęcie</w:t>
            </w:r>
            <w:r>
              <w:t xml:space="preserve">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CAEE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Znaczenie</w:t>
            </w:r>
            <w:r>
              <w:t xml:space="preserve"> </w:t>
            </w:r>
          </w:p>
        </w:tc>
      </w:tr>
      <w:tr w:rsidR="00906E1F" w14:paraId="3B66D3AC" w14:textId="77777777">
        <w:trPr>
          <w:trHeight w:val="433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667F2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dziecko/małoletni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7EAC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osoba, która nie ukończyła 18 lat </w:t>
            </w:r>
          </w:p>
        </w:tc>
      </w:tr>
      <w:tr w:rsidR="00906E1F" w14:paraId="49982800" w14:textId="77777777">
        <w:trPr>
          <w:trHeight w:val="4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33F3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PCPR/Jednostka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2D9AC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Powiatowe Centrum Pomocy Rodzinie w Zambrowie </w:t>
            </w:r>
          </w:p>
        </w:tc>
      </w:tr>
      <w:tr w:rsidR="00906E1F" w14:paraId="5C34576E" w14:textId="77777777">
        <w:trPr>
          <w:trHeight w:val="10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43621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personel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15E664" w14:textId="77777777" w:rsidR="00906E1F" w:rsidRDefault="00000000">
            <w:pPr>
              <w:spacing w:after="0" w:line="259" w:lineRule="auto"/>
              <w:ind w:left="0" w:right="45" w:firstLine="0"/>
            </w:pPr>
            <w:r>
              <w:t xml:space="preserve">pracownicy oraz każda osoba dopuszczona przez PCPR do działalności z dziećmi, w tym współpracownik, wolontariusz, stażysta, praktykant i wykonawca </w:t>
            </w:r>
          </w:p>
        </w:tc>
      </w:tr>
      <w:tr w:rsidR="00906E1F" w14:paraId="743885F8" w14:textId="77777777">
        <w:trPr>
          <w:trHeight w:val="745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AED4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opiekun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3DA03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rodzic, opiekun prawny lub faktyczny, osoba sprawująca pieczę zastępczą </w:t>
            </w:r>
          </w:p>
        </w:tc>
      </w:tr>
      <w:tr w:rsidR="00906E1F" w14:paraId="50E6060F" w14:textId="77777777">
        <w:trPr>
          <w:trHeight w:val="10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785E1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krzywdzenie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BDD6C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działanie lub zaniechanie naruszające prawa lub dobro dziecka, w tym przemoc fizyczna, psychiczna, seksualna, ekonomiczna, zaniedbanie, przemoc rówieśnicza i cyfrowa </w:t>
            </w:r>
          </w:p>
        </w:tc>
      </w:tr>
      <w:tr w:rsidR="00906E1F" w14:paraId="06F0D43A" w14:textId="77777777">
        <w:trPr>
          <w:trHeight w:val="10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833EE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przemoc cyfrowa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10C209" w14:textId="77777777" w:rsidR="00906E1F" w:rsidRDefault="00000000">
            <w:pPr>
              <w:spacing w:after="0" w:line="259" w:lineRule="auto"/>
              <w:ind w:left="0" w:right="334" w:firstLine="0"/>
            </w:pPr>
            <w:r>
              <w:t xml:space="preserve">krzywdzenie z użyciem urządzeń, sieci lub usług cyfrowych, w szczególności nękanie, poniżanie, wykluczanie, podszywanie się, rozpowszechnianie treści lub wizerunku, grooming, seksting i szantaż </w:t>
            </w:r>
          </w:p>
        </w:tc>
      </w:tr>
      <w:tr w:rsidR="00906E1F" w14:paraId="261470E2" w14:textId="77777777">
        <w:trPr>
          <w:trHeight w:val="7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A596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zgłoszenie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14EEA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każda informacja, także niepełna lub anonimowa, wskazująca na możliwość zagrożenia dobra dziecka </w:t>
            </w:r>
          </w:p>
        </w:tc>
      </w:tr>
      <w:tr w:rsidR="00906E1F" w14:paraId="663CC396" w14:textId="77777777">
        <w:trPr>
          <w:trHeight w:val="10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3B5D5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interwencja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7A0C74" w14:textId="77777777" w:rsidR="00906E1F" w:rsidRDefault="00000000">
            <w:pPr>
              <w:spacing w:after="0" w:line="259" w:lineRule="auto"/>
              <w:ind w:left="0" w:right="808" w:firstLine="0"/>
            </w:pPr>
            <w:r>
              <w:t xml:space="preserve">działania od przyjęcia zgłoszenia przez ocenę bezpieczeństwa, zabezpieczenie dziecka, zawiadomienie właściwych podmiotów, dokumentację i wsparcie </w:t>
            </w:r>
          </w:p>
        </w:tc>
      </w:tr>
      <w:tr w:rsidR="00906E1F" w14:paraId="21BE0B68" w14:textId="77777777">
        <w:trPr>
          <w:trHeight w:val="10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283EA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Koordynator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8CC2F" w14:textId="77777777" w:rsidR="00906E1F" w:rsidRDefault="00000000">
            <w:pPr>
              <w:spacing w:after="0" w:line="259" w:lineRule="auto"/>
              <w:ind w:left="0" w:right="595" w:firstLine="0"/>
            </w:pPr>
            <w:r>
              <w:t xml:space="preserve">osoba wyznaczona zarządzeniem do monitorowania Standardów i przyjmowania zgłoszeń, nie prowadzi sprawy, gdy zachodzi konflikt interesów </w:t>
            </w:r>
          </w:p>
        </w:tc>
      </w:tr>
      <w:tr w:rsidR="00906E1F" w14:paraId="4106FB66" w14:textId="77777777">
        <w:trPr>
          <w:trHeight w:val="7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C8509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plan wsparcia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C7EF4B" w14:textId="77777777" w:rsidR="00906E1F" w:rsidRDefault="00000000">
            <w:pPr>
              <w:spacing w:after="28" w:line="259" w:lineRule="auto"/>
              <w:ind w:left="0" w:right="0" w:firstLine="0"/>
              <w:jc w:val="left"/>
            </w:pPr>
            <w:r>
              <w:t xml:space="preserve">uzgodniony zestaw działań odpowiadających na potrzeby </w:t>
            </w:r>
          </w:p>
          <w:p w14:paraId="7633EC8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bezpieczeństwa, zdrowia, emocji, edukacji, relacji i dostępności dziecka </w:t>
            </w:r>
          </w:p>
        </w:tc>
      </w:tr>
    </w:tbl>
    <w:p w14:paraId="43E73C9D" w14:textId="77777777" w:rsidR="00906E1F" w:rsidRDefault="00000000">
      <w:pPr>
        <w:spacing w:after="449" w:line="259" w:lineRule="auto"/>
        <w:ind w:left="0" w:right="0" w:firstLine="0"/>
        <w:jc w:val="left"/>
      </w:pPr>
      <w:r>
        <w:t xml:space="preserve"> </w:t>
      </w:r>
    </w:p>
    <w:p w14:paraId="190D3498" w14:textId="77777777" w:rsidR="00906E1F" w:rsidRDefault="00000000">
      <w:pPr>
        <w:pStyle w:val="Nagwek2"/>
        <w:tabs>
          <w:tab w:val="center" w:pos="505"/>
          <w:tab w:val="center" w:pos="4926"/>
        </w:tabs>
        <w:spacing w:after="190"/>
        <w:ind w:left="0" w:firstLine="0"/>
      </w:pPr>
      <w:r>
        <w:rPr>
          <w:b w:val="0"/>
          <w:sz w:val="22"/>
        </w:rPr>
        <w:tab/>
      </w:r>
      <w:r>
        <w:t>II.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Odpowiedzialność i zarządzanie systemem ochrony </w:t>
      </w:r>
    </w:p>
    <w:p w14:paraId="2AA771BA" w14:textId="77777777" w:rsidR="00906E1F" w:rsidRDefault="00000000">
      <w:pPr>
        <w:pStyle w:val="Nagwek3"/>
        <w:spacing w:after="0"/>
        <w:ind w:left="-5"/>
      </w:pPr>
      <w:r>
        <w:t xml:space="preserve">Paragraf 3. Role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85" w:type="dxa"/>
        </w:tblCellMar>
        <w:tblLook w:val="04A0" w:firstRow="1" w:lastRow="0" w:firstColumn="1" w:lastColumn="0" w:noHBand="0" w:noVBand="1"/>
      </w:tblPr>
      <w:tblGrid>
        <w:gridCol w:w="2210"/>
        <w:gridCol w:w="7160"/>
      </w:tblGrid>
      <w:tr w:rsidR="00906E1F" w14:paraId="17DAB8A8" w14:textId="77777777">
        <w:trPr>
          <w:trHeight w:val="4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2C37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Rola</w:t>
            </w:r>
            <w:r>
              <w:t xml:space="preserve">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260D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Zadania</w:t>
            </w:r>
            <w:r>
              <w:t xml:space="preserve"> </w:t>
            </w:r>
          </w:p>
        </w:tc>
      </w:tr>
      <w:tr w:rsidR="00906E1F" w14:paraId="6DBF48F4" w14:textId="77777777">
        <w:trPr>
          <w:trHeight w:val="745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EACBB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Kierownik PCPR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9503C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zapewnia zasoby, wyznacza osoby, zatwierdza decyzje i aktualizacje, usuwa konflikty interesów, nadzoruje zalecenia </w:t>
            </w:r>
          </w:p>
        </w:tc>
      </w:tr>
      <w:tr w:rsidR="00906E1F" w14:paraId="72C72567" w14:textId="77777777">
        <w:trPr>
          <w:trHeight w:val="7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E9A0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Koordynator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489D4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przyjmuje zgłoszenia, prowadzi rejestr, koordynuje interwencje, szkolenia, monitoring i ewaluację </w:t>
            </w:r>
          </w:p>
        </w:tc>
      </w:tr>
      <w:tr w:rsidR="00906E1F" w14:paraId="65FDFE14" w14:textId="77777777">
        <w:trPr>
          <w:trHeight w:val="7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F2D4A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Zastępca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D41A3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przejmuje zadania podczas nieobecności Koordynatora oraz zawsze, gdy zgłoszenie dotyczy Koordynatora </w:t>
            </w:r>
          </w:p>
        </w:tc>
      </w:tr>
      <w:tr w:rsidR="00906E1F" w14:paraId="75808652" w14:textId="77777777">
        <w:trPr>
          <w:trHeight w:val="432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09204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 ds. wsparcia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291E6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opracowuje z dzieckiem i opiekunem plan wsparcia, monitoruje rezultaty </w:t>
            </w:r>
          </w:p>
        </w:tc>
      </w:tr>
      <w:tr w:rsidR="00906E1F" w14:paraId="4A63C381" w14:textId="77777777">
        <w:trPr>
          <w:trHeight w:val="757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ADF25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IOD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806A5" w14:textId="77777777" w:rsidR="00906E1F" w:rsidRDefault="00000000">
            <w:pPr>
              <w:spacing w:after="0" w:line="259" w:lineRule="auto"/>
              <w:ind w:left="0" w:right="0" w:firstLine="0"/>
            </w:pPr>
            <w:r>
              <w:t xml:space="preserve">doradza w zakresie zgodności przetwarzania, dostępu, retencji i naruszeń danych </w:t>
            </w:r>
          </w:p>
        </w:tc>
      </w:tr>
      <w:tr w:rsidR="00906E1F" w14:paraId="1D37792C" w14:textId="77777777">
        <w:trPr>
          <w:trHeight w:val="745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0045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 ds. cyfrowych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C3DE6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nadzoruje urządzenia, zabezpieczenia, instrukcje i reakcję na incydenty sieciowe </w:t>
            </w:r>
          </w:p>
        </w:tc>
      </w:tr>
      <w:tr w:rsidR="00906E1F" w14:paraId="18C8B868" w14:textId="77777777">
        <w:trPr>
          <w:trHeight w:val="744"/>
        </w:trPr>
        <w:tc>
          <w:tcPr>
            <w:tcW w:w="22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0547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Każdy członek personelu </w:t>
            </w:r>
          </w:p>
        </w:tc>
        <w:tc>
          <w:tcPr>
            <w:tcW w:w="715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253E01" w14:textId="77777777" w:rsidR="00906E1F" w:rsidRDefault="00000000">
            <w:pPr>
              <w:spacing w:after="0" w:line="259" w:lineRule="auto"/>
              <w:ind w:left="0" w:right="0" w:firstLine="0"/>
            </w:pPr>
            <w:r>
              <w:t xml:space="preserve">reaguje, zapewnia bezpieczeństwo, przekazuje zgłoszenie niezwłocznie i zachowuje poufność </w:t>
            </w:r>
          </w:p>
        </w:tc>
      </w:tr>
    </w:tbl>
    <w:p w14:paraId="675733FD" w14:textId="77777777" w:rsidR="00906E1F" w:rsidRDefault="00000000">
      <w:pPr>
        <w:spacing w:after="64" w:line="259" w:lineRule="auto"/>
        <w:ind w:left="0" w:right="0" w:firstLine="0"/>
        <w:jc w:val="left"/>
      </w:pPr>
      <w:r>
        <w:t xml:space="preserve"> </w:t>
      </w:r>
    </w:p>
    <w:p w14:paraId="17725252" w14:textId="77777777" w:rsidR="00906E1F" w:rsidRDefault="00000000">
      <w:pPr>
        <w:numPr>
          <w:ilvl w:val="0"/>
          <w:numId w:val="3"/>
        </w:numPr>
        <w:ind w:right="14" w:hanging="360"/>
      </w:pPr>
      <w:r>
        <w:t xml:space="preserve">Imiona, nazwiska, funkcje, dane kontaktowe i zastępstwa określa karta osób odpowiedzialnych (załącznik nr 1), aktualizowana niezwłocznie po zmianie kadrowej. </w:t>
      </w:r>
    </w:p>
    <w:p w14:paraId="17CCCC5D" w14:textId="77777777" w:rsidR="00906E1F" w:rsidRDefault="00000000">
      <w:pPr>
        <w:numPr>
          <w:ilvl w:val="0"/>
          <w:numId w:val="3"/>
        </w:numPr>
        <w:ind w:right="14" w:hanging="360"/>
      </w:pPr>
      <w:r>
        <w:t xml:space="preserve">Osoba, której dotyczy zgłoszenie, jej podwładny pozostający w konflikcie interesów ani osoba bliska nie może oceniać sprawy, prowadzić rozmowy wyjaśniającej ani decydować o dalszych działaniach. </w:t>
      </w:r>
    </w:p>
    <w:p w14:paraId="26C8C495" w14:textId="77777777" w:rsidR="00906E1F" w:rsidRDefault="00000000">
      <w:pPr>
        <w:numPr>
          <w:ilvl w:val="0"/>
          <w:numId w:val="3"/>
        </w:numPr>
        <w:ind w:right="14" w:hanging="360"/>
      </w:pPr>
      <w:r>
        <w:t xml:space="preserve">Brak obecności osoby funkcyjnej nie wstrzymuje ochrony dziecka. W razie bezpośredniego zagrożenia każdy członek personelu wzywa 112 i udziela możliwej, bezpiecznej pomocy. </w:t>
      </w:r>
    </w:p>
    <w:p w14:paraId="7F2A55D3" w14:textId="77777777" w:rsidR="00906E1F" w:rsidRDefault="00000000">
      <w:pPr>
        <w:pStyle w:val="Nagwek2"/>
        <w:spacing w:after="209" w:line="259" w:lineRule="auto"/>
        <w:ind w:left="356"/>
      </w:pPr>
      <w:r>
        <w:lastRenderedPageBreak/>
        <w:t>III.</w:t>
      </w:r>
      <w:r>
        <w:rPr>
          <w:rFonts w:ascii="Arial" w:eastAsia="Arial" w:hAnsi="Arial" w:cs="Arial"/>
        </w:rPr>
        <w:t xml:space="preserve"> </w:t>
      </w:r>
      <w:r>
        <w:t xml:space="preserve">Bezpieczna rekrutacja i weryfikacja osób </w:t>
      </w:r>
    </w:p>
    <w:p w14:paraId="162B8DB8" w14:textId="77777777" w:rsidR="00906E1F" w:rsidRDefault="00000000">
      <w:pPr>
        <w:pStyle w:val="Nagwek3"/>
        <w:ind w:left="-5"/>
      </w:pPr>
      <w:r>
        <w:t xml:space="preserve">Paragraf 4. Zasady </w:t>
      </w:r>
    </w:p>
    <w:p w14:paraId="1FE88E4F" w14:textId="77777777" w:rsidR="00906E1F" w:rsidRDefault="00000000">
      <w:pPr>
        <w:numPr>
          <w:ilvl w:val="0"/>
          <w:numId w:val="4"/>
        </w:numPr>
        <w:ind w:right="14" w:hanging="360"/>
      </w:pPr>
      <w:r>
        <w:t xml:space="preserve">Przed nawiązaniem stosunku pracy lub dopuszczeniem do działalności wskazanej w art. 21 ustawy PCPR wykonuje wszystkie obowiązki weryfikacyjne wymagane aktualnie obowiązującymi przepisami. Zakres ocenia się według rzeczywistych zadań, a nie nazwy umowy lub stanowiska. </w:t>
      </w:r>
    </w:p>
    <w:p w14:paraId="37A82499" w14:textId="77777777" w:rsidR="00906E1F" w:rsidRDefault="00000000">
      <w:pPr>
        <w:numPr>
          <w:ilvl w:val="0"/>
          <w:numId w:val="4"/>
        </w:numPr>
        <w:spacing w:after="4" w:line="279" w:lineRule="auto"/>
        <w:ind w:right="14" w:hanging="360"/>
      </w:pPr>
      <w:r>
        <w:t xml:space="preserve">Osoby nie dopuszcza się do zadań przed uzyskaniem i udokumentowaniem wymaganych informacji. Niedopuszczalne jest uzupełnianie weryfikacji po rozpoczęciu kontaktu z dziećmi. </w:t>
      </w:r>
    </w:p>
    <w:p w14:paraId="4890C864" w14:textId="77777777" w:rsidR="00906E1F" w:rsidRDefault="00000000">
      <w:pPr>
        <w:numPr>
          <w:ilvl w:val="0"/>
          <w:numId w:val="4"/>
        </w:numPr>
        <w:ind w:right="14" w:hanging="360"/>
      </w:pPr>
      <w:r>
        <w:t xml:space="preserve">Upoważniony pracownik uzyskuje informację z Rejestru Sprawców Przestępstw na Tle Seksualnym z dostępem ograniczonym oraz z rejestru osób, wobec których Państwowa Komisja wydała postanowienie o wpisie, a osoba przedstawia informację z KRK i dokumenty dotyczące obywatelstwa oraz pobytu za granicą w zakresie wynikającym z prawa. </w:t>
      </w:r>
    </w:p>
    <w:p w14:paraId="756470C1" w14:textId="77777777" w:rsidR="00906E1F" w:rsidRDefault="00000000">
      <w:pPr>
        <w:numPr>
          <w:ilvl w:val="0"/>
          <w:numId w:val="4"/>
        </w:numPr>
        <w:ind w:right="14" w:hanging="360"/>
      </w:pPr>
      <w:r>
        <w:t xml:space="preserve">Jeżeli przepisy lub status danej osoby przewidują szczególny tryb, zwolnienie albo oświadczenie, PCPR stosuje wyłącznie tryb obowiązujący w dniu dopuszczenia. Materiały opisujące projekty ustaw nie stanowią podstawy odstąpienia od obowiązku. </w:t>
      </w:r>
    </w:p>
    <w:p w14:paraId="29468072" w14:textId="77777777" w:rsidR="00906E1F" w:rsidRDefault="00000000">
      <w:pPr>
        <w:numPr>
          <w:ilvl w:val="0"/>
          <w:numId w:val="4"/>
        </w:numPr>
        <w:ind w:right="14" w:hanging="360"/>
      </w:pPr>
      <w:r>
        <w:t xml:space="preserve">Wyniki weryfikacji przechowuje się w dokumentacji pracowniczej lub dokumentacji osoby dopuszczonej, z ograniczeniem dostępu. Prowadzi się kartę kontroli kompletności (załącznik nr 2). </w:t>
      </w:r>
    </w:p>
    <w:p w14:paraId="10BA5149" w14:textId="77777777" w:rsidR="00906E1F" w:rsidRDefault="00000000">
      <w:pPr>
        <w:numPr>
          <w:ilvl w:val="0"/>
          <w:numId w:val="4"/>
        </w:numPr>
        <w:ind w:right="14" w:hanging="360"/>
      </w:pPr>
      <w:r>
        <w:t xml:space="preserve">Referencje i rozmowa rekrutacyjna obejmują stosunek kandydata do praw dziecka, granic, reagowania na przemoc i pracy z dziećmi wymagającymi dostosowań. </w:t>
      </w:r>
    </w:p>
    <w:p w14:paraId="56CD1604" w14:textId="77777777" w:rsidR="00906E1F" w:rsidRDefault="00000000">
      <w:pPr>
        <w:numPr>
          <w:ilvl w:val="0"/>
          <w:numId w:val="4"/>
        </w:numPr>
        <w:spacing w:after="424"/>
        <w:ind w:right="14" w:hanging="360"/>
      </w:pPr>
      <w:r>
        <w:t xml:space="preserve">Kierownik zarządza ponowną weryfikację, gdy wymagają tego przepisy, zmienia się zakres zadań lub PCPR uzyska wiarygodną informację uzasadniającą kontrolę zgodnie z prawem. </w:t>
      </w:r>
    </w:p>
    <w:p w14:paraId="14D26FA6" w14:textId="77777777" w:rsidR="00906E1F" w:rsidRDefault="00000000">
      <w:pPr>
        <w:pStyle w:val="Nagwek2"/>
        <w:spacing w:after="190"/>
      </w:pPr>
      <w:r>
        <w:t>IV.</w:t>
      </w:r>
      <w:r>
        <w:rPr>
          <w:rFonts w:ascii="Arial" w:eastAsia="Arial" w:hAnsi="Arial" w:cs="Arial"/>
        </w:rPr>
        <w:t xml:space="preserve"> </w:t>
      </w:r>
      <w:r>
        <w:t xml:space="preserve">Zasady bezpiecznych relacji personelu z małoletnimi </w:t>
      </w:r>
    </w:p>
    <w:p w14:paraId="6811DEC3" w14:textId="77777777" w:rsidR="00906E1F" w:rsidRDefault="00000000">
      <w:pPr>
        <w:pStyle w:val="Nagwek3"/>
        <w:ind w:left="-5"/>
      </w:pPr>
      <w:r>
        <w:t xml:space="preserve">Paragraf 5. Zachowania wymagane </w:t>
      </w:r>
    </w:p>
    <w:p w14:paraId="109BC62B" w14:textId="77777777" w:rsidR="00906E1F" w:rsidRDefault="00000000">
      <w:pPr>
        <w:numPr>
          <w:ilvl w:val="0"/>
          <w:numId w:val="5"/>
        </w:numPr>
        <w:spacing w:after="6"/>
        <w:ind w:right="14" w:hanging="360"/>
      </w:pPr>
      <w:r>
        <w:t xml:space="preserve">Traktowanie dziecka z szacunkiem, spokojem i bez dyskryminacji, </w:t>
      </w:r>
    </w:p>
    <w:p w14:paraId="430E259B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Wyjaśnianie dziecku celu, przebiegu i możliwych następstw rozmowy lub działania, </w:t>
      </w:r>
    </w:p>
    <w:p w14:paraId="10C577D0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Wysłuchanie dziecka bez sugerowania odpowiedzi i bez obietnicy bezwzględnej tajemnicy, </w:t>
      </w:r>
    </w:p>
    <w:p w14:paraId="02922B80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Używanie języka i sposobu komunikacji dostosowanego do wieku, rozwoju, niepełnosprawności i preferencji dziecka, </w:t>
      </w:r>
    </w:p>
    <w:p w14:paraId="3C9B852C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Respektowanie prywatności i granic, przy uwzględnieniu obowiązku ochrony życia i zdrowia, </w:t>
      </w:r>
    </w:p>
    <w:p w14:paraId="3550C141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Organizowanie spotkań w warunkach widocznych lub kontrolowalnych, z zachowaniem poufności rozmowy, </w:t>
      </w:r>
    </w:p>
    <w:p w14:paraId="7612A40A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Reagowanie na krzywdzenie niezależnie od sprawcy, miejsca i kanału, </w:t>
      </w:r>
    </w:p>
    <w:p w14:paraId="442C1423" w14:textId="77777777" w:rsidR="00906E1F" w:rsidRDefault="00000000">
      <w:pPr>
        <w:numPr>
          <w:ilvl w:val="0"/>
          <w:numId w:val="5"/>
        </w:numPr>
        <w:ind w:right="14" w:hanging="360"/>
      </w:pPr>
      <w:r>
        <w:t xml:space="preserve">Dokumentowanie wyłącznie informacji potrzebnych i oddzielanie faktów od ocen. </w:t>
      </w:r>
    </w:p>
    <w:p w14:paraId="6A0D49F8" w14:textId="77777777" w:rsidR="00906E1F" w:rsidRDefault="00000000">
      <w:pPr>
        <w:pStyle w:val="Nagwek3"/>
        <w:ind w:left="-5"/>
      </w:pPr>
      <w:r>
        <w:t xml:space="preserve">Paragraf 6. Zachowania zakazane </w:t>
      </w:r>
    </w:p>
    <w:p w14:paraId="1ADBA555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Przemoc, groźby, kary cielesne, poniżanie, zawstydzanie, wyśmiewanie, zastraszanie, izolowanie lub dyskryminowanie, </w:t>
      </w:r>
    </w:p>
    <w:p w14:paraId="7762797A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Nawiązywanie relacji seksualnej lub romantycznej, seksualizowanie, komentarze o ciele, udostępnianie treści erotycznych lub pornograficznych, </w:t>
      </w:r>
    </w:p>
    <w:p w14:paraId="17DB4817" w14:textId="77777777" w:rsidR="00906E1F" w:rsidRDefault="00000000">
      <w:pPr>
        <w:numPr>
          <w:ilvl w:val="0"/>
          <w:numId w:val="6"/>
        </w:numPr>
        <w:ind w:right="14" w:hanging="360"/>
      </w:pPr>
      <w:r>
        <w:lastRenderedPageBreak/>
        <w:t xml:space="preserve">Kontakt fizyczny nieadekwatny, niepotrzebny albo wbrew woli dziecka, z wyjątkiem koniecznego ratowania życia, zdrowia lub bezpieczeństwa, </w:t>
      </w:r>
    </w:p>
    <w:p w14:paraId="52695D1E" w14:textId="77777777" w:rsidR="00906E1F" w:rsidRDefault="00000000">
      <w:pPr>
        <w:numPr>
          <w:ilvl w:val="0"/>
          <w:numId w:val="6"/>
        </w:numPr>
        <w:spacing w:after="4" w:line="279" w:lineRule="auto"/>
        <w:ind w:right="14" w:hanging="360"/>
      </w:pPr>
      <w:r>
        <w:t xml:space="preserve">Utrzymywanie prywatnych, ukrywanych relacji, kontakt przez prywatne konta w mediach społecznościowych, prywatne komunikatory lub prywatny numer telefonu poza uzasadnioną, zatwierdzoną sytuacją służbową, </w:t>
      </w:r>
    </w:p>
    <w:p w14:paraId="2F261BAB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Proponowanie alkoholu, nikotyny, substancji psychoaktywnych lub zachęcanie do zachowań niezgodnych z prawem, </w:t>
      </w:r>
    </w:p>
    <w:p w14:paraId="64004BCE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Przyjmowanie lub wręczanie osobistych prezentów i pieniędzy poza jawną, jednakową dla grupy praktyką zatwierdzoną przez kierownika, </w:t>
      </w:r>
    </w:p>
    <w:p w14:paraId="7A69121F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Fotografowanie, nagrywanie lub publikowanie danych i wizerunku bez właściwej podstawy i zgód, </w:t>
      </w:r>
    </w:p>
    <w:p w14:paraId="2BE92BDE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Pozostawanie sam na sam w zamkniętej przestrzeni bez uzasadnienia i zabezpieczeń organizacyjnych, </w:t>
      </w:r>
    </w:p>
    <w:p w14:paraId="2B44C030" w14:textId="77777777" w:rsidR="00906E1F" w:rsidRDefault="00000000">
      <w:pPr>
        <w:numPr>
          <w:ilvl w:val="0"/>
          <w:numId w:val="6"/>
        </w:numPr>
        <w:ind w:right="14" w:hanging="360"/>
      </w:pPr>
      <w:r>
        <w:t xml:space="preserve">Przewożenie dziecka prywatnym pojazdem bez zatwierdzenia, wymaganych zgód i zasad bezpieczeństwa, </w:t>
      </w:r>
    </w:p>
    <w:p w14:paraId="078DB16E" w14:textId="77777777" w:rsidR="00906E1F" w:rsidRDefault="00000000">
      <w:pPr>
        <w:numPr>
          <w:ilvl w:val="0"/>
          <w:numId w:val="6"/>
        </w:numPr>
        <w:spacing w:after="277"/>
        <w:ind w:right="14" w:hanging="360"/>
      </w:pPr>
      <w:r>
        <w:t xml:space="preserve">Ujawnianie informacji o dziecku osobom nieuprawnionym lub omawianie sprawy w miejscu dostępnym dla postronnych. </w:t>
      </w:r>
    </w:p>
    <w:p w14:paraId="61DC8115" w14:textId="77777777" w:rsidR="00906E1F" w:rsidRDefault="00000000">
      <w:pPr>
        <w:pStyle w:val="Nagwek3"/>
        <w:ind w:left="-5"/>
      </w:pPr>
      <w:r>
        <w:t xml:space="preserve">Paragraf 7. Kontakt fizyczny, pomoc osobista i sytuacje 1:1 </w:t>
      </w:r>
    </w:p>
    <w:p w14:paraId="6350DE57" w14:textId="77777777" w:rsidR="00906E1F" w:rsidRDefault="00000000">
      <w:pPr>
        <w:numPr>
          <w:ilvl w:val="0"/>
          <w:numId w:val="7"/>
        </w:numPr>
        <w:ind w:right="190" w:hanging="360"/>
      </w:pPr>
      <w:r>
        <w:t xml:space="preserve">Kontakt fizyczny musi być legalny, bezpieczny, potrzebny, jawny i proporcjonalny. Przed kontaktem personel, o ile sytuacja na to pozwala, wyjaśnia jego cel i pyta dziecko o zgodę. </w:t>
      </w:r>
    </w:p>
    <w:p w14:paraId="306E9609" w14:textId="77777777" w:rsidR="00906E1F" w:rsidRDefault="00000000">
      <w:pPr>
        <w:numPr>
          <w:ilvl w:val="0"/>
          <w:numId w:val="7"/>
        </w:numPr>
        <w:ind w:right="190" w:hanging="360"/>
      </w:pPr>
      <w:r>
        <w:t xml:space="preserve">Pomoc w czynnościach higienicznych lub osobistych świadczy się tylko, gdy wynika z potrzeb dziecka i zakresu zadań PCPR, z poszanowaniem intymności, przez przygotowaną osobę i według uzgodnionego planu. </w:t>
      </w:r>
    </w:p>
    <w:p w14:paraId="1D7E965D" w14:textId="77777777" w:rsidR="00906E1F" w:rsidRDefault="00000000">
      <w:pPr>
        <w:numPr>
          <w:ilvl w:val="0"/>
          <w:numId w:val="7"/>
        </w:numPr>
        <w:ind w:right="190" w:hanging="360"/>
      </w:pPr>
      <w:r>
        <w:t xml:space="preserve">Spotkanie indywidualne odbywa się w godzinach pracy, w pomieszczeniu umożliwiającym kontrolę bezpieczeństwa, a jego fakt i cel są znane przełożonemu. Poufność nie oznacza braku zabezpieczeń. </w:t>
      </w:r>
    </w:p>
    <w:p w14:paraId="1C5B1F04" w14:textId="77777777" w:rsidR="00906E1F" w:rsidRDefault="00000000">
      <w:pPr>
        <w:numPr>
          <w:ilvl w:val="0"/>
          <w:numId w:val="7"/>
        </w:numPr>
        <w:ind w:right="190" w:hanging="360"/>
      </w:pPr>
      <w:r>
        <w:t xml:space="preserve">Kontakt poza godzinami i kanałami służbowymi jest dopuszczalny wyłącznie w sytuacji interwencyjnej lub wcześniej zatwierdzonej, podlega udokumentowaniu i przeniesieniu do kanału służbowego. </w:t>
      </w:r>
    </w:p>
    <w:p w14:paraId="6EC19CE4" w14:textId="77777777" w:rsidR="00906E1F" w:rsidRDefault="00000000">
      <w:pPr>
        <w:pStyle w:val="Nagwek2"/>
        <w:tabs>
          <w:tab w:val="center" w:pos="511"/>
          <w:tab w:val="center" w:pos="4662"/>
        </w:tabs>
        <w:spacing w:after="202"/>
        <w:ind w:left="0" w:firstLine="0"/>
      </w:pPr>
      <w:r>
        <w:rPr>
          <w:b w:val="0"/>
          <w:sz w:val="22"/>
        </w:rPr>
        <w:tab/>
      </w:r>
      <w:r>
        <w:t>V.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Zasady bezpiecznych relacji między małoletnimi </w:t>
      </w:r>
    </w:p>
    <w:p w14:paraId="14ACB8C3" w14:textId="77777777" w:rsidR="00906E1F" w:rsidRDefault="00000000">
      <w:pPr>
        <w:pStyle w:val="Nagwek3"/>
        <w:ind w:left="-5"/>
      </w:pPr>
      <w:r>
        <w:t xml:space="preserve">Paragraf 8. Zasady </w:t>
      </w:r>
    </w:p>
    <w:p w14:paraId="4138D3E7" w14:textId="77777777" w:rsidR="00906E1F" w:rsidRDefault="00000000">
      <w:pPr>
        <w:numPr>
          <w:ilvl w:val="0"/>
          <w:numId w:val="8"/>
        </w:numPr>
        <w:ind w:right="14" w:hanging="360"/>
      </w:pPr>
      <w:r>
        <w:t xml:space="preserve">Dzieci odnoszą się do siebie z szacunkiem, respektują granice, prywatność, odmowę i różnice. Konflikt rozwiązuje się bez przemocy, z możliwością pomocy dorosłego. </w:t>
      </w:r>
    </w:p>
    <w:p w14:paraId="3C260E33" w14:textId="77777777" w:rsidR="00906E1F" w:rsidRDefault="00000000">
      <w:pPr>
        <w:numPr>
          <w:ilvl w:val="0"/>
          <w:numId w:val="8"/>
        </w:numPr>
        <w:ind w:right="14" w:hanging="360"/>
      </w:pPr>
      <w:r>
        <w:t xml:space="preserve">Zakazane są w szczególności: bicie, popychanie, groźby, wymuszanie, zabieranie lub niszczenie rzeczy, wyśmiewanie, obrażanie, plotki, izolowanie, dyskryminacja, zachowania seksualne bez zgody, nakłanianie do zachowań ryzykownych, nagrywanie lub publikowanie bez zgody, cyberprzemoc i odwet za zgłoszenie. </w:t>
      </w:r>
    </w:p>
    <w:p w14:paraId="1AFB86BB" w14:textId="77777777" w:rsidR="00906E1F" w:rsidRDefault="00000000">
      <w:pPr>
        <w:numPr>
          <w:ilvl w:val="0"/>
          <w:numId w:val="8"/>
        </w:numPr>
        <w:ind w:right="14" w:hanging="360"/>
      </w:pPr>
      <w:r>
        <w:t xml:space="preserve">Personel reaguje także wtedy, gdy zdarzenie nastąpiło poza PCPR lub online, jeśli wpływa na bezpieczeństwo dziecka w działaniach PCPR. </w:t>
      </w:r>
    </w:p>
    <w:p w14:paraId="3E6C835C" w14:textId="77777777" w:rsidR="00906E1F" w:rsidRDefault="00000000">
      <w:pPr>
        <w:numPr>
          <w:ilvl w:val="0"/>
          <w:numId w:val="8"/>
        </w:numPr>
        <w:spacing w:after="4" w:line="279" w:lineRule="auto"/>
        <w:ind w:right="14" w:hanging="360"/>
      </w:pPr>
      <w:r>
        <w:lastRenderedPageBreak/>
        <w:t xml:space="preserve">Nie stosuje się automatycznej mediacji ani konfrontacji dziecka pokrzywdzonego z osobą krzywdzącą. Rozmowy prowadzi się oddzielnie, a działania naprawcze są dobrowolne i podejmowane tylko po ocenie bezpieczeństwa. </w:t>
      </w:r>
    </w:p>
    <w:p w14:paraId="63F82893" w14:textId="77777777" w:rsidR="00906E1F" w:rsidRDefault="00000000">
      <w:pPr>
        <w:numPr>
          <w:ilvl w:val="0"/>
          <w:numId w:val="8"/>
        </w:numPr>
        <w:spacing w:after="415" w:line="279" w:lineRule="auto"/>
        <w:ind w:right="14" w:hanging="360"/>
      </w:pPr>
      <w:r>
        <w:t xml:space="preserve">Wobec dziecka, które krzywdzi, podejmuje się działania ochronne i wychowawcze adekwatne do wieku, przy jednoczesnym zapewnieniu bezpieczeństwa dziecku pokrzywdzonemu. Nie etykietuje się dziecka jako „sprawcy”. </w:t>
      </w:r>
    </w:p>
    <w:p w14:paraId="42398C88" w14:textId="77777777" w:rsidR="00906E1F" w:rsidRDefault="00000000">
      <w:pPr>
        <w:pStyle w:val="Nagwek2"/>
        <w:spacing w:after="199"/>
        <w:ind w:left="1081" w:hanging="720"/>
      </w:pPr>
      <w:r>
        <w:t>VI.</w:t>
      </w:r>
      <w:r>
        <w:rPr>
          <w:rFonts w:ascii="Arial" w:eastAsia="Arial" w:hAnsi="Arial" w:cs="Arial"/>
        </w:rPr>
        <w:t xml:space="preserve"> </w:t>
      </w:r>
      <w:r>
        <w:t xml:space="preserve">Ochrona dzieci z niepełnosprawnościami i szczególnymi potrzebami </w:t>
      </w:r>
    </w:p>
    <w:p w14:paraId="34D12449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9. Dostępność i zwiększone ryzyko </w:t>
      </w:r>
    </w:p>
    <w:p w14:paraId="5669C70E" w14:textId="77777777" w:rsidR="00906E1F" w:rsidRDefault="00000000">
      <w:pPr>
        <w:numPr>
          <w:ilvl w:val="0"/>
          <w:numId w:val="9"/>
        </w:numPr>
        <w:spacing w:after="13"/>
        <w:ind w:right="14" w:hanging="360"/>
      </w:pPr>
      <w:r>
        <w:t xml:space="preserve">PCPR rozpoznaje bariery komunikacyjne, sensoryczne, poznawcze, ruchowe i środowiskowe oraz ryzyko zależności od opiekuna lub osoby wspierającej. </w:t>
      </w:r>
    </w:p>
    <w:p w14:paraId="33064951" w14:textId="77777777" w:rsidR="00906E1F" w:rsidRDefault="00000000">
      <w:pPr>
        <w:numPr>
          <w:ilvl w:val="0"/>
          <w:numId w:val="9"/>
        </w:numPr>
        <w:ind w:right="14" w:hanging="360"/>
      </w:pPr>
      <w:r>
        <w:t xml:space="preserve">Dziecko otrzymuje możliwość zgłoszenia bez obecności osoby, której dotyczy obawa. Nie uznaje się braku mowy, nietypowej komunikacji lub trudności poznawczych za brak wiarygodności. </w:t>
      </w:r>
    </w:p>
    <w:p w14:paraId="13376B1D" w14:textId="77777777" w:rsidR="00906E1F" w:rsidRDefault="00000000">
      <w:pPr>
        <w:numPr>
          <w:ilvl w:val="0"/>
          <w:numId w:val="9"/>
        </w:numPr>
        <w:ind w:right="14" w:hanging="360"/>
      </w:pPr>
      <w:r>
        <w:t xml:space="preserve">Zapewnia się, odpowiednio do potrzeb: prosty język, czas na odpowiedź, AAC, PJM, piktogramy, osobę wspierającą wybraną z uwzględnieniem bezpieczeństwa, dostępne pomieszczenie i przerwy. </w:t>
      </w:r>
    </w:p>
    <w:p w14:paraId="50150456" w14:textId="77777777" w:rsidR="00906E1F" w:rsidRDefault="00000000">
      <w:pPr>
        <w:numPr>
          <w:ilvl w:val="0"/>
          <w:numId w:val="9"/>
        </w:numPr>
        <w:ind w:right="14" w:hanging="360"/>
      </w:pPr>
      <w:r>
        <w:t xml:space="preserve">Sygnały niewerbalne, nagła zmiana zachowania, regres, unikanie osoby, trudności ze snem, samouszkodzenia lub niewyjaśnione obrażenia traktuje się jako informacje wymagające uważnej oceny, nie jako dowód sam w sobie. </w:t>
      </w:r>
    </w:p>
    <w:p w14:paraId="5154380C" w14:textId="77777777" w:rsidR="00906E1F" w:rsidRDefault="00000000">
      <w:pPr>
        <w:numPr>
          <w:ilvl w:val="0"/>
          <w:numId w:val="9"/>
        </w:numPr>
        <w:ind w:right="14" w:hanging="360"/>
      </w:pPr>
      <w:r>
        <w:t xml:space="preserve">Dostosowania, preferencje komunikacyjne i ryzyka zapisuje się w planie kontaktu lub wsparcia w zakresie niezbędnym dla bezpieczeństwa. </w:t>
      </w:r>
    </w:p>
    <w:p w14:paraId="26F71846" w14:textId="77777777" w:rsidR="00906E1F" w:rsidRDefault="00000000">
      <w:pPr>
        <w:pStyle w:val="Nagwek2"/>
        <w:spacing w:after="199"/>
        <w:ind w:left="1081" w:hanging="720"/>
      </w:pPr>
      <w:r>
        <w:t>VII.</w:t>
      </w:r>
      <w:r>
        <w:rPr>
          <w:rFonts w:ascii="Arial" w:eastAsia="Arial" w:hAnsi="Arial" w:cs="Arial"/>
        </w:rPr>
        <w:t xml:space="preserve"> </w:t>
      </w:r>
      <w:r>
        <w:t xml:space="preserve">Urządzenia elektroniczne, Internet i bezpieczeństwo cyfrowe </w:t>
      </w:r>
    </w:p>
    <w:p w14:paraId="706B0F31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10. Korzystanie z urządzeń </w:t>
      </w:r>
    </w:p>
    <w:p w14:paraId="5632BBDE" w14:textId="77777777" w:rsidR="00906E1F" w:rsidRDefault="00000000">
      <w:pPr>
        <w:numPr>
          <w:ilvl w:val="0"/>
          <w:numId w:val="10"/>
        </w:numPr>
        <w:ind w:right="361" w:hanging="360"/>
      </w:pPr>
      <w:r>
        <w:t xml:space="preserve">Dziecko korzysta z urządzeń i sieci PCPR zgodnie z ich przeznaczeniem, w zakresie odpowiednim do wieku i celu działania. Przed udostępnieniem otrzymuje zrozumiałe zasady. </w:t>
      </w:r>
    </w:p>
    <w:p w14:paraId="735E113B" w14:textId="77777777" w:rsidR="00906E1F" w:rsidRDefault="00000000">
      <w:pPr>
        <w:numPr>
          <w:ilvl w:val="0"/>
          <w:numId w:val="10"/>
        </w:numPr>
        <w:ind w:right="361" w:hanging="360"/>
      </w:pPr>
      <w:r>
        <w:t xml:space="preserve">Urządzenia PCPR mają aktualne zabezpieczenia, konta o ograniczonych uprawnieniach i – gdy jest to zasadne – filtrowanie treści. Osoba wskazana ds. cyfrowych dokumentuje przegląd co najmniej raz w roku i po incydencie. </w:t>
      </w:r>
    </w:p>
    <w:p w14:paraId="7AC7FF9D" w14:textId="77777777" w:rsidR="00906E1F" w:rsidRDefault="00000000">
      <w:pPr>
        <w:numPr>
          <w:ilvl w:val="0"/>
          <w:numId w:val="10"/>
        </w:numPr>
        <w:spacing w:after="4" w:line="279" w:lineRule="auto"/>
        <w:ind w:right="361" w:hanging="360"/>
      </w:pPr>
      <w:r>
        <w:t xml:space="preserve">Personel nie przegląda prywatnego urządzenia dziecka bez podstawy prawnej lub świadomej, dobrowolnej zgody w zakresie potrzebnym do pomocy. W sytuacji podejrzenia przestępstwa zabezpiecza informacje bez samodzielnego prowadzenia śledztwa. </w:t>
      </w:r>
    </w:p>
    <w:p w14:paraId="65A61B8D" w14:textId="77777777" w:rsidR="00906E1F" w:rsidRDefault="00000000">
      <w:pPr>
        <w:numPr>
          <w:ilvl w:val="0"/>
          <w:numId w:val="10"/>
        </w:numPr>
        <w:spacing w:after="277"/>
        <w:ind w:right="361" w:hanging="360"/>
      </w:pPr>
      <w:r>
        <w:t xml:space="preserve">Zakazane jest utrwalanie i rozpowszechnianie wizerunku, danych, rozmów i lokalizacji innych osób bez uprawnienia, uzyskiwanie dostępu do cudzych kont, obchodzenie zabezpieczeń, treści przemocowe, seksualne, dyskryminujące lub zachęcające do samouszkodzeń. </w:t>
      </w:r>
    </w:p>
    <w:p w14:paraId="307BD142" w14:textId="77777777" w:rsidR="00906E1F" w:rsidRDefault="00000000">
      <w:pPr>
        <w:pStyle w:val="Nagwek3"/>
        <w:ind w:left="-5"/>
      </w:pPr>
      <w:r>
        <w:lastRenderedPageBreak/>
        <w:t xml:space="preserve">Paragraf 11. Incydent cyfrowy </w:t>
      </w:r>
    </w:p>
    <w:p w14:paraId="19178D12" w14:textId="77777777" w:rsidR="00906E1F" w:rsidRDefault="00000000">
      <w:pPr>
        <w:numPr>
          <w:ilvl w:val="0"/>
          <w:numId w:val="11"/>
        </w:numPr>
        <w:ind w:right="14" w:hanging="360"/>
      </w:pPr>
      <w:r>
        <w:t xml:space="preserve">Po ujawnieniu cyberprzemocy, groomingu, sekstingu, szantażu, publikacji intymnego wizerunku, patotreści lub kontaktu z niebezpieczną osobą personel:  </w:t>
      </w:r>
    </w:p>
    <w:p w14:paraId="378BB8F1" w14:textId="77777777" w:rsidR="00906E1F" w:rsidRDefault="00000000">
      <w:pPr>
        <w:numPr>
          <w:ilvl w:val="1"/>
          <w:numId w:val="11"/>
        </w:numPr>
        <w:ind w:right="14" w:hanging="361"/>
      </w:pPr>
      <w:r>
        <w:t xml:space="preserve">zapewnia bezpieczeństwo i wsparcie,  </w:t>
      </w:r>
    </w:p>
    <w:p w14:paraId="0642C162" w14:textId="77777777" w:rsidR="00906E1F" w:rsidRDefault="00000000">
      <w:pPr>
        <w:numPr>
          <w:ilvl w:val="1"/>
          <w:numId w:val="11"/>
        </w:numPr>
        <w:spacing w:after="7"/>
        <w:ind w:right="14" w:hanging="361"/>
      </w:pPr>
      <w:r>
        <w:t xml:space="preserve">nie obwinia dziecka,  </w:t>
      </w:r>
    </w:p>
    <w:p w14:paraId="4A01792F" w14:textId="77777777" w:rsidR="00906E1F" w:rsidRDefault="00000000">
      <w:pPr>
        <w:numPr>
          <w:ilvl w:val="1"/>
          <w:numId w:val="11"/>
        </w:numPr>
        <w:spacing w:after="7"/>
        <w:ind w:right="14" w:hanging="361"/>
      </w:pPr>
      <w:r>
        <w:t xml:space="preserve">ogranicza dalsze rozpowszechnianie,  </w:t>
      </w:r>
    </w:p>
    <w:p w14:paraId="3592DCD6" w14:textId="77777777" w:rsidR="00906E1F" w:rsidRDefault="00000000">
      <w:pPr>
        <w:numPr>
          <w:ilvl w:val="1"/>
          <w:numId w:val="11"/>
        </w:numPr>
        <w:ind w:right="14" w:hanging="361"/>
      </w:pPr>
      <w:r>
        <w:t xml:space="preserve">zapisuje adres, datę, nazwę profilu i opis,  </w:t>
      </w:r>
    </w:p>
    <w:p w14:paraId="5E2ED2A2" w14:textId="77777777" w:rsidR="00906E1F" w:rsidRDefault="00000000">
      <w:pPr>
        <w:numPr>
          <w:ilvl w:val="1"/>
          <w:numId w:val="11"/>
        </w:numPr>
        <w:ind w:right="14" w:hanging="361"/>
      </w:pPr>
      <w:r>
        <w:t xml:space="preserve">nie przesyła dalej treści intymnych,  </w:t>
      </w:r>
    </w:p>
    <w:p w14:paraId="45538956" w14:textId="77777777" w:rsidR="00906E1F" w:rsidRDefault="00000000">
      <w:pPr>
        <w:numPr>
          <w:ilvl w:val="1"/>
          <w:numId w:val="11"/>
        </w:numPr>
        <w:spacing w:after="0"/>
        <w:ind w:right="14" w:hanging="361"/>
      </w:pPr>
      <w:r>
        <w:t xml:space="preserve">informuje Koordynatora,  </w:t>
      </w:r>
    </w:p>
    <w:p w14:paraId="30C88514" w14:textId="77777777" w:rsidR="00906E1F" w:rsidRDefault="00000000">
      <w:pPr>
        <w:numPr>
          <w:ilvl w:val="1"/>
          <w:numId w:val="11"/>
        </w:numPr>
        <w:ind w:right="14" w:hanging="361"/>
      </w:pPr>
      <w:r>
        <w:t xml:space="preserve">ocenia konieczność zawiadomienia Policji/prokuratury i zgłoszenia administratorowi usługi. </w:t>
      </w:r>
    </w:p>
    <w:p w14:paraId="17A62C21" w14:textId="77777777" w:rsidR="00906E1F" w:rsidRDefault="00000000">
      <w:pPr>
        <w:numPr>
          <w:ilvl w:val="0"/>
          <w:numId w:val="11"/>
        </w:numPr>
        <w:ind w:right="14" w:hanging="360"/>
      </w:pPr>
      <w:r>
        <w:t xml:space="preserve">Nie żąda się od dziecka wielokrotnego odtwarzania treści ani szczegółowego opowiadania. Materiał potencjalnie nielegalny pozostawia się organom uprawnionym, nie kopiuje się go ponad konieczność. </w:t>
      </w:r>
    </w:p>
    <w:p w14:paraId="5CF7BBFD" w14:textId="77777777" w:rsidR="00906E1F" w:rsidRDefault="00000000">
      <w:pPr>
        <w:numPr>
          <w:ilvl w:val="0"/>
          <w:numId w:val="11"/>
        </w:numPr>
        <w:ind w:right="14" w:hanging="360"/>
      </w:pPr>
      <w:r>
        <w:t xml:space="preserve">W razie podejrzenia naruszenia danych osobowych Koordynator niezwłocznie informuje IOD i Kierownika, bez oczekiwania na zakończenie interwencji dotyczącej krzywdzenia. </w:t>
      </w:r>
    </w:p>
    <w:p w14:paraId="26F3B61F" w14:textId="77777777" w:rsidR="00906E1F" w:rsidRDefault="00000000">
      <w:pPr>
        <w:pStyle w:val="Nagwek2"/>
        <w:spacing w:after="202"/>
      </w:pPr>
      <w:r>
        <w:t>VIII.</w:t>
      </w:r>
      <w:r>
        <w:rPr>
          <w:rFonts w:ascii="Arial" w:eastAsia="Arial" w:hAnsi="Arial" w:cs="Arial"/>
        </w:rPr>
        <w:t xml:space="preserve"> </w:t>
      </w:r>
      <w:r>
        <w:t xml:space="preserve">Rozpoznawanie krzywdzenia i przyjmowanie zgłoszeń </w:t>
      </w:r>
    </w:p>
    <w:p w14:paraId="6E9E9B9A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12. Źródła i kanały </w:t>
      </w:r>
    </w:p>
    <w:p w14:paraId="55C442B4" w14:textId="77777777" w:rsidR="00906E1F" w:rsidRDefault="00000000">
      <w:pPr>
        <w:numPr>
          <w:ilvl w:val="0"/>
          <w:numId w:val="12"/>
        </w:numPr>
        <w:spacing w:after="4" w:line="279" w:lineRule="auto"/>
        <w:ind w:right="0" w:hanging="360"/>
      </w:pPr>
      <w:r>
        <w:t xml:space="preserve">Zgłoszenie może pochodzić od dziecka, opiekuna, personelu, świadka, partnera lub osoby anonimowej. Zgłoszenie może być też ustne, pisemne, telefoniczne, elektroniczne albo wyrażone zachowaniem lub sposobem komunikacji dziecka. </w:t>
      </w:r>
    </w:p>
    <w:p w14:paraId="653FD29F" w14:textId="77777777" w:rsidR="00906E1F" w:rsidRDefault="00000000">
      <w:pPr>
        <w:numPr>
          <w:ilvl w:val="0"/>
          <w:numId w:val="12"/>
        </w:numPr>
        <w:spacing w:after="32"/>
        <w:ind w:right="0" w:hanging="360"/>
      </w:pPr>
      <w:r>
        <w:t xml:space="preserve">PCPR zapewnia co najmniej:  </w:t>
      </w:r>
    </w:p>
    <w:p w14:paraId="5C8018CB" w14:textId="77777777" w:rsidR="00906E1F" w:rsidRDefault="00000000">
      <w:pPr>
        <w:numPr>
          <w:ilvl w:val="1"/>
          <w:numId w:val="12"/>
        </w:numPr>
        <w:ind w:right="14" w:hanging="361"/>
      </w:pPr>
      <w:r>
        <w:t xml:space="preserve">zgłoszenie osobiste do dowolnego pracownika,  </w:t>
      </w:r>
    </w:p>
    <w:p w14:paraId="39440754" w14:textId="77777777" w:rsidR="00906E1F" w:rsidRDefault="00000000">
      <w:pPr>
        <w:numPr>
          <w:ilvl w:val="1"/>
          <w:numId w:val="12"/>
        </w:numPr>
        <w:ind w:right="14" w:hanging="361"/>
      </w:pPr>
      <w:r>
        <w:t xml:space="preserve">telefon służbowy,  </w:t>
      </w:r>
    </w:p>
    <w:p w14:paraId="01D9E45B" w14:textId="77777777" w:rsidR="00906E1F" w:rsidRDefault="00000000">
      <w:pPr>
        <w:numPr>
          <w:ilvl w:val="1"/>
          <w:numId w:val="12"/>
        </w:numPr>
        <w:spacing w:after="8"/>
        <w:ind w:right="14" w:hanging="361"/>
      </w:pPr>
      <w:r>
        <w:t xml:space="preserve">adres e-mail,  </w:t>
      </w:r>
    </w:p>
    <w:p w14:paraId="1F1A2B70" w14:textId="77777777" w:rsidR="00906E1F" w:rsidRDefault="00000000">
      <w:pPr>
        <w:numPr>
          <w:ilvl w:val="1"/>
          <w:numId w:val="12"/>
        </w:numPr>
        <w:ind w:right="14" w:hanging="361"/>
      </w:pPr>
      <w:r>
        <w:t xml:space="preserve">skrzynkę/formularz dostępny dla dzieci.  </w:t>
      </w:r>
    </w:p>
    <w:p w14:paraId="4A0119E4" w14:textId="77777777" w:rsidR="00906E1F" w:rsidRDefault="00000000">
      <w:pPr>
        <w:ind w:left="731" w:right="14"/>
      </w:pPr>
      <w:r>
        <w:t xml:space="preserve">Dane kanałów wskazuje załącznik nr 1 i wersja skrócona. </w:t>
      </w:r>
    </w:p>
    <w:p w14:paraId="274B2522" w14:textId="77777777" w:rsidR="00906E1F" w:rsidRDefault="00000000">
      <w:pPr>
        <w:numPr>
          <w:ilvl w:val="0"/>
          <w:numId w:val="12"/>
        </w:numPr>
        <w:spacing w:after="277"/>
        <w:ind w:right="0" w:hanging="360"/>
      </w:pPr>
      <w:r>
        <w:t xml:space="preserve">Każdy pracownik przyjmuje zgłoszenie. Nie odsyła dziecka bez wysłuchania do innej osoby, nie prowadzi przesłuchania i nie uzależnia reakcji od przedstawienia dowodów. </w:t>
      </w:r>
    </w:p>
    <w:p w14:paraId="08DC5303" w14:textId="77777777" w:rsidR="00906E1F" w:rsidRDefault="00000000">
      <w:pPr>
        <w:pStyle w:val="Nagwek3"/>
        <w:ind w:left="-5"/>
      </w:pPr>
      <w:r>
        <w:t xml:space="preserve">Paragraf 13. Pierwsza reakcja </w:t>
      </w:r>
    </w:p>
    <w:p w14:paraId="07693C69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Zachowaj spokój i potraktuj informację poważnie. </w:t>
      </w:r>
    </w:p>
    <w:p w14:paraId="6B3F42F6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Zapewnij prywatność i dostępny sposób komunikacji. </w:t>
      </w:r>
    </w:p>
    <w:p w14:paraId="74F8C7C2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Powiedz: „dobrze, że mi o tym mówisz”, „to nie twoja wina”, „poszukamy pomocy”. </w:t>
      </w:r>
    </w:p>
    <w:p w14:paraId="07144901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Wyjaśnij, że informacje zostaną przekazane tylko osobom, które muszą pomóc. </w:t>
      </w:r>
    </w:p>
    <w:p w14:paraId="304151A7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Ustal jedynie: co zagraża dziecku, czy zagrożenie jest teraz, gdzie jest osoba podejrzewana i czy potrzebna jest pomoc medyczna. </w:t>
      </w:r>
    </w:p>
    <w:p w14:paraId="54E6468A" w14:textId="77777777" w:rsidR="00906E1F" w:rsidRDefault="00000000">
      <w:pPr>
        <w:numPr>
          <w:ilvl w:val="0"/>
          <w:numId w:val="13"/>
        </w:numPr>
        <w:spacing w:after="15"/>
        <w:ind w:right="14" w:hanging="360"/>
      </w:pPr>
      <w:r>
        <w:t xml:space="preserve">Nie konfrontuj, nie obiecuj tajemnicy, nie sugeruj odpowiedzi i nie kontaktuj osoby podejrzewanej. </w:t>
      </w:r>
    </w:p>
    <w:p w14:paraId="212CF1EE" w14:textId="77777777" w:rsidR="00906E1F" w:rsidRDefault="00000000">
      <w:pPr>
        <w:numPr>
          <w:ilvl w:val="0"/>
          <w:numId w:val="13"/>
        </w:numPr>
        <w:ind w:right="14" w:hanging="360"/>
      </w:pPr>
      <w:r>
        <w:t xml:space="preserve">Przekaż koordynatorowi tego samego dnia, a przy zagrożeniu natychmiast. </w:t>
      </w:r>
    </w:p>
    <w:p w14:paraId="5449EA1D" w14:textId="77777777" w:rsidR="00906E1F" w:rsidRDefault="00000000">
      <w:pPr>
        <w:numPr>
          <w:ilvl w:val="0"/>
          <w:numId w:val="13"/>
        </w:numPr>
        <w:spacing w:after="428"/>
        <w:ind w:right="14" w:hanging="360"/>
      </w:pPr>
      <w:r>
        <w:lastRenderedPageBreak/>
        <w:t xml:space="preserve">Sporządź notatkę możliwie wiernie, odróżniając słowa dziecka od obserwacji. </w:t>
      </w:r>
    </w:p>
    <w:p w14:paraId="32A72C48" w14:textId="77777777" w:rsidR="00906E1F" w:rsidRDefault="00000000">
      <w:pPr>
        <w:pStyle w:val="Nagwek2"/>
        <w:spacing w:after="209" w:line="259" w:lineRule="auto"/>
        <w:ind w:left="356"/>
      </w:pPr>
      <w:r>
        <w:t>IX.</w:t>
      </w:r>
      <w:r>
        <w:rPr>
          <w:rFonts w:ascii="Arial" w:eastAsia="Arial" w:hAnsi="Arial" w:cs="Arial"/>
        </w:rPr>
        <w:t xml:space="preserve"> </w:t>
      </w:r>
      <w:r>
        <w:t xml:space="preserve">Procedury interwencji </w:t>
      </w:r>
    </w:p>
    <w:p w14:paraId="525AA683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14. Ocena bezpieczeństwa </w:t>
      </w:r>
    </w:p>
    <w:p w14:paraId="7AB2E00E" w14:textId="77777777" w:rsidR="00906E1F" w:rsidRDefault="00000000">
      <w:pPr>
        <w:numPr>
          <w:ilvl w:val="0"/>
          <w:numId w:val="14"/>
        </w:numPr>
        <w:spacing w:after="32"/>
        <w:ind w:right="7" w:hanging="360"/>
      </w:pPr>
      <w:r>
        <w:t xml:space="preserve">Koordynator lub zastępca niezwłocznie ocenia:  </w:t>
      </w:r>
    </w:p>
    <w:p w14:paraId="3B4A6B94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bezpośrednie zagrożenie życia lub zdrowia,  </w:t>
      </w:r>
    </w:p>
    <w:p w14:paraId="310DD539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potrzebę pomocy medycznej,  </w:t>
      </w:r>
    </w:p>
    <w:p w14:paraId="7AB9B7FB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możliwość bezpiecznego powrotu,  </w:t>
      </w:r>
    </w:p>
    <w:p w14:paraId="41D414F0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relację z osobą podejrzewaną,  </w:t>
      </w:r>
    </w:p>
    <w:p w14:paraId="003425AA" w14:textId="77777777" w:rsidR="00906E1F" w:rsidRDefault="00000000">
      <w:pPr>
        <w:numPr>
          <w:ilvl w:val="1"/>
          <w:numId w:val="14"/>
        </w:numPr>
        <w:spacing w:after="8"/>
        <w:ind w:right="14" w:hanging="361"/>
      </w:pPr>
      <w:r>
        <w:t xml:space="preserve">ryzyko odwetu,  </w:t>
      </w:r>
    </w:p>
    <w:p w14:paraId="6B95A281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potrzeby rodzeństwa/innych dzieci,  </w:t>
      </w:r>
      <w:r>
        <w:rPr>
          <w:rFonts w:ascii="Segoe UI Symbol" w:eastAsia="Segoe UI Symbol" w:hAnsi="Segoe UI Symbol" w:cs="Segoe UI Symbol"/>
        </w:rPr>
        <w:t>•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dostępność komunikacji,  </w:t>
      </w:r>
    </w:p>
    <w:p w14:paraId="66880E19" w14:textId="77777777" w:rsidR="00906E1F" w:rsidRDefault="00000000">
      <w:pPr>
        <w:numPr>
          <w:ilvl w:val="1"/>
          <w:numId w:val="14"/>
        </w:numPr>
        <w:ind w:right="14" w:hanging="361"/>
      </w:pPr>
      <w:r>
        <w:t xml:space="preserve">właściwość organów. </w:t>
      </w:r>
    </w:p>
    <w:p w14:paraId="0C91B837" w14:textId="77777777" w:rsidR="00906E1F" w:rsidRDefault="00000000">
      <w:pPr>
        <w:numPr>
          <w:ilvl w:val="0"/>
          <w:numId w:val="14"/>
        </w:numPr>
        <w:spacing w:after="275" w:line="259" w:lineRule="auto"/>
        <w:ind w:right="7" w:hanging="360"/>
      </w:pPr>
      <w:r>
        <w:t xml:space="preserve">W bezpośrednim zagrożeniu personel dzwoni pod 112, zapewnia bezpieczne miejsce i nie pozostawia dziecka samego. Decyzji nie opóźnia się w celu uzyskania zgody opiekuna. </w:t>
      </w:r>
    </w:p>
    <w:p w14:paraId="4D54D55F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15. Podejrzenie wobec członka personelu </w:t>
      </w:r>
    </w:p>
    <w:p w14:paraId="4A8A6A9D" w14:textId="77777777" w:rsidR="00906E1F" w:rsidRDefault="00000000">
      <w:pPr>
        <w:numPr>
          <w:ilvl w:val="0"/>
          <w:numId w:val="15"/>
        </w:numPr>
        <w:ind w:right="14" w:hanging="360"/>
      </w:pPr>
      <w:r>
        <w:t xml:space="preserve">Informację przekazuje się Kierownikowi albo – gdy dotyczy Kierownika – właściwemu organowi prowadzącemu/nadzorującemu oraz organom ścigania, jeżeli zachodzi podejrzenie przestępstwa. </w:t>
      </w:r>
    </w:p>
    <w:p w14:paraId="3B28DF5A" w14:textId="77777777" w:rsidR="00906E1F" w:rsidRDefault="00000000">
      <w:pPr>
        <w:numPr>
          <w:ilvl w:val="0"/>
          <w:numId w:val="15"/>
        </w:numPr>
        <w:ind w:right="14" w:hanging="360"/>
      </w:pPr>
      <w:r>
        <w:t xml:space="preserve">Do czasu wyjaśnienia Kierownik stosuje zgodne z prawem środki ograniczające kontakt osoby z dziećmi. Ochrona dziecka ma pierwszeństwo przed ochroną reputacji. </w:t>
      </w:r>
    </w:p>
    <w:p w14:paraId="2A0D6320" w14:textId="77777777" w:rsidR="00906E1F" w:rsidRDefault="00000000">
      <w:pPr>
        <w:numPr>
          <w:ilvl w:val="0"/>
          <w:numId w:val="15"/>
        </w:numPr>
        <w:spacing w:after="279"/>
        <w:ind w:right="14" w:hanging="360"/>
      </w:pPr>
      <w:r>
        <w:t xml:space="preserve">Postępowanie pracownicze nie zastępuje zawiadomienia organów. PCPR nie prowadzi czynności, które mogłyby utrudnić postępowanie karne. </w:t>
      </w:r>
    </w:p>
    <w:p w14:paraId="5EA09DE3" w14:textId="77777777" w:rsidR="00906E1F" w:rsidRDefault="00000000">
      <w:pPr>
        <w:pStyle w:val="Nagwek3"/>
        <w:ind w:left="-5"/>
      </w:pPr>
      <w:r>
        <w:t xml:space="preserve">Paragraf 16. Podejrzenie wobec opiekuna lub osoby trzeciej </w:t>
      </w:r>
    </w:p>
    <w:p w14:paraId="52D5F072" w14:textId="77777777" w:rsidR="00906E1F" w:rsidRDefault="00000000">
      <w:pPr>
        <w:numPr>
          <w:ilvl w:val="0"/>
          <w:numId w:val="16"/>
        </w:numPr>
        <w:ind w:right="96" w:hanging="360"/>
      </w:pPr>
      <w:r>
        <w:t xml:space="preserve">Koordynator ocenia możliwość bezpiecznego poinformowania opiekuna. Nie informuje osoby podejrzewanej przed zabezpieczeniem dziecka i konsultacją z właściwym organem, jeśli mogłoby to zwiększyć ryzyko lub utrudnić postępowanie. </w:t>
      </w:r>
    </w:p>
    <w:p w14:paraId="74761D3A" w14:textId="77777777" w:rsidR="00906E1F" w:rsidRDefault="00000000">
      <w:pPr>
        <w:numPr>
          <w:ilvl w:val="0"/>
          <w:numId w:val="16"/>
        </w:numPr>
        <w:spacing w:after="279"/>
        <w:ind w:right="96" w:hanging="360"/>
      </w:pPr>
      <w:r>
        <w:t xml:space="preserve">Podejmuje się właściwe działania: zawiadomienie Policji/prokuratury, sądu opiekuńczego, procedura Niebieskie Karty, kontakt z pomocą społeczną, ochroną zdrowia lub inną służbą. </w:t>
      </w:r>
    </w:p>
    <w:p w14:paraId="724C35C6" w14:textId="77777777" w:rsidR="00906E1F" w:rsidRDefault="00000000">
      <w:pPr>
        <w:pStyle w:val="Nagwek3"/>
        <w:ind w:left="-5"/>
      </w:pPr>
      <w:r>
        <w:t xml:space="preserve">Paragraf 17. Krzywdzenie przez inne dziecko </w:t>
      </w:r>
    </w:p>
    <w:p w14:paraId="70B7E8EF" w14:textId="77777777" w:rsidR="00906E1F" w:rsidRDefault="00000000">
      <w:pPr>
        <w:numPr>
          <w:ilvl w:val="0"/>
          <w:numId w:val="17"/>
        </w:numPr>
        <w:spacing w:after="4" w:line="279" w:lineRule="auto"/>
        <w:ind w:right="7" w:hanging="360"/>
        <w:jc w:val="left"/>
      </w:pPr>
      <w:r>
        <w:t xml:space="preserve">Zapewnia się rozdzielenie i bezpieczeństwo, osobne rozmowy, wsparcie obu dzieci oraz ocenę, czy zachowanie stanowi czyn karalny, przemoc domową, przemoc seksualną lub wymaga zawiadomienia sądu rodzinnego/Policji. </w:t>
      </w:r>
    </w:p>
    <w:p w14:paraId="5A700A57" w14:textId="77777777" w:rsidR="00906E1F" w:rsidRDefault="00000000">
      <w:pPr>
        <w:numPr>
          <w:ilvl w:val="0"/>
          <w:numId w:val="17"/>
        </w:numPr>
        <w:spacing w:after="265"/>
        <w:ind w:right="7" w:hanging="360"/>
        <w:jc w:val="left"/>
      </w:pPr>
      <w:r>
        <w:t xml:space="preserve">Opiekunów informuje się z uwzględnieniem bezpieczeństwa. Nie ujawnia się danych drugiego dziecka ponad zakres prawnie dopuszczalny i konieczny. </w:t>
      </w:r>
    </w:p>
    <w:p w14:paraId="17498CA4" w14:textId="77777777" w:rsidR="00906E1F" w:rsidRDefault="00000000">
      <w:pPr>
        <w:pStyle w:val="Nagwek3"/>
        <w:spacing w:after="109" w:line="259" w:lineRule="auto"/>
        <w:ind w:left="-5"/>
      </w:pPr>
      <w:r>
        <w:lastRenderedPageBreak/>
        <w:t xml:space="preserve">Paragraf 18. Samouszkodzenia, myśli samobójcze i zniknięcie </w:t>
      </w:r>
    </w:p>
    <w:p w14:paraId="7BA52BAB" w14:textId="77777777" w:rsidR="00906E1F" w:rsidRDefault="00000000">
      <w:pPr>
        <w:numPr>
          <w:ilvl w:val="0"/>
          <w:numId w:val="18"/>
        </w:numPr>
        <w:ind w:right="148" w:hanging="360"/>
        <w:jc w:val="left"/>
      </w:pPr>
      <w:r>
        <w:t xml:space="preserve">Przy bezpośrednim ryzyku samobójczym lub poważnego samouszkodzenia dziecka nie pozostawia się samego, usuwa dostępne środki zagrożenia w bezpieczny sposób, wzywa 112/999 i informuje opiekuna, jeśli nie zwiększa to ryzyka. </w:t>
      </w:r>
    </w:p>
    <w:p w14:paraId="0A8932E4" w14:textId="77777777" w:rsidR="00906E1F" w:rsidRDefault="00000000">
      <w:pPr>
        <w:numPr>
          <w:ilvl w:val="0"/>
          <w:numId w:val="18"/>
        </w:numPr>
        <w:spacing w:after="415" w:line="279" w:lineRule="auto"/>
        <w:ind w:right="148" w:hanging="360"/>
        <w:jc w:val="left"/>
      </w:pPr>
      <w:r>
        <w:t xml:space="preserve">W razie zaginięcia lub samowolnego oddalenia stosuje się procedury właściwe dla sytuacji dziecka, niezwłocznie powiadamia Policję i osoby odpowiedzialne zgodnie z prawem i zakresem kompetencji PCPR. </w:t>
      </w:r>
    </w:p>
    <w:p w14:paraId="4C71FA5E" w14:textId="77777777" w:rsidR="00906E1F" w:rsidRDefault="00000000">
      <w:pPr>
        <w:pStyle w:val="Nagwek2"/>
        <w:tabs>
          <w:tab w:val="center" w:pos="505"/>
          <w:tab w:val="center" w:pos="4770"/>
        </w:tabs>
        <w:spacing w:after="202"/>
        <w:ind w:left="0" w:firstLine="0"/>
      </w:pPr>
      <w:r>
        <w:rPr>
          <w:b w:val="0"/>
          <w:sz w:val="22"/>
        </w:rPr>
        <w:tab/>
      </w:r>
      <w:r>
        <w:t>X.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Zawiadomienia, sąd opiekuńczy i Niebieskie Karty </w:t>
      </w:r>
    </w:p>
    <w:p w14:paraId="4B9EC210" w14:textId="77777777" w:rsidR="00906E1F" w:rsidRDefault="00000000">
      <w:pPr>
        <w:pStyle w:val="Nagwek3"/>
        <w:ind w:left="-5"/>
      </w:pPr>
      <w:r>
        <w:t xml:space="preserve">Paragraf 19. Decyzje formalne </w:t>
      </w:r>
    </w:p>
    <w:p w14:paraId="2487B874" w14:textId="77777777" w:rsidR="00906E1F" w:rsidRDefault="00000000">
      <w:pPr>
        <w:numPr>
          <w:ilvl w:val="0"/>
          <w:numId w:val="19"/>
        </w:numPr>
        <w:spacing w:after="4" w:line="279" w:lineRule="auto"/>
        <w:ind w:right="0" w:hanging="360"/>
        <w:jc w:val="left"/>
      </w:pPr>
      <w:r>
        <w:t xml:space="preserve">Za przygotowanie zawiadomienia odpowiada Koordynator, a podpisuje je Kierownik lub osoba upoważniona, chyba że przepisy wymagają niezwłocznego działania konkretnej osoby. Brak osoby podpisującej nie może opóźnić zawiadomienia o bezpośrednim zagrożeniu. </w:t>
      </w:r>
    </w:p>
    <w:p w14:paraId="05BC0F6A" w14:textId="77777777" w:rsidR="00906E1F" w:rsidRDefault="00000000">
      <w:pPr>
        <w:numPr>
          <w:ilvl w:val="0"/>
          <w:numId w:val="19"/>
        </w:numPr>
        <w:spacing w:after="4" w:line="279" w:lineRule="auto"/>
        <w:ind w:right="0" w:hanging="360"/>
        <w:jc w:val="left"/>
      </w:pPr>
      <w:r>
        <w:t xml:space="preserve">Podejrzenie popełnienia przestępstwa na szkodę dziecka zgłasza się Policji lub prokuraturze. Zawiadomienie opisuje fakty, źródło informacji, podjęte działania i dostępne dokumenty, bez przesądzania winy. </w:t>
      </w:r>
    </w:p>
    <w:p w14:paraId="1AA7FDBF" w14:textId="77777777" w:rsidR="00906E1F" w:rsidRDefault="00000000">
      <w:pPr>
        <w:numPr>
          <w:ilvl w:val="0"/>
          <w:numId w:val="19"/>
        </w:numPr>
        <w:ind w:right="0" w:hanging="360"/>
        <w:jc w:val="left"/>
      </w:pPr>
      <w:r>
        <w:t xml:space="preserve">Sąd opiekuńczy zawiadamia się, gdy dobro dziecka jest zagrożone i potrzebne jest wydanie zarządzeń opiekuńczych. </w:t>
      </w:r>
    </w:p>
    <w:p w14:paraId="39BE509E" w14:textId="77777777" w:rsidR="00906E1F" w:rsidRDefault="00000000">
      <w:pPr>
        <w:numPr>
          <w:ilvl w:val="0"/>
          <w:numId w:val="19"/>
        </w:numPr>
        <w:spacing w:after="4" w:line="279" w:lineRule="auto"/>
        <w:ind w:right="0" w:hanging="360"/>
        <w:jc w:val="left"/>
      </w:pPr>
      <w:r>
        <w:t xml:space="preserve">Procedurę „Niebieskie Karty” wszczyna osoba uprawniona zgodnie z ustawą o przeciwdziałaniu przemocy domowej i rozporządzeniem Rady Ministrów z 6 września 2023 r. (Dz.U. poz. 1870). Wszczęcie nie wymaga zgody osoby doznającej przemocy ani osoby stosującej przemoc. </w:t>
      </w:r>
    </w:p>
    <w:p w14:paraId="55279B22" w14:textId="77777777" w:rsidR="00906E1F" w:rsidRDefault="00000000">
      <w:pPr>
        <w:numPr>
          <w:ilvl w:val="0"/>
          <w:numId w:val="19"/>
        </w:numPr>
        <w:spacing w:after="423"/>
        <w:ind w:right="0" w:hanging="360"/>
        <w:jc w:val="left"/>
      </w:pPr>
      <w:r>
        <w:t xml:space="preserve">Wzory robocze zawiadomień stanowią załączniki nr 6–7. Przed użyciem należy dostosować je do sprawy. Wzór nie zastępuje oceny obowiązku i właściwości. </w:t>
      </w:r>
    </w:p>
    <w:p w14:paraId="6B774A1B" w14:textId="77777777" w:rsidR="00906E1F" w:rsidRDefault="00000000">
      <w:pPr>
        <w:pStyle w:val="Nagwek2"/>
        <w:spacing w:after="209" w:line="259" w:lineRule="auto"/>
        <w:ind w:left="356"/>
      </w:pPr>
      <w:r>
        <w:t>XI.</w:t>
      </w:r>
      <w:r>
        <w:rPr>
          <w:rFonts w:ascii="Arial" w:eastAsia="Arial" w:hAnsi="Arial" w:cs="Arial"/>
        </w:rPr>
        <w:t xml:space="preserve"> </w:t>
      </w:r>
      <w:r>
        <w:t xml:space="preserve">Plan wsparcia dziecka </w:t>
      </w:r>
    </w:p>
    <w:p w14:paraId="5A62D715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20. Opracowanie i przegląd </w:t>
      </w:r>
    </w:p>
    <w:p w14:paraId="1CE2226A" w14:textId="77777777" w:rsidR="00906E1F" w:rsidRDefault="00000000">
      <w:pPr>
        <w:numPr>
          <w:ilvl w:val="0"/>
          <w:numId w:val="20"/>
        </w:numPr>
        <w:ind w:right="195" w:hanging="360"/>
      </w:pPr>
      <w:r>
        <w:t xml:space="preserve">Plan wsparcia sporządza wyznaczona osoba bez zbędnej zwłoki, co do zasady w ciągu 5 dni roboczych od ustabilizowania bezpieczeństwa, a działania pilne rozpoczyna natychmiast. </w:t>
      </w:r>
    </w:p>
    <w:p w14:paraId="2A4EF18F" w14:textId="77777777" w:rsidR="00906E1F" w:rsidRDefault="00000000">
      <w:pPr>
        <w:numPr>
          <w:ilvl w:val="0"/>
          <w:numId w:val="20"/>
        </w:numPr>
        <w:ind w:right="195" w:hanging="360"/>
      </w:pPr>
      <w:r>
        <w:t xml:space="preserve">Plan tworzy się z udziałem dziecka w dostępny sposób i, gdy jest to bezpieczne, opiekuna. Obejmuje: potrzeby, cel, działania, odpowiedzialnych, terminy, kontakty, dostosowania, zasady bezpieczeństwa i datę przeglądu. </w:t>
      </w:r>
    </w:p>
    <w:p w14:paraId="3195C581" w14:textId="77777777" w:rsidR="00906E1F" w:rsidRDefault="00000000">
      <w:pPr>
        <w:numPr>
          <w:ilvl w:val="0"/>
          <w:numId w:val="20"/>
        </w:numPr>
        <w:ind w:right="195" w:hanging="360"/>
      </w:pPr>
      <w:r>
        <w:t xml:space="preserve">Plan nie może przenosić odpowiedzialności za bezpieczeństwo na dziecko. Uwzględnia pomoc psychologiczną, medyczną, prawną, socjalną, edukacyjną i pieczę zastępczą – stosownie do potrzeb i kompetencji. </w:t>
      </w:r>
    </w:p>
    <w:p w14:paraId="59C6B570" w14:textId="77777777" w:rsidR="00906E1F" w:rsidRDefault="00000000">
      <w:pPr>
        <w:numPr>
          <w:ilvl w:val="0"/>
          <w:numId w:val="20"/>
        </w:numPr>
        <w:spacing w:after="423"/>
        <w:ind w:right="195" w:hanging="360"/>
      </w:pPr>
      <w:r>
        <w:t xml:space="preserve">Pierwszy przegląd następuje w terminie wskazanym w planie, nie później niż po 30 dniach, następnie według potrzeb. Dziecko otrzymuje informację, co zrealizowano i do kogo może wrócić. </w:t>
      </w:r>
    </w:p>
    <w:p w14:paraId="372B5FC8" w14:textId="77777777" w:rsidR="00906E1F" w:rsidRDefault="00000000">
      <w:pPr>
        <w:pStyle w:val="Nagwek2"/>
        <w:spacing w:after="209" w:line="259" w:lineRule="auto"/>
        <w:ind w:left="356"/>
      </w:pPr>
      <w:r>
        <w:lastRenderedPageBreak/>
        <w:t>XII.</w:t>
      </w:r>
      <w:r>
        <w:rPr>
          <w:rFonts w:ascii="Arial" w:eastAsia="Arial" w:hAnsi="Arial" w:cs="Arial"/>
        </w:rPr>
        <w:t xml:space="preserve"> </w:t>
      </w:r>
      <w:r>
        <w:t xml:space="preserve">Dokumentowanie, przechowywanie i ochrona danych </w:t>
      </w:r>
    </w:p>
    <w:p w14:paraId="16064A2F" w14:textId="77777777" w:rsidR="00906E1F" w:rsidRDefault="00000000">
      <w:pPr>
        <w:pStyle w:val="Nagwek3"/>
        <w:ind w:left="-5"/>
      </w:pPr>
      <w:r>
        <w:t xml:space="preserve">Paragraf 21. Zasady </w:t>
      </w:r>
    </w:p>
    <w:p w14:paraId="0A58AE57" w14:textId="77777777" w:rsidR="00906E1F" w:rsidRDefault="00000000">
      <w:pPr>
        <w:numPr>
          <w:ilvl w:val="0"/>
          <w:numId w:val="21"/>
        </w:numPr>
        <w:ind w:right="14" w:hanging="360"/>
      </w:pPr>
      <w:r>
        <w:t xml:space="preserve">Każde zgłoszenie ujmuje się w rejestrze pod numerem sprawy. Prowadzi się kartę interwencji, decyzje, kopie zawiadomień, potwierdzenia przekazania, plan wsparcia i notatki z przeglądu. </w:t>
      </w:r>
    </w:p>
    <w:p w14:paraId="0724FB1A" w14:textId="77777777" w:rsidR="00906E1F" w:rsidRDefault="00000000">
      <w:pPr>
        <w:numPr>
          <w:ilvl w:val="0"/>
          <w:numId w:val="21"/>
        </w:numPr>
        <w:ind w:right="14" w:hanging="360"/>
      </w:pPr>
      <w:r>
        <w:t xml:space="preserve">Dokumentacja zawiera fakty, daty, osoby podejmujące decyzje i podstawę działania. Unika się ocen, diagnoz bez uprawnień i zbędnych danych. </w:t>
      </w:r>
    </w:p>
    <w:p w14:paraId="30C1D077" w14:textId="77777777" w:rsidR="00906E1F" w:rsidRDefault="00000000">
      <w:pPr>
        <w:numPr>
          <w:ilvl w:val="0"/>
          <w:numId w:val="21"/>
        </w:numPr>
        <w:ind w:right="14" w:hanging="360"/>
      </w:pPr>
      <w:r>
        <w:t xml:space="preserve">Dokumentację przechowuje się w zabezpieczonym zbiorze, odrębnie od ogólnodostępnych akt, z dostępem według upoważnień. Udostępnienie odnotowuje się. </w:t>
      </w:r>
    </w:p>
    <w:p w14:paraId="16672BAA" w14:textId="77777777" w:rsidR="00906E1F" w:rsidRDefault="00000000">
      <w:pPr>
        <w:numPr>
          <w:ilvl w:val="0"/>
          <w:numId w:val="21"/>
        </w:numPr>
        <w:spacing w:after="4" w:line="279" w:lineRule="auto"/>
        <w:ind w:right="14" w:hanging="360"/>
      </w:pPr>
      <w:r>
        <w:t xml:space="preserve">Okresy przechowywania określa wykaz akt, przepisy szczególne i polityka retencji uzgodniona z IOD. Nie wpisuje się jednego arbitralnego terminu dla wszystkich dokumentów. </w:t>
      </w:r>
    </w:p>
    <w:p w14:paraId="0F02E8B6" w14:textId="77777777" w:rsidR="00906E1F" w:rsidRDefault="00000000">
      <w:pPr>
        <w:numPr>
          <w:ilvl w:val="0"/>
          <w:numId w:val="21"/>
        </w:numPr>
        <w:spacing w:after="410"/>
        <w:ind w:right="14" w:hanging="360"/>
      </w:pPr>
      <w:r>
        <w:t xml:space="preserve">Informacje przekazuje się wyłącznie osobom i instytucjom uprawnionym, w zakresie niezbędnym. O żądaniu dostępu, sprostowania lub ograniczenia decyduje administrator danych po konsultacji z IOD, z uwzględnieniem praw dziecka i toczących się postępowań. </w:t>
      </w:r>
    </w:p>
    <w:p w14:paraId="7DA63A52" w14:textId="77777777" w:rsidR="00906E1F" w:rsidRDefault="00000000">
      <w:pPr>
        <w:pStyle w:val="Nagwek2"/>
        <w:spacing w:after="209" w:line="259" w:lineRule="auto"/>
        <w:ind w:left="356"/>
      </w:pPr>
      <w:r>
        <w:t>XIII.</w:t>
      </w:r>
      <w:r>
        <w:rPr>
          <w:rFonts w:ascii="Arial" w:eastAsia="Arial" w:hAnsi="Arial" w:cs="Arial"/>
        </w:rPr>
        <w:t xml:space="preserve"> </w:t>
      </w:r>
      <w:r>
        <w:t xml:space="preserve">Wizerunek i komunikacja </w:t>
      </w:r>
    </w:p>
    <w:p w14:paraId="6D18626F" w14:textId="77777777" w:rsidR="00906E1F" w:rsidRDefault="00000000">
      <w:pPr>
        <w:pStyle w:val="Nagwek3"/>
        <w:ind w:left="-5"/>
      </w:pPr>
      <w:r>
        <w:t xml:space="preserve">Paragraf 22. Zasady ochrony </w:t>
      </w:r>
    </w:p>
    <w:p w14:paraId="5B8525E6" w14:textId="77777777" w:rsidR="00906E1F" w:rsidRDefault="00000000">
      <w:pPr>
        <w:numPr>
          <w:ilvl w:val="0"/>
          <w:numId w:val="22"/>
        </w:numPr>
        <w:spacing w:after="14"/>
        <w:ind w:right="14" w:hanging="360"/>
      </w:pPr>
      <w:r>
        <w:t xml:space="preserve">Utrwalanie i rozpowszechnianie wizerunku dziecka wymaga podstawy prawnej oraz – gdy jest wymagana – konkretnej, dobrowolnej zgody opiekuna i uwzględnienia zdania dziecka. Odmowa nie powoduje negatywnych konsekwencji. </w:t>
      </w:r>
    </w:p>
    <w:p w14:paraId="1E0BBFD9" w14:textId="77777777" w:rsidR="00906E1F" w:rsidRDefault="00000000">
      <w:pPr>
        <w:numPr>
          <w:ilvl w:val="0"/>
          <w:numId w:val="22"/>
        </w:numPr>
        <w:ind w:right="14" w:hanging="360"/>
      </w:pPr>
      <w:r>
        <w:t xml:space="preserve">Nie publikuje się informacji pozwalających ustalić historię pieczy, zdrowie, miejsce pobytu, szkołę lub inne dane zwiększające ryzyko, chyba że wynika to wprost z prawa i jest niezbędne. </w:t>
      </w:r>
    </w:p>
    <w:p w14:paraId="43CBB2C3" w14:textId="77777777" w:rsidR="00906E1F" w:rsidRDefault="00000000">
      <w:pPr>
        <w:numPr>
          <w:ilvl w:val="0"/>
          <w:numId w:val="22"/>
        </w:numPr>
        <w:ind w:right="14" w:hanging="360"/>
      </w:pPr>
      <w:r>
        <w:t xml:space="preserve">Materiały przechowuje się na urządzeniach i zasobach służbowych. Nie używa się prywatnych telefonów i chmur do dokumentowania dzieci. </w:t>
      </w:r>
    </w:p>
    <w:p w14:paraId="7895AEE4" w14:textId="77777777" w:rsidR="00906E1F" w:rsidRDefault="00000000">
      <w:pPr>
        <w:numPr>
          <w:ilvl w:val="0"/>
          <w:numId w:val="22"/>
        </w:numPr>
        <w:spacing w:after="410"/>
        <w:ind w:right="14" w:hanging="360"/>
      </w:pPr>
      <w:r>
        <w:t xml:space="preserve">Media i osoby zewnętrzne nie kontaktują się z dzieckiem w sprawie jego sytuacji bez decyzji Kierownika, podstawy prawnej, wymaganych zgód i oceny bezpieczeństwa. </w:t>
      </w:r>
    </w:p>
    <w:p w14:paraId="216348AE" w14:textId="77777777" w:rsidR="00906E1F" w:rsidRDefault="00000000">
      <w:pPr>
        <w:pStyle w:val="Nagwek2"/>
        <w:spacing w:after="209" w:line="259" w:lineRule="auto"/>
        <w:ind w:left="356"/>
      </w:pPr>
      <w:r>
        <w:t>XIV.</w:t>
      </w:r>
      <w:r>
        <w:rPr>
          <w:rFonts w:ascii="Arial" w:eastAsia="Arial" w:hAnsi="Arial" w:cs="Arial"/>
        </w:rPr>
        <w:t xml:space="preserve"> </w:t>
      </w:r>
      <w:r>
        <w:t xml:space="preserve">Przygotowanie personelu </w:t>
      </w:r>
    </w:p>
    <w:p w14:paraId="78E80BC1" w14:textId="77777777" w:rsidR="00906E1F" w:rsidRDefault="00000000">
      <w:pPr>
        <w:pStyle w:val="Nagwek3"/>
        <w:ind w:left="-5"/>
      </w:pPr>
      <w:r>
        <w:t xml:space="preserve">Paragraf 23. Szkolenia i kompetencje </w:t>
      </w:r>
    </w:p>
    <w:p w14:paraId="7917F56E" w14:textId="77777777" w:rsidR="00906E1F" w:rsidRDefault="00000000">
      <w:pPr>
        <w:numPr>
          <w:ilvl w:val="0"/>
          <w:numId w:val="23"/>
        </w:numPr>
        <w:spacing w:after="4" w:line="279" w:lineRule="auto"/>
        <w:ind w:right="104" w:hanging="360"/>
      </w:pPr>
      <w:r>
        <w:t xml:space="preserve">Przed dopuszczeniem do zadań osoba otrzymuje Standardy, instrukcję zgłaszania i szkolenie adekwatne do roli, a zapoznanie dokumentuje oświadczeniem. Sam podpis nie zastępuje przygotowania. </w:t>
      </w:r>
    </w:p>
    <w:p w14:paraId="272F62CA" w14:textId="77777777" w:rsidR="00906E1F" w:rsidRDefault="00000000">
      <w:pPr>
        <w:numPr>
          <w:ilvl w:val="0"/>
          <w:numId w:val="23"/>
        </w:numPr>
        <w:ind w:right="104" w:hanging="360"/>
      </w:pPr>
      <w:r>
        <w:t xml:space="preserve">Szkolenie wdrożeniowe obejmuje: symptomy, pierwszą reakcję, role, interwencję, Niebieskie Karty, przemoc rówieśniczą i cyfrową, dostępność, ochronę danych, ćwiczenia scenariuszowe. </w:t>
      </w:r>
    </w:p>
    <w:p w14:paraId="5FEDB387" w14:textId="77777777" w:rsidR="00906E1F" w:rsidRDefault="00000000">
      <w:pPr>
        <w:numPr>
          <w:ilvl w:val="0"/>
          <w:numId w:val="23"/>
        </w:numPr>
        <w:spacing w:after="13"/>
        <w:ind w:right="104" w:hanging="360"/>
      </w:pPr>
      <w:r>
        <w:t xml:space="preserve">Co najmniej raz w roku przeprowadza się aktualizację wiedzy lub ćwiczenie. Po zmianie Standardów personel jest informowany i szkolony w zakresie zmiany przed jej stosowaniem. </w:t>
      </w:r>
    </w:p>
    <w:p w14:paraId="3D0D1B35" w14:textId="77777777" w:rsidR="00906E1F" w:rsidRDefault="00000000">
      <w:pPr>
        <w:numPr>
          <w:ilvl w:val="0"/>
          <w:numId w:val="23"/>
        </w:numPr>
        <w:ind w:right="104" w:hanging="360"/>
      </w:pPr>
      <w:r>
        <w:lastRenderedPageBreak/>
        <w:t xml:space="preserve">Kompetencje sprawdza się testem lub scenariuszem. Osoba, która nie osiąga wymaganego poziomu, otrzymuje szkolenie uzupełniające i do czasu potwierdzenia kompetencji pracuje z odpowiednim nadzorem. </w:t>
      </w:r>
    </w:p>
    <w:p w14:paraId="3AD99FF0" w14:textId="77777777" w:rsidR="00906E1F" w:rsidRDefault="00000000">
      <w:pPr>
        <w:pStyle w:val="Nagwek2"/>
        <w:spacing w:after="202"/>
      </w:pPr>
      <w:r>
        <w:t>XV.</w:t>
      </w:r>
      <w:r>
        <w:rPr>
          <w:rFonts w:ascii="Arial" w:eastAsia="Arial" w:hAnsi="Arial" w:cs="Arial"/>
        </w:rPr>
        <w:t xml:space="preserve"> </w:t>
      </w:r>
      <w:r>
        <w:t xml:space="preserve">Udostępnianie Standardów </w:t>
      </w:r>
    </w:p>
    <w:p w14:paraId="49D9924E" w14:textId="77777777" w:rsidR="00906E1F" w:rsidRDefault="00000000">
      <w:pPr>
        <w:pStyle w:val="Nagwek3"/>
        <w:ind w:left="-5"/>
      </w:pPr>
      <w:r>
        <w:t xml:space="preserve">Paragraf 24. Publikacja </w:t>
      </w:r>
    </w:p>
    <w:p w14:paraId="3ACE8531" w14:textId="77777777" w:rsidR="00906E1F" w:rsidRDefault="00000000">
      <w:pPr>
        <w:numPr>
          <w:ilvl w:val="0"/>
          <w:numId w:val="24"/>
        </w:numPr>
        <w:ind w:right="14" w:hanging="360"/>
      </w:pPr>
      <w:r>
        <w:t xml:space="preserve">Pełną i skróconą wersję udostępnia się na stronie internetowej PCPR oraz wywiesza w widocznym miejscu w lokalu. Wersja skrócona zawiera informacje istotne dla dzieci, w tym kanały pomocy. </w:t>
      </w:r>
    </w:p>
    <w:p w14:paraId="1FD86DE3" w14:textId="77777777" w:rsidR="00906E1F" w:rsidRDefault="00000000">
      <w:pPr>
        <w:numPr>
          <w:ilvl w:val="0"/>
          <w:numId w:val="24"/>
        </w:numPr>
        <w:ind w:right="14" w:hanging="360"/>
      </w:pPr>
      <w:r>
        <w:t xml:space="preserve">Na żądanie zapewnia się dostępny format cyfrowy, druk o zwiększonej czytelności, prosty język oraz inne racjonalne dostosowania. Personel objaśnia zasady dziecku i opiekunowi. </w:t>
      </w:r>
    </w:p>
    <w:p w14:paraId="4CFC6313" w14:textId="77777777" w:rsidR="00906E1F" w:rsidRDefault="00000000">
      <w:pPr>
        <w:numPr>
          <w:ilvl w:val="0"/>
          <w:numId w:val="24"/>
        </w:numPr>
        <w:ind w:right="14" w:hanging="360"/>
      </w:pPr>
      <w:r>
        <w:t xml:space="preserve">Po aktualizacji poprzednią wersję archiwizuje się, a nową publikuje z datą obowiązywania. </w:t>
      </w:r>
    </w:p>
    <w:p w14:paraId="09719FEE" w14:textId="77777777" w:rsidR="00906E1F" w:rsidRDefault="00000000">
      <w:pPr>
        <w:spacing w:after="427"/>
        <w:ind w:left="731" w:right="14"/>
      </w:pPr>
      <w:r>
        <w:t xml:space="preserve">Zachowuje się dowód publikacji i poinformowania personelu. </w:t>
      </w:r>
    </w:p>
    <w:p w14:paraId="671120A3" w14:textId="77777777" w:rsidR="00906E1F" w:rsidRDefault="00000000">
      <w:pPr>
        <w:pStyle w:val="Nagwek2"/>
        <w:spacing w:after="209" w:line="259" w:lineRule="auto"/>
        <w:ind w:left="356"/>
      </w:pPr>
      <w:r>
        <w:t>XVI.</w:t>
      </w:r>
      <w:r>
        <w:rPr>
          <w:rFonts w:ascii="Arial" w:eastAsia="Arial" w:hAnsi="Arial" w:cs="Arial"/>
        </w:rPr>
        <w:t xml:space="preserve"> </w:t>
      </w:r>
      <w:r>
        <w:t xml:space="preserve">Monitoring, ewaluacja i aktualizacja </w:t>
      </w:r>
    </w:p>
    <w:p w14:paraId="171DE961" w14:textId="77777777" w:rsidR="00906E1F" w:rsidRDefault="00000000">
      <w:pPr>
        <w:pStyle w:val="Nagwek3"/>
        <w:ind w:left="-5"/>
      </w:pPr>
      <w:r>
        <w:t xml:space="preserve">Paragraf 25. Cykl oceny </w:t>
      </w:r>
    </w:p>
    <w:p w14:paraId="718EF1BF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Koordynator monitoruje stosowanie na bieżąco i przedstawia Kierownikowi kwartalną informację o zgłoszeniach, czasach reakcji, kompletności dokumentacji, szkoleniach i realizacji zaleceń – bez zbędnych danych identyfikujących. </w:t>
      </w:r>
    </w:p>
    <w:p w14:paraId="13DD1F7B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Raz w roku prowadzi się krótką ocenę obejmującą co najmniej konsultacje z personelem i dziećmi, analizę zdarzeń, dostępność kanałów i bezpieczeństwo cyfrowe. </w:t>
      </w:r>
    </w:p>
    <w:p w14:paraId="250D6529" w14:textId="77777777" w:rsidR="00906E1F" w:rsidRDefault="00000000">
      <w:pPr>
        <w:numPr>
          <w:ilvl w:val="0"/>
          <w:numId w:val="25"/>
        </w:numPr>
        <w:spacing w:after="13"/>
        <w:ind w:right="14" w:hanging="360"/>
      </w:pPr>
      <w:r>
        <w:t xml:space="preserve">Nie rzadziej niż raz na dwa lata PCPR dokonuje pełnej oceny zgodności z prawem i aktualnymi potrzebami, a wnioski dokumentuje pisemnie zgodnie z art. 22c ust. 6 ustawy. </w:t>
      </w:r>
    </w:p>
    <w:p w14:paraId="0DEEA792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Oceny dokonuje się dodatkowo po zmianie prawa, poważnym zdarzeniu, ujawnieniu luki, zmianie organizacji lub wiarygodnym postulacie dziecka/personelu. </w:t>
      </w:r>
    </w:p>
    <w:p w14:paraId="179F3F11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Ewaluacja łączy analizę dokumentów, anonimowe ankiety, rozmowy, obserwację, testy scenariuszowe i analizę interwencji. Mała liczba zgłoszeń nie jest samodzielnym dowodem bezpieczeństwa. </w:t>
      </w:r>
    </w:p>
    <w:p w14:paraId="53433D66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Dzieci uczestniczą dobrowolnie, w bezpieczny i dostępny sposób. Wyniki są agregowane. Ujawnienie krzywdzenia podczas badania uruchamia procedurę interwencji. </w:t>
      </w:r>
    </w:p>
    <w:p w14:paraId="5597642B" w14:textId="77777777" w:rsidR="00906E1F" w:rsidRDefault="00000000">
      <w:pPr>
        <w:numPr>
          <w:ilvl w:val="0"/>
          <w:numId w:val="25"/>
        </w:numPr>
        <w:ind w:right="14" w:hanging="360"/>
      </w:pPr>
      <w:r>
        <w:t xml:space="preserve">Raport zawiera dowody, ograniczenia, rekomendacje, właścicieli, terminy i mierniki. </w:t>
      </w:r>
    </w:p>
    <w:p w14:paraId="2BEAB7F7" w14:textId="5D9F87C2" w:rsidR="00906E1F" w:rsidRDefault="00B23C92">
      <w:pPr>
        <w:spacing w:after="415"/>
        <w:ind w:left="731" w:right="14"/>
      </w:pPr>
      <w:r>
        <w:t xml:space="preserve">Dyrektor zatwierdza plan działań i kontroluje zamknięcie. </w:t>
      </w:r>
    </w:p>
    <w:p w14:paraId="66A0393F" w14:textId="77777777" w:rsidR="00906E1F" w:rsidRDefault="00000000">
      <w:pPr>
        <w:pStyle w:val="Nagwek2"/>
        <w:spacing w:after="202"/>
      </w:pPr>
      <w:r>
        <w:t>XVII.</w:t>
      </w:r>
      <w:r>
        <w:rPr>
          <w:rFonts w:ascii="Arial" w:eastAsia="Arial" w:hAnsi="Arial" w:cs="Arial"/>
        </w:rPr>
        <w:t xml:space="preserve"> </w:t>
      </w:r>
      <w:r>
        <w:t xml:space="preserve">Współpraca instytucjonalna </w:t>
      </w:r>
    </w:p>
    <w:p w14:paraId="2BC120C5" w14:textId="77777777" w:rsidR="00906E1F" w:rsidRDefault="00000000">
      <w:pPr>
        <w:pStyle w:val="Nagwek3"/>
        <w:ind w:left="-5"/>
      </w:pPr>
      <w:r>
        <w:t xml:space="preserve">Paragraf 26. Partnerzy i informacje zwrotne </w:t>
      </w:r>
    </w:p>
    <w:p w14:paraId="2B12FB36" w14:textId="77777777" w:rsidR="00906E1F" w:rsidRDefault="00000000">
      <w:pPr>
        <w:numPr>
          <w:ilvl w:val="0"/>
          <w:numId w:val="26"/>
        </w:numPr>
        <w:ind w:right="14" w:hanging="360"/>
      </w:pPr>
      <w:r>
        <w:t xml:space="preserve">PCPR utrzymuje aktualną listę kontaktową do Policji, prokuratury, sądu rejonowego, zespołów interdyscyplinarnych, OPS/CUS, ochrony zdrowia, oświaty, organizatora pieczy i specjalistycznych podmiotów pomocy. </w:t>
      </w:r>
    </w:p>
    <w:p w14:paraId="123C11B3" w14:textId="77777777" w:rsidR="00906E1F" w:rsidRDefault="00000000">
      <w:pPr>
        <w:numPr>
          <w:ilvl w:val="0"/>
          <w:numId w:val="26"/>
        </w:numPr>
        <w:ind w:right="14" w:hanging="360"/>
      </w:pPr>
      <w:r>
        <w:lastRenderedPageBreak/>
        <w:t xml:space="preserve">Listę weryfikuje się co najmniej co 6 miesięcy i po zmianie organizacyjnej. Współpraca określa kanał pilny, zakres przekazywanych danych i sposób uzyskania informacji zwrotnej. </w:t>
      </w:r>
    </w:p>
    <w:p w14:paraId="257FB3A8" w14:textId="77777777" w:rsidR="00906E1F" w:rsidRDefault="00000000">
      <w:pPr>
        <w:numPr>
          <w:ilvl w:val="0"/>
          <w:numId w:val="26"/>
        </w:numPr>
        <w:spacing w:after="410"/>
        <w:ind w:right="14" w:hanging="360"/>
      </w:pPr>
      <w:r>
        <w:t xml:space="preserve">PCPR udostępnia organom informacje zgodnie z prawem, lecz nie uzależnia własnych obowiązków ochronnych od działania innej instytucji. </w:t>
      </w:r>
    </w:p>
    <w:p w14:paraId="2F1BED47" w14:textId="77777777" w:rsidR="00906E1F" w:rsidRDefault="00000000">
      <w:pPr>
        <w:pStyle w:val="Nagwek2"/>
        <w:spacing w:after="202"/>
      </w:pPr>
      <w:r>
        <w:t>XVIII.</w:t>
      </w:r>
      <w:r>
        <w:rPr>
          <w:rFonts w:ascii="Arial" w:eastAsia="Arial" w:hAnsi="Arial" w:cs="Arial"/>
        </w:rPr>
        <w:t xml:space="preserve"> </w:t>
      </w:r>
      <w:r>
        <w:t xml:space="preserve">Postanowienia końcowe </w:t>
      </w:r>
    </w:p>
    <w:p w14:paraId="5D6A8DF0" w14:textId="77777777" w:rsidR="00906E1F" w:rsidRDefault="00000000">
      <w:pPr>
        <w:pStyle w:val="Nagwek3"/>
        <w:spacing w:after="109" w:line="259" w:lineRule="auto"/>
        <w:ind w:left="-5"/>
      </w:pPr>
      <w:r>
        <w:t xml:space="preserve">Paragraf 27. Obowiązywanie </w:t>
      </w:r>
    </w:p>
    <w:p w14:paraId="5BD42586" w14:textId="77777777" w:rsidR="00906E1F" w:rsidRDefault="00000000">
      <w:pPr>
        <w:numPr>
          <w:ilvl w:val="0"/>
          <w:numId w:val="27"/>
        </w:numPr>
        <w:ind w:right="14" w:hanging="360"/>
      </w:pPr>
      <w:r>
        <w:t xml:space="preserve">Standardy obowiązują od dnia wskazanego w zarządzeniu i dotyczą wszystkich osób objętych ich zakresem. </w:t>
      </w:r>
    </w:p>
    <w:p w14:paraId="74B070C0" w14:textId="77777777" w:rsidR="00906E1F" w:rsidRDefault="00000000">
      <w:pPr>
        <w:numPr>
          <w:ilvl w:val="0"/>
          <w:numId w:val="27"/>
        </w:numPr>
        <w:ind w:right="14" w:hanging="360"/>
      </w:pPr>
      <w:r>
        <w:t xml:space="preserve">Naruszenie Standardów może skutkować działaniami pracowniczymi, cywilnymi, administracyjnymi lub karnymi zgodnie z prawem i charakterem zdarzenia. </w:t>
      </w:r>
    </w:p>
    <w:p w14:paraId="2FE2653F" w14:textId="77777777" w:rsidR="00906E1F" w:rsidRDefault="00000000">
      <w:pPr>
        <w:numPr>
          <w:ilvl w:val="0"/>
          <w:numId w:val="27"/>
        </w:numPr>
        <w:ind w:right="14" w:hanging="360"/>
      </w:pPr>
      <w:r>
        <w:t xml:space="preserve">W sprawach nieuregulowanych stosuje się obowiązujące przepisy. W razie sprzeczności pierwszeństwo mają przepisy powszechnie obowiązujące i dobro dziecka. </w:t>
      </w:r>
    </w:p>
    <w:p w14:paraId="1B52E028" w14:textId="77777777" w:rsidR="00906E1F" w:rsidRDefault="00000000">
      <w:pPr>
        <w:numPr>
          <w:ilvl w:val="0"/>
          <w:numId w:val="27"/>
        </w:numPr>
        <w:spacing w:after="4" w:line="279" w:lineRule="auto"/>
        <w:ind w:right="14" w:hanging="360"/>
      </w:pPr>
      <w:r>
        <w:t>Integralną częścią Standardów są załączniki. Zmiana danych kontaktowych w karcie osób odpowiedzialnych może być dokonywana komunikatem Kierownika bez zmiany zasad merytorycznych, jeżeli zarządzenie tak stanowi.</w:t>
      </w: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  <w:r>
        <w:br w:type="page"/>
      </w:r>
    </w:p>
    <w:p w14:paraId="556E0FD5" w14:textId="77777777" w:rsidR="00906E1F" w:rsidRDefault="00000000">
      <w:pPr>
        <w:pStyle w:val="Nagwek1"/>
      </w:pPr>
      <w:r>
        <w:rPr>
          <w:sz w:val="40"/>
        </w:rPr>
        <w:lastRenderedPageBreak/>
        <w:t xml:space="preserve">ZAŁĄCZNIKI OPERACYJNE </w:t>
      </w:r>
    </w:p>
    <w:p w14:paraId="7A624C25" w14:textId="77777777" w:rsidR="00906E1F" w:rsidRDefault="00000000">
      <w:pPr>
        <w:spacing w:after="332" w:line="259" w:lineRule="auto"/>
        <w:ind w:left="-24" w:right="-29" w:firstLine="0"/>
        <w:jc w:val="left"/>
      </w:pPr>
      <w:r>
        <w:rPr>
          <w:noProof/>
        </w:rPr>
        <mc:AlternateContent>
          <mc:Choice Requires="wpg">
            <w:drawing>
              <wp:inline distT="0" distB="0" distL="0" distR="0" wp14:anchorId="47839D49" wp14:editId="1F35E63E">
                <wp:extent cx="5980176" cy="7620"/>
                <wp:effectExtent l="0" t="0" r="0" b="0"/>
                <wp:docPr id="38103" name="Group 3810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7620"/>
                          <a:chOff x="0" y="0"/>
                          <a:chExt cx="5980176" cy="7620"/>
                        </a:xfrm>
                      </wpg:grpSpPr>
                      <wps:wsp>
                        <wps:cNvPr id="41957" name="Shape 41957"/>
                        <wps:cNvSpPr/>
                        <wps:spPr>
                          <a:xfrm>
                            <a:off x="0" y="0"/>
                            <a:ext cx="5980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9144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4F81BD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8103" style="width:470.88pt;height:0.599976pt;mso-position-horizontal-relative:char;mso-position-vertical-relative:line" coordsize="59801,76">
                <v:shape id="Shape 41958" style="position:absolute;width:59801;height:91;left:0;top:0;" coordsize="5980176,9144" path="m0,0l5980176,0l5980176,9144l0,9144l0,0">
                  <v:stroke weight="0pt" endcap="flat" joinstyle="miter" miterlimit="10" on="false" color="#000000" opacity="0"/>
                  <v:fill on="true" color="#4f81bd"/>
                </v:shape>
              </v:group>
            </w:pict>
          </mc:Fallback>
        </mc:AlternateContent>
      </w:r>
    </w:p>
    <w:p w14:paraId="28102B9E" w14:textId="77777777" w:rsidR="00906E1F" w:rsidRDefault="00000000">
      <w:pPr>
        <w:pStyle w:val="Nagwek2"/>
        <w:ind w:left="-5"/>
      </w:pPr>
      <w:r>
        <w:t xml:space="preserve">Załącznik nr 1. Karta osób odpowiedzialnych i kanałów zgłoszeń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3003"/>
        <w:gridCol w:w="6367"/>
      </w:tblGrid>
      <w:tr w:rsidR="00906E1F" w14:paraId="55428492" w14:textId="77777777">
        <w:trPr>
          <w:trHeight w:val="445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660FC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Funkcja/kanał</w:t>
            </w:r>
            <w:r>
              <w:t xml:space="preserve">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76AA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Dane</w:t>
            </w:r>
            <w:r>
              <w:t xml:space="preserve"> </w:t>
            </w:r>
          </w:p>
        </w:tc>
      </w:tr>
      <w:tr w:rsidR="00906E1F" w14:paraId="45A1BF9F" w14:textId="77777777">
        <w:trPr>
          <w:trHeight w:val="444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E4A5F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Kierownik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BFAEC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[imię, nazwisko, telefon, e-mail] </w:t>
            </w:r>
          </w:p>
        </w:tc>
      </w:tr>
      <w:tr w:rsidR="00906E1F" w14:paraId="72304DA4" w14:textId="77777777">
        <w:trPr>
          <w:trHeight w:val="432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4105B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Koordynator SOM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5E85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[imię, nazwisko, stanowisko, telefon, e-mail] </w:t>
            </w:r>
          </w:p>
        </w:tc>
      </w:tr>
      <w:tr w:rsidR="00906E1F" w14:paraId="778C6602" w14:textId="77777777">
        <w:trPr>
          <w:trHeight w:val="444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F713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Zastępca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46D5F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[imię, nazwisko, stanowisko, telefon, e-mail] </w:t>
            </w:r>
          </w:p>
        </w:tc>
      </w:tr>
      <w:tr w:rsidR="00906E1F" w14:paraId="2B87B3D5" w14:textId="77777777">
        <w:trPr>
          <w:trHeight w:val="433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325AC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 ds. wsparcia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16E7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[dane] </w:t>
            </w:r>
          </w:p>
        </w:tc>
      </w:tr>
      <w:tr w:rsidR="00906E1F" w14:paraId="18593CE6" w14:textId="77777777">
        <w:trPr>
          <w:trHeight w:val="444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0ABBB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IOD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D0EE7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[dane] </w:t>
            </w:r>
          </w:p>
        </w:tc>
      </w:tr>
      <w:tr w:rsidR="00906E1F" w14:paraId="7382A56E" w14:textId="77777777">
        <w:trPr>
          <w:trHeight w:val="432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820C1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 ds. cyfrowych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167B3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[dane] </w:t>
            </w:r>
          </w:p>
        </w:tc>
      </w:tr>
      <w:tr w:rsidR="00906E1F" w14:paraId="78C9D810" w14:textId="77777777">
        <w:trPr>
          <w:trHeight w:val="445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1157B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Telefon zgłoszeniowy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F9AF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[numer i godziny] </w:t>
            </w:r>
          </w:p>
        </w:tc>
      </w:tr>
      <w:tr w:rsidR="00906E1F" w14:paraId="7BE3454A" w14:textId="77777777">
        <w:trPr>
          <w:trHeight w:val="444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2DD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E-mail zgłoszeniowy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C728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[adres] </w:t>
            </w:r>
          </w:p>
        </w:tc>
      </w:tr>
      <w:tr w:rsidR="00906E1F" w14:paraId="7E639EAD" w14:textId="77777777">
        <w:trPr>
          <w:trHeight w:val="433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E61F5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Miejsce/skrzynka zgłoszeń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4C54F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[lokalizacja i zasada obsługi] </w:t>
            </w:r>
          </w:p>
        </w:tc>
      </w:tr>
      <w:tr w:rsidR="00906E1F" w14:paraId="7B5B33EC" w14:textId="77777777">
        <w:trPr>
          <w:trHeight w:val="444"/>
        </w:trPr>
        <w:tc>
          <w:tcPr>
            <w:tcW w:w="30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CB601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112 / 999 </w:t>
            </w:r>
          </w:p>
        </w:tc>
        <w:tc>
          <w:tcPr>
            <w:tcW w:w="63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214F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bezpośrednie zagrożenie życia lub zdrowia </w:t>
            </w:r>
          </w:p>
        </w:tc>
      </w:tr>
    </w:tbl>
    <w:p w14:paraId="74E3F006" w14:textId="77777777" w:rsidR="00906E1F" w:rsidRDefault="00000000">
      <w:pPr>
        <w:spacing w:after="52" w:line="259" w:lineRule="auto"/>
        <w:ind w:left="0" w:right="0" w:firstLine="0"/>
        <w:jc w:val="left"/>
      </w:pPr>
      <w:r>
        <w:t xml:space="preserve"> </w:t>
      </w:r>
    </w:p>
    <w:p w14:paraId="677C09CB" w14:textId="77777777" w:rsidR="00906E1F" w:rsidRDefault="00000000">
      <w:pPr>
        <w:spacing w:after="291"/>
        <w:ind w:right="14"/>
      </w:pPr>
      <w:r>
        <w:t xml:space="preserve">Data ostatniej aktualizacji: ....................  Osoba zatwierdzająca: ............................ </w:t>
      </w:r>
    </w:p>
    <w:p w14:paraId="1C909514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71B3DC0E" w14:textId="77777777" w:rsidR="00906E1F" w:rsidRDefault="00000000">
      <w:pPr>
        <w:pStyle w:val="Nagwek2"/>
        <w:ind w:left="-5"/>
      </w:pPr>
      <w:r>
        <w:t xml:space="preserve">Załącznik nr 2. Karta weryfikacji przed dopuszczeniem osoby do pracy z dziećmi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94" w:type="dxa"/>
        </w:tblCellMar>
        <w:tblLook w:val="04A0" w:firstRow="1" w:lastRow="0" w:firstColumn="1" w:lastColumn="0" w:noHBand="0" w:noVBand="1"/>
      </w:tblPr>
      <w:tblGrid>
        <w:gridCol w:w="4541"/>
        <w:gridCol w:w="2871"/>
        <w:gridCol w:w="1958"/>
      </w:tblGrid>
      <w:tr w:rsidR="00906E1F" w14:paraId="43196AAA" w14:textId="77777777">
        <w:trPr>
          <w:trHeight w:val="444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E035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Element</w:t>
            </w:r>
            <w:r>
              <w:t xml:space="preserve">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A2FCF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Data / wynik / dokument</w:t>
            </w: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D074B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Sprawdził</w:t>
            </w:r>
            <w:r>
              <w:t xml:space="preserve"> </w:t>
            </w:r>
          </w:p>
        </w:tc>
      </w:tr>
      <w:tr w:rsidR="00906E1F" w14:paraId="5535A2A1" w14:textId="77777777">
        <w:trPr>
          <w:trHeight w:val="432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1DD6B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Ustalenie zakresu zadań i obowiązku z art. 21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33E5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3A6B5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9B80BCE" w14:textId="77777777">
        <w:trPr>
          <w:trHeight w:val="445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ACDE2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RSPTS – dostęp ograniczony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2FB3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FD768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DA90139" w14:textId="77777777">
        <w:trPr>
          <w:trHeight w:val="432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9A89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Rejestr Państwowej Komisji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B6738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A58A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7BBDC0D" w14:textId="77777777">
        <w:trPr>
          <w:trHeight w:val="444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0C4C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Informacja z KRK w wymaganym zakresie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983F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38A91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511E7A0" w14:textId="77777777">
        <w:trPr>
          <w:trHeight w:val="445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F5D2E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Obywatelstwo i pobyt zagraniczny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AA108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493F6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EF4E915" w14:textId="77777777">
        <w:trPr>
          <w:trHeight w:val="432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EFA81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Informacje/oświadczenia zagraniczne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11313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9DE6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3B464935" w14:textId="77777777">
        <w:trPr>
          <w:trHeight w:val="445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9EAD2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Referencje i rozmowa o ochronie dzieci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65D24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40429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79B9437" w14:textId="77777777">
        <w:trPr>
          <w:trHeight w:val="432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73474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Zapoznanie ze Standardami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8149A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F3589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448449D1" w14:textId="77777777">
        <w:trPr>
          <w:trHeight w:val="444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1F49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Szkolenie i wynik testu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24E2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D189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F01992F" w14:textId="77777777">
        <w:trPr>
          <w:trHeight w:val="432"/>
        </w:trPr>
        <w:tc>
          <w:tcPr>
            <w:tcW w:w="4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10BA4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Data dopuszczenia – po komplecie </w:t>
            </w:r>
          </w:p>
        </w:tc>
        <w:tc>
          <w:tcPr>
            <w:tcW w:w="287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C7307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9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9A92E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4B5E5293" w14:textId="77777777" w:rsidR="00906E1F" w:rsidRDefault="00000000">
      <w:pPr>
        <w:spacing w:after="148" w:line="259" w:lineRule="auto"/>
        <w:ind w:left="0" w:right="0" w:firstLine="0"/>
        <w:jc w:val="left"/>
      </w:pPr>
      <w:r>
        <w:t xml:space="preserve"> </w:t>
      </w:r>
    </w:p>
    <w:p w14:paraId="7C92BB93" w14:textId="77777777" w:rsidR="00906E1F" w:rsidRDefault="00000000">
      <w:pPr>
        <w:shd w:val="clear" w:color="auto" w:fill="FCE4D6"/>
        <w:spacing w:after="211" w:line="266" w:lineRule="auto"/>
        <w:ind w:left="115" w:right="0"/>
        <w:jc w:val="left"/>
      </w:pPr>
      <w:r>
        <w:rPr>
          <w:b/>
        </w:rPr>
        <w:t xml:space="preserve">Zasada bezwzględna: </w:t>
      </w:r>
      <w:r>
        <w:t xml:space="preserve">data dopuszczenia nie może poprzedzać daty kompletnej weryfikacji. </w:t>
      </w:r>
    </w:p>
    <w:p w14:paraId="2432DF01" w14:textId="77777777" w:rsidR="00906E1F" w:rsidRDefault="00000000">
      <w:pPr>
        <w:spacing w:after="217" w:line="259" w:lineRule="auto"/>
        <w:ind w:left="0" w:right="0" w:firstLine="0"/>
        <w:jc w:val="left"/>
      </w:pPr>
      <w:r>
        <w:t xml:space="preserve"> </w:t>
      </w:r>
    </w:p>
    <w:p w14:paraId="4EA1F2B8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35E95004" w14:textId="77777777" w:rsidR="00906E1F" w:rsidRDefault="00000000">
      <w:pPr>
        <w:pStyle w:val="Nagwek2"/>
        <w:spacing w:after="93"/>
        <w:ind w:left="-5"/>
      </w:pPr>
      <w:r>
        <w:t xml:space="preserve">Załącznik nr 3. Formularz zgłoszenia / notatka pierwszej osoby </w:t>
      </w:r>
    </w:p>
    <w:p w14:paraId="52AF74C1" w14:textId="77777777" w:rsidR="00906E1F" w:rsidRDefault="00000000">
      <w:pPr>
        <w:spacing w:after="28" w:line="259" w:lineRule="auto"/>
        <w:ind w:left="-5" w:right="0"/>
        <w:jc w:val="left"/>
      </w:pPr>
      <w:r>
        <w:rPr>
          <w:b/>
        </w:rPr>
        <w:t xml:space="preserve">Numer sprawy: </w:t>
      </w:r>
    </w:p>
    <w:p w14:paraId="301EFF02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3029C2F9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Data, godzina i miejsce przyjęcia: </w:t>
      </w:r>
    </w:p>
    <w:p w14:paraId="4D299CBA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506E7658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Osoba przyjmująca: </w:t>
      </w:r>
    </w:p>
    <w:p w14:paraId="38BEE197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0DE12C9C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Sposób i źródło zgłoszenia: </w:t>
      </w:r>
    </w:p>
    <w:p w14:paraId="12790C7B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48E079D0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Dane dziecka – tylko niezbędne: </w:t>
      </w:r>
    </w:p>
    <w:p w14:paraId="66AE0411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3CDEE268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Słowa dziecka/zgłaszającego (możliwie wiernie): </w:t>
      </w:r>
    </w:p>
    <w:p w14:paraId="4DA08EA4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238D01C5" w14:textId="77777777" w:rsidR="00906E1F" w:rsidRDefault="00000000">
      <w:pPr>
        <w:spacing w:after="16" w:line="259" w:lineRule="auto"/>
        <w:ind w:left="-5" w:right="0"/>
        <w:jc w:val="left"/>
      </w:pPr>
      <w:r>
        <w:rPr>
          <w:b/>
        </w:rPr>
        <w:t xml:space="preserve">Obserwacje – oddzielnie od relacji: </w:t>
      </w:r>
    </w:p>
    <w:p w14:paraId="7389B463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04DA214B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Czy zagrożenie jest teraz?: </w:t>
      </w:r>
    </w:p>
    <w:p w14:paraId="3F3C004E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7BE483CD" w14:textId="77777777" w:rsidR="00906E1F" w:rsidRDefault="00000000">
      <w:pPr>
        <w:spacing w:after="21" w:line="266" w:lineRule="auto"/>
        <w:ind w:left="-5" w:right="16"/>
        <w:jc w:val="left"/>
      </w:pPr>
      <w:r>
        <w:rPr>
          <w:b/>
        </w:rPr>
        <w:t xml:space="preserve">Działania natychmiastowe: </w:t>
      </w:r>
    </w:p>
    <w:p w14:paraId="08A15D04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317A1A93" w14:textId="77777777" w:rsidR="00906E1F" w:rsidRDefault="00000000">
      <w:pPr>
        <w:spacing w:after="28" w:line="259" w:lineRule="auto"/>
        <w:ind w:left="-5" w:right="0"/>
        <w:jc w:val="left"/>
      </w:pPr>
      <w:r>
        <w:rPr>
          <w:b/>
        </w:rPr>
        <w:t xml:space="preserve">Komu i kiedy przekazano: </w:t>
      </w:r>
    </w:p>
    <w:p w14:paraId="345A551E" w14:textId="77777777" w:rsidR="00906E1F" w:rsidRDefault="00000000">
      <w:pPr>
        <w:spacing w:after="147" w:line="259" w:lineRule="auto"/>
        <w:ind w:left="-5" w:right="0"/>
        <w:jc w:val="left"/>
      </w:pPr>
      <w:r>
        <w:rPr>
          <w:b/>
        </w:rPr>
        <w:t>........................................................................................................................</w:t>
      </w:r>
      <w:r>
        <w:t xml:space="preserve"> </w:t>
      </w:r>
    </w:p>
    <w:p w14:paraId="08801FF7" w14:textId="77777777" w:rsidR="00906E1F" w:rsidRDefault="00000000">
      <w:pPr>
        <w:spacing w:after="301" w:line="259" w:lineRule="auto"/>
        <w:ind w:left="-5" w:right="0"/>
        <w:jc w:val="left"/>
      </w:pPr>
      <w:r>
        <w:rPr>
          <w:b/>
        </w:rPr>
        <w:t>Podpis: ........................................................................................................................</w:t>
      </w:r>
      <w:r>
        <w:t xml:space="preserve"> </w:t>
      </w:r>
    </w:p>
    <w:p w14:paraId="365705D2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438720E1" w14:textId="77777777" w:rsidR="00906E1F" w:rsidRDefault="00000000">
      <w:pPr>
        <w:pStyle w:val="Nagwek2"/>
        <w:ind w:left="-5"/>
      </w:pPr>
      <w:r>
        <w:t xml:space="preserve">Załącznik nr 4. Karta interwencji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94" w:type="dxa"/>
        </w:tblCellMar>
        <w:tblLook w:val="04A0" w:firstRow="1" w:lastRow="0" w:firstColumn="1" w:lastColumn="0" w:noHBand="0" w:noVBand="1"/>
      </w:tblPr>
      <w:tblGrid>
        <w:gridCol w:w="3507"/>
        <w:gridCol w:w="5863"/>
      </w:tblGrid>
      <w:tr w:rsidR="00906E1F" w14:paraId="58844D29" w14:textId="77777777">
        <w:trPr>
          <w:trHeight w:val="433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053E8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Pole</w:t>
            </w:r>
            <w:r>
              <w:t xml:space="preserve">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D161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Treść</w:t>
            </w:r>
            <w:r>
              <w:t xml:space="preserve"> </w:t>
            </w:r>
          </w:p>
        </w:tc>
      </w:tr>
      <w:tr w:rsidR="00906E1F" w14:paraId="3046C1D6" w14:textId="77777777">
        <w:trPr>
          <w:trHeight w:val="444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91069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Numer sprawy i daty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B5DF5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45F1D86" w14:textId="77777777">
        <w:trPr>
          <w:trHeight w:val="432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86FA6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Ocena bezpośredniego zagrożenia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41C63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C72EDA0" w14:textId="77777777">
        <w:trPr>
          <w:trHeight w:val="757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FC98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Osoba prowadząca / konflikt interesów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7429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16C3A59" w14:textId="77777777">
        <w:trPr>
          <w:trHeight w:val="433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13119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Rodzaj podejrzenia i źródło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97322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471E926C" w14:textId="77777777">
        <w:trPr>
          <w:trHeight w:val="444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07079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Działania zabezpieczające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BA88C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074CE3D" w14:textId="77777777">
        <w:trPr>
          <w:trHeight w:val="432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4240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Pomoc medyczna / 112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7A43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C2FF8B2" w14:textId="77777777">
        <w:trPr>
          <w:trHeight w:val="757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8F3B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Kontakt z opiekunem – decyzja i uzasadnienie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9BEF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384D16A2" w14:textId="77777777">
        <w:trPr>
          <w:trHeight w:val="432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64C53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Zawiadomienie Policji/prokuratury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EFA9A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D1C8D0F" w14:textId="77777777">
        <w:trPr>
          <w:trHeight w:val="445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6A14F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Zawiadomienie sądu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28EC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34BD6E3" w14:textId="77777777">
        <w:trPr>
          <w:trHeight w:val="444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5C6E3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Niebieska Karta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FC5B6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FC8FB90" w14:textId="77777777">
        <w:trPr>
          <w:trHeight w:val="433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7F931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Inne instytucje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A9DE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BBA7F60" w14:textId="77777777">
        <w:trPr>
          <w:trHeight w:val="445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67B05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Plan wsparcia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491D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6CEA1BE" w14:textId="77777777">
        <w:trPr>
          <w:trHeight w:val="432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5632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Informacja zwrotna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AA06A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172B294" w14:textId="77777777">
        <w:trPr>
          <w:trHeight w:val="444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1FC4C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Przegląd i zamknięcie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CCB61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318D0273" w14:textId="77777777">
        <w:trPr>
          <w:trHeight w:val="433"/>
        </w:trPr>
        <w:tc>
          <w:tcPr>
            <w:tcW w:w="35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3994E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Podpis Kierownika/Koordynatora </w:t>
            </w:r>
          </w:p>
        </w:tc>
        <w:tc>
          <w:tcPr>
            <w:tcW w:w="586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126A8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09A3CDF9" w14:textId="77777777" w:rsidR="00906E1F" w:rsidRDefault="00000000">
      <w:pPr>
        <w:spacing w:after="218" w:line="259" w:lineRule="auto"/>
        <w:ind w:left="0" w:right="0" w:firstLine="0"/>
        <w:jc w:val="left"/>
      </w:pPr>
      <w:r>
        <w:t xml:space="preserve"> </w:t>
      </w:r>
    </w:p>
    <w:p w14:paraId="6C2174EA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5A8F1C55" w14:textId="77777777" w:rsidR="00906E1F" w:rsidRDefault="00000000">
      <w:pPr>
        <w:pStyle w:val="Nagwek2"/>
        <w:ind w:left="-5"/>
      </w:pPr>
      <w:r>
        <w:t xml:space="preserve">Załącznik nr 5. Formularz oceny bezpieczeństwa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4805"/>
        <w:gridCol w:w="1910"/>
        <w:gridCol w:w="2655"/>
      </w:tblGrid>
      <w:tr w:rsidR="00906E1F" w14:paraId="6A1C7B7A" w14:textId="77777777">
        <w:trPr>
          <w:trHeight w:val="745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3ED54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Pytanie</w:t>
            </w:r>
            <w:r>
              <w:t xml:space="preserve">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89BE7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Tak/Nie/nie wiadomo</w:t>
            </w: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5BDC3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Działanie</w:t>
            </w:r>
            <w:r>
              <w:t xml:space="preserve"> </w:t>
            </w:r>
          </w:p>
        </w:tc>
      </w:tr>
      <w:tr w:rsidR="00906E1F" w14:paraId="735C736D" w14:textId="77777777">
        <w:trPr>
          <w:trHeight w:val="444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B9F26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istnieje zagrożenie życia/zdrowia?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962A2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DBB28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8B050AA" w14:textId="77777777">
        <w:trPr>
          <w:trHeight w:val="433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5180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potrzebna jest pomoc medyczna?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6BE7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36E9B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B7CBB22" w14:textId="77777777">
        <w:trPr>
          <w:trHeight w:val="444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3857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dziecko może bezpiecznie wrócić?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F3FBE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128B7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3285A15B" w14:textId="77777777">
        <w:trPr>
          <w:trHeight w:val="745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3C09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osoba podejrzewana ma dostęp do dziecka?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07EB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A9AE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C3CEFE1" w14:textId="77777777">
        <w:trPr>
          <w:trHeight w:val="444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8BE9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istnieje ryzyko odwetu lub utraty dowodów?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DBB1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7E52D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4E2056C" w14:textId="77777777">
        <w:trPr>
          <w:trHeight w:val="432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CB42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zagrożone są inne dzieci/rodzeństwo?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6EEC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F3ED4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F8E0DD8" w14:textId="77777777">
        <w:trPr>
          <w:trHeight w:val="757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F6D12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Czy dziecko potrzebuje dostosowania komunikacji?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C2CBF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1793C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CB28C43" w14:textId="77777777">
        <w:trPr>
          <w:trHeight w:val="432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B5E04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Czy zgłoszenie dotyczy osoby funkcyjnej?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AB2B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5771B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E2FB314" w14:textId="77777777">
        <w:trPr>
          <w:trHeight w:val="745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BE02C" w14:textId="77777777" w:rsidR="00906E1F" w:rsidRDefault="00000000">
            <w:pPr>
              <w:spacing w:after="0" w:line="259" w:lineRule="auto"/>
              <w:ind w:left="0" w:right="13" w:firstLine="0"/>
              <w:jc w:val="left"/>
            </w:pPr>
            <w:r>
              <w:t xml:space="preserve">Czy istnieje obowiązek zawiadomienia organów?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93DF2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E5064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46576520" w14:textId="77777777">
        <w:trPr>
          <w:trHeight w:val="444"/>
        </w:trPr>
        <w:tc>
          <w:tcPr>
            <w:tcW w:w="4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F5F0D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Kto pozostaje z dzieckiem i do kiedy? </w:t>
            </w:r>
          </w:p>
        </w:tc>
        <w:tc>
          <w:tcPr>
            <w:tcW w:w="19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2440C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66E6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21CF5D6F" w14:textId="77777777" w:rsidR="00906E1F" w:rsidRDefault="00000000">
      <w:pPr>
        <w:spacing w:after="206" w:line="259" w:lineRule="auto"/>
        <w:ind w:left="0" w:right="0" w:firstLine="0"/>
        <w:jc w:val="left"/>
      </w:pPr>
      <w:r>
        <w:t xml:space="preserve"> </w:t>
      </w:r>
    </w:p>
    <w:p w14:paraId="2B4038E0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59D2C323" w14:textId="77777777" w:rsidR="00906E1F" w:rsidRDefault="00000000">
      <w:pPr>
        <w:pStyle w:val="Nagwek2"/>
        <w:spacing w:after="93"/>
        <w:ind w:left="-5"/>
      </w:pPr>
      <w:r>
        <w:t xml:space="preserve">Załącznik nr 6. Wzór zawiadomienia o podejrzeniu przestępstwa </w:t>
      </w:r>
    </w:p>
    <w:p w14:paraId="059506C9" w14:textId="77777777" w:rsidR="00906E1F" w:rsidRDefault="00000000">
      <w:pPr>
        <w:spacing w:after="138"/>
        <w:ind w:right="14"/>
      </w:pPr>
      <w:r>
        <w:t xml:space="preserve">[miejscowość, data]  Do: [Prokuratura Rejonowa / Komenda Policji] </w:t>
      </w:r>
    </w:p>
    <w:p w14:paraId="4132042B" w14:textId="77777777" w:rsidR="00906E1F" w:rsidRDefault="00000000">
      <w:pPr>
        <w:spacing w:after="134"/>
        <w:ind w:left="3904" w:right="14" w:hanging="3724"/>
      </w:pPr>
      <w:r>
        <w:t xml:space="preserve">ZAWIADOMIENIE O UZASADNIONYM PODEJRZENIU POPEŁNIENIA PRZESTĘPSTWA NA SZKODĘ MAŁOLETNIEGO </w:t>
      </w:r>
    </w:p>
    <w:p w14:paraId="36D6B379" w14:textId="77777777" w:rsidR="00906E1F" w:rsidRDefault="00000000">
      <w:pPr>
        <w:spacing w:after="120"/>
        <w:ind w:right="14"/>
      </w:pPr>
      <w:r>
        <w:t xml:space="preserve">Powiatowe Centrum Pomocy Rodzinie w Zambrowie zawiadamia o okolicznościach mogących wskazywać na popełnienie przestępstwa na szkodę małoletniego. … </w:t>
      </w:r>
    </w:p>
    <w:p w14:paraId="65AFF83B" w14:textId="77777777" w:rsidR="00906E1F" w:rsidRDefault="00000000">
      <w:pPr>
        <w:spacing w:after="138"/>
        <w:ind w:left="-5" w:right="0"/>
      </w:pPr>
      <w:r>
        <w:t xml:space="preserve">Opis faktów, źródło i daty:  .............................................................................................................  </w:t>
      </w:r>
    </w:p>
    <w:p w14:paraId="2AD2D005" w14:textId="77777777" w:rsidR="00906E1F" w:rsidRDefault="00000000">
      <w:pPr>
        <w:spacing w:after="138"/>
        <w:ind w:left="-5" w:right="0"/>
      </w:pPr>
      <w:r>
        <w:t xml:space="preserve">Podjęte działania zabezpieczające:  ............................................................................................... </w:t>
      </w:r>
    </w:p>
    <w:p w14:paraId="74830876" w14:textId="77777777" w:rsidR="00906E1F" w:rsidRDefault="00000000">
      <w:pPr>
        <w:spacing w:after="138"/>
        <w:ind w:left="-5" w:right="0"/>
      </w:pPr>
      <w:r>
        <w:t xml:space="preserve">Dostępne dokumenty/świadkowie:  ............................................................................................... </w:t>
      </w:r>
    </w:p>
    <w:p w14:paraId="61E87CFE" w14:textId="77777777" w:rsidR="00906E1F" w:rsidRDefault="00000000">
      <w:pPr>
        <w:spacing w:after="126"/>
        <w:ind w:left="-5" w:right="0"/>
      </w:pPr>
      <w:r>
        <w:t xml:space="preserve">Dane kontaktowe osoby upoważnionej:  ........................................................................................ </w:t>
      </w:r>
    </w:p>
    <w:p w14:paraId="2F100C4B" w14:textId="77777777" w:rsidR="00906E1F" w:rsidRDefault="00000000">
      <w:pPr>
        <w:spacing w:after="138"/>
        <w:ind w:left="-5" w:right="0"/>
      </w:pPr>
      <w:r>
        <w:t xml:space="preserve">Załączniki:  ..................................................................................................................................... </w:t>
      </w:r>
    </w:p>
    <w:p w14:paraId="15B461EE" w14:textId="77777777" w:rsidR="00906E1F" w:rsidRDefault="00000000">
      <w:pPr>
        <w:spacing w:after="137"/>
        <w:ind w:right="14"/>
      </w:pPr>
      <w:r>
        <w:t xml:space="preserve">Podpis osoby upoważnionej:  </w:t>
      </w:r>
    </w:p>
    <w:p w14:paraId="441DA248" w14:textId="77777777" w:rsidR="00906E1F" w:rsidRDefault="00000000">
      <w:pPr>
        <w:spacing w:after="148" w:line="259" w:lineRule="auto"/>
        <w:ind w:left="0" w:right="0" w:firstLine="0"/>
        <w:jc w:val="left"/>
      </w:pPr>
      <w:r>
        <w:t xml:space="preserve"> </w:t>
      </w:r>
    </w:p>
    <w:p w14:paraId="3FE76E30" w14:textId="77777777" w:rsidR="00906E1F" w:rsidRDefault="00000000">
      <w:pPr>
        <w:spacing w:after="99" w:line="259" w:lineRule="auto"/>
        <w:ind w:left="0" w:right="0" w:firstLine="0"/>
        <w:jc w:val="left"/>
      </w:pPr>
      <w:r>
        <w:t xml:space="preserve"> </w:t>
      </w:r>
    </w:p>
    <w:p w14:paraId="2C7AEC99" w14:textId="77777777" w:rsidR="00906E1F" w:rsidRDefault="00000000">
      <w:pPr>
        <w:spacing w:after="290" w:line="259" w:lineRule="auto"/>
        <w:ind w:left="-5" w:right="0"/>
        <w:jc w:val="left"/>
      </w:pPr>
      <w:r>
        <w:rPr>
          <w:sz w:val="18"/>
        </w:rPr>
        <w:t xml:space="preserve">Uwaga: wzór wymaga dostosowania, nie wpisuje się ocen przesądzających winę. </w:t>
      </w:r>
    </w:p>
    <w:p w14:paraId="02D3762A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0568CECD" w14:textId="77777777" w:rsidR="00906E1F" w:rsidRDefault="00000000">
      <w:pPr>
        <w:pStyle w:val="Nagwek2"/>
        <w:spacing w:after="93"/>
        <w:ind w:left="-5"/>
      </w:pPr>
      <w:r>
        <w:t xml:space="preserve">Załącznik nr 7. Wzór wniosku do sądu opiekuńczego </w:t>
      </w:r>
    </w:p>
    <w:p w14:paraId="20D24207" w14:textId="77777777" w:rsidR="00906E1F" w:rsidRDefault="00000000">
      <w:pPr>
        <w:spacing w:after="138"/>
        <w:ind w:right="14"/>
      </w:pPr>
      <w:r>
        <w:t xml:space="preserve">[miejscowość, data]   </w:t>
      </w:r>
    </w:p>
    <w:p w14:paraId="3D3BCFD0" w14:textId="77777777" w:rsidR="00906E1F" w:rsidRDefault="00000000">
      <w:pPr>
        <w:spacing w:after="126"/>
        <w:ind w:right="14"/>
      </w:pPr>
      <w:r>
        <w:t xml:space="preserve">Do: Sąd Rejonowy w ………………, Wydział Rodzinny i Nieletnich </w:t>
      </w:r>
    </w:p>
    <w:p w14:paraId="3AA041E1" w14:textId="77777777" w:rsidR="00906E1F" w:rsidRDefault="00000000">
      <w:pPr>
        <w:spacing w:after="147" w:line="259" w:lineRule="auto"/>
        <w:ind w:right="14"/>
        <w:jc w:val="center"/>
      </w:pPr>
      <w:r>
        <w:t xml:space="preserve">WNIOSEK O WGLĄD W SYTUACJĘ MAŁOLETNIEGO </w:t>
      </w:r>
    </w:p>
    <w:p w14:paraId="310C38B2" w14:textId="77777777" w:rsidR="00906E1F" w:rsidRDefault="00000000">
      <w:pPr>
        <w:spacing w:after="120"/>
        <w:ind w:right="14"/>
      </w:pPr>
      <w:r>
        <w:t xml:space="preserve">Wnoszę o wgląd w sytuację małoletniego [dane niezbędne] i rozważenie wydania odpowiednich zarządzeń opiekuńczych.  </w:t>
      </w:r>
    </w:p>
    <w:p w14:paraId="3CE7C3FB" w14:textId="77777777" w:rsidR="00906E1F" w:rsidRDefault="00000000">
      <w:pPr>
        <w:spacing w:after="138"/>
        <w:ind w:right="14"/>
      </w:pPr>
      <w:r>
        <w:t xml:space="preserve">Uzasadnienie – fakty, daty, źródła, ryzyka i dotychczasowa pomoc:  </w:t>
      </w:r>
    </w:p>
    <w:p w14:paraId="22563A52" w14:textId="77777777" w:rsidR="00906E1F" w:rsidRDefault="00000000">
      <w:pPr>
        <w:spacing w:after="138"/>
        <w:ind w:left="-5" w:right="0"/>
      </w:pPr>
      <w:r>
        <w:lastRenderedPageBreak/>
        <w:t xml:space="preserve">....................................................................................................................................................... </w:t>
      </w:r>
    </w:p>
    <w:p w14:paraId="61080FDD" w14:textId="77777777" w:rsidR="00906E1F" w:rsidRDefault="00000000">
      <w:pPr>
        <w:spacing w:after="137"/>
        <w:ind w:right="14"/>
      </w:pPr>
      <w:r>
        <w:t xml:space="preserve">Informacja o bezpieczeństwie i kontakcie z opiekunami:  </w:t>
      </w:r>
    </w:p>
    <w:p w14:paraId="0D557458" w14:textId="77777777" w:rsidR="00906E1F" w:rsidRDefault="00000000">
      <w:pPr>
        <w:tabs>
          <w:tab w:val="center" w:pos="9370"/>
        </w:tabs>
        <w:spacing w:after="126"/>
        <w:ind w:left="-15" w:right="0" w:firstLine="0"/>
        <w:jc w:val="left"/>
      </w:pPr>
      <w:r>
        <w:t xml:space="preserve">....................................................................................................................................................... </w:t>
      </w:r>
      <w:r>
        <w:tab/>
        <w:t xml:space="preserve"> </w:t>
      </w:r>
    </w:p>
    <w:p w14:paraId="225D0C64" w14:textId="77777777" w:rsidR="00906E1F" w:rsidRDefault="00000000">
      <w:pPr>
        <w:spacing w:after="138"/>
        <w:ind w:right="14"/>
      </w:pPr>
      <w:r>
        <w:t xml:space="preserve">Załączniki:  </w:t>
      </w:r>
    </w:p>
    <w:p w14:paraId="66B1298C" w14:textId="77777777" w:rsidR="00906E1F" w:rsidRDefault="00000000">
      <w:pPr>
        <w:tabs>
          <w:tab w:val="center" w:pos="9370"/>
        </w:tabs>
        <w:spacing w:after="138"/>
        <w:ind w:left="-15" w:right="0" w:firstLine="0"/>
        <w:jc w:val="left"/>
      </w:pPr>
      <w:r>
        <w:t xml:space="preserve">....................................................................................................................................................... </w:t>
      </w:r>
      <w:r>
        <w:tab/>
        <w:t xml:space="preserve"> </w:t>
      </w:r>
    </w:p>
    <w:p w14:paraId="3593DC2B" w14:textId="77777777" w:rsidR="00906E1F" w:rsidRDefault="00000000">
      <w:pPr>
        <w:spacing w:after="138"/>
        <w:ind w:left="-5" w:right="0"/>
      </w:pPr>
      <w:r>
        <w:t xml:space="preserve">Podpis:  </w:t>
      </w:r>
    </w:p>
    <w:p w14:paraId="04721E37" w14:textId="77777777" w:rsidR="00906E1F" w:rsidRDefault="00000000">
      <w:pPr>
        <w:spacing w:after="290" w:line="259" w:lineRule="auto"/>
        <w:ind w:left="0" w:right="0" w:firstLine="0"/>
        <w:jc w:val="left"/>
      </w:pPr>
      <w:r>
        <w:t xml:space="preserve"> </w:t>
      </w:r>
    </w:p>
    <w:p w14:paraId="28FDC720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  <w:r>
        <w:br w:type="page"/>
      </w:r>
    </w:p>
    <w:p w14:paraId="2ACCD15F" w14:textId="77777777" w:rsidR="00906E1F" w:rsidRDefault="00000000">
      <w:pPr>
        <w:pStyle w:val="Nagwek2"/>
        <w:ind w:left="-5"/>
      </w:pPr>
      <w:r>
        <w:lastRenderedPageBreak/>
        <w:t xml:space="preserve">Załącznik nr 8. Plan wsparcia dziecka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1983"/>
        <w:gridCol w:w="1621"/>
        <w:gridCol w:w="2607"/>
        <w:gridCol w:w="1561"/>
        <w:gridCol w:w="1598"/>
      </w:tblGrid>
      <w:tr w:rsidR="00906E1F" w14:paraId="370B4D15" w14:textId="77777777">
        <w:trPr>
          <w:trHeight w:val="745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8EC9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Obszar</w:t>
            </w:r>
            <w:r>
              <w:t xml:space="preserve">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E88CA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Potrzeba/cel</w:t>
            </w: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9E1C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Działanie</w:t>
            </w: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075EB8" w14:textId="77777777" w:rsidR="00906E1F" w:rsidRDefault="00000000">
            <w:pPr>
              <w:spacing w:after="16" w:line="259" w:lineRule="auto"/>
              <w:ind w:left="0" w:right="0" w:firstLine="0"/>
              <w:jc w:val="left"/>
            </w:pPr>
            <w:r>
              <w:rPr>
                <w:b/>
              </w:rPr>
              <w:t>Odpowiedzia</w:t>
            </w:r>
          </w:p>
          <w:p w14:paraId="47C9810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lny</w:t>
            </w: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6B3C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Termin/przeg ląd</w:t>
            </w:r>
            <w:r>
              <w:t xml:space="preserve"> </w:t>
            </w:r>
          </w:p>
        </w:tc>
      </w:tr>
      <w:tr w:rsidR="00906E1F" w14:paraId="61C6D432" w14:textId="77777777">
        <w:trPr>
          <w:trHeight w:val="444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98E12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Bezpieczeństwo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2ED7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5D971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7A66E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9CCE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5C49B06" w14:textId="77777777">
        <w:trPr>
          <w:trHeight w:val="433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C75BE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Zdrowie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1E842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C11CC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797F6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19FB2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333912F" w14:textId="77777777">
        <w:trPr>
          <w:trHeight w:val="757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C14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Wsparcie psychologiczne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1F5B9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8934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060CB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21A13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46FEFA53" w14:textId="77777777">
        <w:trPr>
          <w:trHeight w:val="432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55A7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Relacje i piecza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C6F6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C9DF9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3674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E6E0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D425B90" w14:textId="77777777">
        <w:trPr>
          <w:trHeight w:val="444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D6137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Edukacja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4FFB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C1E5C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8807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84732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D9E028E" w14:textId="77777777">
        <w:trPr>
          <w:trHeight w:val="745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BF666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Pomoc prawna/socjalna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73A2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0EDCB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6E7B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46C5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911CAF8" w14:textId="77777777">
        <w:trPr>
          <w:trHeight w:val="744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4C21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Dostępność i komunikacja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2721F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F7F6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D7DF3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A6B4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C7887F3" w14:textId="77777777">
        <w:trPr>
          <w:trHeight w:val="445"/>
        </w:trPr>
        <w:tc>
          <w:tcPr>
            <w:tcW w:w="198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A47FE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Kontakt alarmowy 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CCC69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6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C909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73A7A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5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F29CD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170461ED" w14:textId="77777777" w:rsidR="00906E1F" w:rsidRDefault="00000000">
      <w:pPr>
        <w:spacing w:after="52" w:line="259" w:lineRule="auto"/>
        <w:ind w:left="0" w:right="0" w:firstLine="0"/>
        <w:jc w:val="left"/>
      </w:pPr>
      <w:r>
        <w:t xml:space="preserve"> </w:t>
      </w:r>
    </w:p>
    <w:p w14:paraId="1E2D831D" w14:textId="77777777" w:rsidR="00906E1F" w:rsidRDefault="00000000">
      <w:pPr>
        <w:spacing w:after="138"/>
        <w:ind w:left="-5" w:right="0"/>
      </w:pPr>
      <w:r>
        <w:t xml:space="preserve">Zdanie dziecka i sposób jego uzyskania: ................................................................................ </w:t>
      </w:r>
    </w:p>
    <w:p w14:paraId="530BA3FC" w14:textId="77777777" w:rsidR="00906E1F" w:rsidRDefault="00000000">
      <w:pPr>
        <w:spacing w:after="292"/>
        <w:ind w:right="14"/>
      </w:pPr>
      <w:r>
        <w:t xml:space="preserve">Co i kiedy wyjaśniono dziecku: ............................................................................................ </w:t>
      </w:r>
    </w:p>
    <w:p w14:paraId="009EDA16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692121CE" w14:textId="77777777" w:rsidR="00906E1F" w:rsidRDefault="00000000">
      <w:pPr>
        <w:pStyle w:val="Nagwek2"/>
        <w:ind w:left="-5"/>
      </w:pPr>
      <w:r>
        <w:t xml:space="preserve">Załącznik nr 9. Rejestr incydentów i zgłoszeń – zakres pól </w:t>
      </w:r>
    </w:p>
    <w:tbl>
      <w:tblPr>
        <w:tblStyle w:val="TableGrid"/>
        <w:tblW w:w="9370" w:type="dxa"/>
        <w:tblInd w:w="-6" w:type="dxa"/>
        <w:tblCellMar>
          <w:top w:w="8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601"/>
        <w:gridCol w:w="1105"/>
        <w:gridCol w:w="1202"/>
        <w:gridCol w:w="1297"/>
        <w:gridCol w:w="1009"/>
        <w:gridCol w:w="1886"/>
        <w:gridCol w:w="1009"/>
        <w:gridCol w:w="1261"/>
      </w:tblGrid>
      <w:tr w:rsidR="00906E1F" w14:paraId="475FC68D" w14:textId="77777777">
        <w:trPr>
          <w:trHeight w:val="433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1AD54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Nr</w:t>
            </w: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75946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Data</w:t>
            </w: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CB44C8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rPr>
                <w:b/>
              </w:rPr>
              <w:t>Źródło</w:t>
            </w: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1A6ED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Kategoria</w:t>
            </w: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A30A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Ryzyko</w:t>
            </w: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A344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Działanie/organ</w:t>
            </w: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44D3C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Plan</w:t>
            </w: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C308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Status</w:t>
            </w:r>
            <w:r>
              <w:t xml:space="preserve"> </w:t>
            </w:r>
          </w:p>
        </w:tc>
      </w:tr>
      <w:tr w:rsidR="00906E1F" w14:paraId="7B548D3D" w14:textId="77777777">
        <w:trPr>
          <w:trHeight w:val="444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50D89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9178E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D95A7D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15C6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F1CF8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B3432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2462E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F3C83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2CF4698" w14:textId="77777777">
        <w:trPr>
          <w:trHeight w:val="432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BB644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1FEA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9271C8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23D2D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5C12A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44E32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ABEB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021AE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3924970" w14:textId="77777777">
        <w:trPr>
          <w:trHeight w:val="445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D408E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6CEB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5879E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08E4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5EA6B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2D7B9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A240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75A6F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B7B7854" w14:textId="77777777">
        <w:trPr>
          <w:trHeight w:val="444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8180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5E327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3A195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A7F2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8C296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DE78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90BD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7844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D23FB98" w14:textId="77777777">
        <w:trPr>
          <w:trHeight w:val="433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4201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1093B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06ABE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0BAD8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0CD7D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1AEC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5B917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8557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FC5CE97" w14:textId="77777777">
        <w:trPr>
          <w:trHeight w:val="444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77BAA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3F861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08AEEC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2B69F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8D784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4C418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7B2DB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6870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D1E6068" w14:textId="77777777">
        <w:trPr>
          <w:trHeight w:val="432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93243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E01B2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7E9F95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BCC6A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1D14D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5235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1AADE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8D7DC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755C3E2" w14:textId="77777777">
        <w:trPr>
          <w:trHeight w:val="445"/>
        </w:trPr>
        <w:tc>
          <w:tcPr>
            <w:tcW w:w="6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6542F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C68E4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0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4D8C32" w14:textId="77777777" w:rsidR="00906E1F" w:rsidRDefault="00000000">
            <w:pPr>
              <w:spacing w:after="0" w:line="259" w:lineRule="auto"/>
              <w:ind w:left="1" w:right="0" w:firstLine="0"/>
              <w:jc w:val="left"/>
            </w:pPr>
            <w:r>
              <w:t xml:space="preserve"> </w:t>
            </w:r>
          </w:p>
        </w:tc>
        <w:tc>
          <w:tcPr>
            <w:tcW w:w="129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080F7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451B2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88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2F440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0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5124A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F8B57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10489D68" w14:textId="77777777" w:rsidR="00906E1F" w:rsidRDefault="00000000">
      <w:pPr>
        <w:spacing w:after="40" w:line="259" w:lineRule="auto"/>
        <w:ind w:left="0" w:right="0" w:firstLine="0"/>
        <w:jc w:val="left"/>
      </w:pPr>
      <w:r>
        <w:t xml:space="preserve"> </w:t>
      </w:r>
    </w:p>
    <w:p w14:paraId="4CCB4C43" w14:textId="77777777" w:rsidR="00906E1F" w:rsidRDefault="00000000">
      <w:pPr>
        <w:spacing w:after="268"/>
        <w:ind w:right="14"/>
      </w:pPr>
      <w:r>
        <w:t xml:space="preserve">Rejestr nie zawiera opisów ponad konieczność. Szczegóły znajdują się w dokumentacji sprawy. </w:t>
      </w:r>
    </w:p>
    <w:p w14:paraId="2E3989FF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lastRenderedPageBreak/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  <w:r>
        <w:br w:type="page"/>
      </w:r>
    </w:p>
    <w:p w14:paraId="706FC570" w14:textId="77777777" w:rsidR="00906E1F" w:rsidRDefault="00000000">
      <w:pPr>
        <w:pStyle w:val="Nagwek2"/>
        <w:spacing w:after="93"/>
        <w:ind w:left="-5"/>
      </w:pPr>
      <w:r>
        <w:lastRenderedPageBreak/>
        <w:t xml:space="preserve">Załącznik nr 10. Oświadczenie personelu </w:t>
      </w:r>
    </w:p>
    <w:p w14:paraId="0AF656AC" w14:textId="77777777" w:rsidR="00906E1F" w:rsidRDefault="00000000">
      <w:pPr>
        <w:ind w:right="14"/>
      </w:pPr>
      <w:r>
        <w:t xml:space="preserve">Ja, ...................................................................., zatrudniony/a / współpracujący/a jako </w:t>
      </w:r>
    </w:p>
    <w:p w14:paraId="2767B710" w14:textId="77777777" w:rsidR="00906E1F" w:rsidRDefault="00000000">
      <w:pPr>
        <w:spacing w:after="134"/>
        <w:ind w:right="182"/>
      </w:pPr>
      <w:r>
        <w:t xml:space="preserve">................................................, oświadczam, że otrzymałem/am Standardy ochrony małoletnich PCPR w Zambrowie, zapoznałem/am się z nimi, odbyłem/am wymagane przygotowanie i zobowiązuję się je stosować. Znam kanały zgłoszeń oraz obowiązek niezwłocznej reakcji. </w:t>
      </w:r>
    </w:p>
    <w:p w14:paraId="50E6AB97" w14:textId="77777777" w:rsidR="00906E1F" w:rsidRDefault="00000000">
      <w:pPr>
        <w:spacing w:after="280"/>
        <w:ind w:left="-5" w:right="0"/>
      </w:pPr>
      <w:r>
        <w:t xml:space="preserve">Data: ............................   Podpis: ................................................ </w:t>
      </w:r>
    </w:p>
    <w:p w14:paraId="3C51A456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  <w:r>
        <w:br w:type="page"/>
      </w:r>
    </w:p>
    <w:p w14:paraId="231A40F9" w14:textId="77777777" w:rsidR="00906E1F" w:rsidRDefault="00000000">
      <w:pPr>
        <w:pStyle w:val="Nagwek2"/>
        <w:spacing w:after="93"/>
        <w:ind w:left="-5"/>
      </w:pPr>
      <w:r>
        <w:lastRenderedPageBreak/>
        <w:t xml:space="preserve">Załącznik nr 11. Roczna ankieta personelu </w:t>
      </w:r>
    </w:p>
    <w:p w14:paraId="413B601B" w14:textId="77777777" w:rsidR="00906E1F" w:rsidRDefault="00000000">
      <w:pPr>
        <w:spacing w:after="135"/>
        <w:ind w:right="14"/>
      </w:pPr>
      <w:r>
        <w:t xml:space="preserve">Skala 1–5 oraz NIE DOTYCZY. Wyniki analizuje się zbiorczo, opis konkretnego zagrożenia należy równolegle zgłosić kanałem interwencyjnym. </w:t>
      </w:r>
    </w:p>
    <w:p w14:paraId="1DE2C8DF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Znam kanały zgłoszeń i zastępstwa. </w:t>
      </w:r>
    </w:p>
    <w:p w14:paraId="2040DD6B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Potrafię rozpoznać symptomy i ocenić bezpośrednie zagrożenie. </w:t>
      </w:r>
    </w:p>
    <w:p w14:paraId="737B1381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Potrafię zareagować na ujawnienie przez dziecko. </w:t>
      </w:r>
    </w:p>
    <w:p w14:paraId="53A8408F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Znam procedurę, gdy podejrzenie dotyczy personelu lub Koordynatora. </w:t>
      </w:r>
    </w:p>
    <w:p w14:paraId="78C1A229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Znam zasady przemocy rówieśniczej i cyfrowej. </w:t>
      </w:r>
    </w:p>
    <w:p w14:paraId="3776F488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Potrafię dostosować komunikację do potrzeb dziecka. </w:t>
      </w:r>
    </w:p>
    <w:p w14:paraId="698FE623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Mam warunki, aby zgłaszać nieprawidłowości bez obawy przed odwetem. </w:t>
      </w:r>
    </w:p>
    <w:p w14:paraId="507CB9A9" w14:textId="77777777" w:rsidR="00906E1F" w:rsidRDefault="00000000">
      <w:pPr>
        <w:numPr>
          <w:ilvl w:val="0"/>
          <w:numId w:val="28"/>
        </w:numPr>
        <w:ind w:right="14" w:hanging="361"/>
      </w:pPr>
      <w:r>
        <w:t xml:space="preserve">Procedury współpracy z instytucjami są jasne. </w:t>
      </w:r>
    </w:p>
    <w:p w14:paraId="5BEB6647" w14:textId="77777777" w:rsidR="00906E1F" w:rsidRDefault="00000000">
      <w:pPr>
        <w:numPr>
          <w:ilvl w:val="0"/>
          <w:numId w:val="28"/>
        </w:numPr>
        <w:spacing w:after="53"/>
        <w:ind w:right="14" w:hanging="361"/>
      </w:pPr>
      <w:r>
        <w:t xml:space="preserve">W ostatnim roku dostrzegłem/am lukę wymagającą zmiany. </w:t>
      </w:r>
    </w:p>
    <w:p w14:paraId="70BFA27C" w14:textId="77777777" w:rsidR="00906E1F" w:rsidRDefault="00000000">
      <w:pPr>
        <w:spacing w:after="292"/>
        <w:ind w:right="14"/>
      </w:pPr>
      <w:r>
        <w:t xml:space="preserve">Najważniejsza proponowana zmiana: .................................................................................... </w:t>
      </w:r>
    </w:p>
    <w:p w14:paraId="02C95015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  <w:r>
        <w:br w:type="page"/>
      </w:r>
    </w:p>
    <w:p w14:paraId="0011F1CD" w14:textId="77777777" w:rsidR="00906E1F" w:rsidRDefault="00000000">
      <w:pPr>
        <w:pStyle w:val="Nagwek2"/>
        <w:spacing w:after="93"/>
        <w:ind w:left="-5"/>
      </w:pPr>
      <w:r>
        <w:lastRenderedPageBreak/>
        <w:t xml:space="preserve">Załącznik nr 12. Ankieta dla dzieci </w:t>
      </w:r>
    </w:p>
    <w:p w14:paraId="4B75F37B" w14:textId="77777777" w:rsidR="00906E1F" w:rsidRDefault="00000000">
      <w:pPr>
        <w:spacing w:after="151"/>
        <w:ind w:right="14"/>
      </w:pPr>
      <w:r>
        <w:t xml:space="preserve">Odpowiedzi: TAK / TROCHĘ / NIE / NIE WIEM / NIE CHCĘ ODPOWIADAĆ </w:t>
      </w:r>
    </w:p>
    <w:p w14:paraId="070A9464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Wiem, czego dorosłym i innym dzieciom nie wolno wobec mnie robić. </w:t>
      </w:r>
    </w:p>
    <w:p w14:paraId="3BEB79A6" w14:textId="77777777" w:rsidR="00906E1F" w:rsidRDefault="00000000">
      <w:pPr>
        <w:numPr>
          <w:ilvl w:val="0"/>
          <w:numId w:val="29"/>
        </w:numPr>
        <w:spacing w:after="6"/>
        <w:ind w:right="14" w:hanging="361"/>
      </w:pPr>
      <w:r>
        <w:t xml:space="preserve">Znam co najmniej dwa sposoby poproszenia o pomoc. </w:t>
      </w:r>
    </w:p>
    <w:p w14:paraId="53A6AD6B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Mogę zgłosić problem w sposób dostępny dla mnie. </w:t>
      </w:r>
    </w:p>
    <w:p w14:paraId="3C57D317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Wiem, co stanie się po zgłoszeniu. </w:t>
      </w:r>
    </w:p>
    <w:p w14:paraId="1049DE71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Dorośli w PCPR traktują moje obawy poważnie. </w:t>
      </w:r>
    </w:p>
    <w:p w14:paraId="7CE75AA8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Czuję się bezpiecznie podczas kontaktu z PCPR. </w:t>
      </w:r>
    </w:p>
    <w:p w14:paraId="528DD56B" w14:textId="77777777" w:rsidR="00906E1F" w:rsidRDefault="00000000">
      <w:pPr>
        <w:numPr>
          <w:ilvl w:val="0"/>
          <w:numId w:val="29"/>
        </w:numPr>
        <w:ind w:right="14" w:hanging="361"/>
      </w:pPr>
      <w:r>
        <w:t xml:space="preserve">Znam zasady dotyczące telefonów, zdjęć i Internetu. </w:t>
      </w:r>
    </w:p>
    <w:p w14:paraId="2641436A" w14:textId="77777777" w:rsidR="00906E1F" w:rsidRDefault="00000000">
      <w:pPr>
        <w:numPr>
          <w:ilvl w:val="0"/>
          <w:numId w:val="29"/>
        </w:numPr>
        <w:spacing w:after="52"/>
        <w:ind w:right="14" w:hanging="361"/>
      </w:pPr>
      <w:r>
        <w:t xml:space="preserve">Wiem, gdzie uzyskać pomoc poza PCPR. </w:t>
      </w:r>
    </w:p>
    <w:p w14:paraId="30C3EF4F" w14:textId="77777777" w:rsidR="00906E1F" w:rsidRDefault="00000000">
      <w:pPr>
        <w:spacing w:after="164"/>
        <w:ind w:right="14"/>
      </w:pPr>
      <w:r>
        <w:t xml:space="preserve">Co możemy zmienić, aby było bezpieczniej? ........................................................................ </w:t>
      </w:r>
    </w:p>
    <w:p w14:paraId="67C06D35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t xml:space="preserve"> </w:t>
      </w:r>
      <w:r>
        <w:br w:type="page"/>
      </w:r>
    </w:p>
    <w:p w14:paraId="5C2A7D58" w14:textId="77777777" w:rsidR="00906E1F" w:rsidRDefault="00000000">
      <w:pPr>
        <w:pStyle w:val="Nagwek2"/>
        <w:spacing w:after="124" w:line="259" w:lineRule="auto"/>
        <w:ind w:left="10"/>
      </w:pPr>
      <w:r>
        <w:lastRenderedPageBreak/>
        <w:t xml:space="preserve">Załącznik nr 13. Wersja skrócona dla dzieci </w:t>
      </w:r>
    </w:p>
    <w:p w14:paraId="651772CE" w14:textId="77777777" w:rsidR="00906E1F" w:rsidRDefault="00000000">
      <w:pPr>
        <w:spacing w:after="397" w:line="259" w:lineRule="auto"/>
        <w:ind w:left="0" w:right="0" w:firstLine="0"/>
        <w:jc w:val="left"/>
      </w:pPr>
      <w:r>
        <w:rPr>
          <w:i/>
          <w:sz w:val="26"/>
        </w:rPr>
        <w:t xml:space="preserve">Twoje bezpieczeństwo w PCPR w Zambrowie </w:t>
      </w:r>
    </w:p>
    <w:p w14:paraId="4F9C40DF" w14:textId="77777777" w:rsidR="00906E1F" w:rsidRDefault="00000000">
      <w:pPr>
        <w:shd w:val="clear" w:color="auto" w:fill="E2F0D9"/>
        <w:spacing w:after="211" w:line="266" w:lineRule="auto"/>
        <w:ind w:left="115" w:right="0"/>
        <w:jc w:val="left"/>
      </w:pPr>
      <w:r>
        <w:rPr>
          <w:b/>
        </w:rPr>
        <w:t xml:space="preserve">Masz prawo: </w:t>
      </w:r>
      <w:r>
        <w:t xml:space="preserve">czuć się bezpiecznie, być traktowanym z szacunkiem, mówić „nie”, zadawać pytania, prosić o dostępny sposób rozmowy i dostać pomoc. </w:t>
      </w:r>
    </w:p>
    <w:p w14:paraId="38718467" w14:textId="77777777" w:rsidR="00906E1F" w:rsidRDefault="00000000">
      <w:pPr>
        <w:spacing w:after="316" w:line="259" w:lineRule="auto"/>
        <w:ind w:left="0" w:right="0" w:firstLine="0"/>
        <w:jc w:val="left"/>
      </w:pPr>
      <w:r>
        <w:t xml:space="preserve"> </w:t>
      </w:r>
    </w:p>
    <w:p w14:paraId="75F131A4" w14:textId="77777777" w:rsidR="00906E1F" w:rsidRDefault="00000000">
      <w:pPr>
        <w:pStyle w:val="Nagwek3"/>
        <w:spacing w:after="109" w:line="259" w:lineRule="auto"/>
        <w:ind w:left="-5"/>
      </w:pPr>
      <w:r>
        <w:t xml:space="preserve">Dorośli i inne dzieci nie mogą </w:t>
      </w:r>
    </w:p>
    <w:p w14:paraId="410A52B2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bić, popychać, grozić, wyśmiewać ani poniżać, </w:t>
      </w:r>
    </w:p>
    <w:p w14:paraId="441342B7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dotykać Cię w sposób, którego nie chcesz lub który nie jest potrzebny, </w:t>
      </w:r>
    </w:p>
    <w:p w14:paraId="31F34E55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namawiać do tajemnic, które sprawiają, że się boisz, </w:t>
      </w:r>
    </w:p>
    <w:p w14:paraId="5E10E347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robić lub wysyłać Twoich zdjęć bez właściwej zgody, </w:t>
      </w:r>
    </w:p>
    <w:p w14:paraId="48EBF0CF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pisać do Ciebie potajemnie z prywatnych kont, </w:t>
      </w:r>
    </w:p>
    <w:p w14:paraId="1E82231F" w14:textId="77777777" w:rsidR="00906E1F" w:rsidRDefault="00000000">
      <w:pPr>
        <w:numPr>
          <w:ilvl w:val="0"/>
          <w:numId w:val="30"/>
        </w:numPr>
        <w:ind w:right="14" w:hanging="361"/>
      </w:pPr>
      <w:r>
        <w:t xml:space="preserve">zabierać rzeczy, wymuszać, wykluczać ani krzywdzić w Internecie, </w:t>
      </w:r>
    </w:p>
    <w:p w14:paraId="018A21A6" w14:textId="77777777" w:rsidR="00906E1F" w:rsidRDefault="00000000">
      <w:pPr>
        <w:numPr>
          <w:ilvl w:val="0"/>
          <w:numId w:val="30"/>
        </w:numPr>
        <w:spacing w:after="257"/>
        <w:ind w:right="14" w:hanging="361"/>
      </w:pPr>
      <w:r>
        <w:t xml:space="preserve">karać Cię za powiedzenie o problemie. </w:t>
      </w:r>
    </w:p>
    <w:p w14:paraId="2B39986D" w14:textId="77777777" w:rsidR="00906E1F" w:rsidRDefault="00000000">
      <w:pPr>
        <w:pStyle w:val="Nagwek3"/>
        <w:spacing w:after="109" w:line="259" w:lineRule="auto"/>
        <w:ind w:left="-5"/>
      </w:pPr>
      <w:r>
        <w:t xml:space="preserve">Jak poprosić o pomoc </w:t>
      </w:r>
    </w:p>
    <w:p w14:paraId="5B994D23" w14:textId="77777777" w:rsidR="00906E1F" w:rsidRDefault="00000000">
      <w:pPr>
        <w:numPr>
          <w:ilvl w:val="0"/>
          <w:numId w:val="31"/>
        </w:numPr>
        <w:spacing w:after="101"/>
        <w:ind w:right="14" w:hanging="228"/>
      </w:pPr>
      <w:r>
        <w:t xml:space="preserve">Powiedz dowolnemu pracownikowi PCPR: „Potrzebuję pomocy” albo „Nie czuję się bezpiecznie”. </w:t>
      </w:r>
    </w:p>
    <w:p w14:paraId="23311E42" w14:textId="77777777" w:rsidR="00906E1F" w:rsidRDefault="00000000">
      <w:pPr>
        <w:numPr>
          <w:ilvl w:val="0"/>
          <w:numId w:val="31"/>
        </w:numPr>
        <w:spacing w:after="102"/>
        <w:ind w:right="14" w:hanging="228"/>
      </w:pPr>
      <w:r>
        <w:t xml:space="preserve">Skontaktuj się z Koordynatorem: [IMIĘ I NAZWISKO], tel. [NUMER], e-mail [ADRES]. </w:t>
      </w:r>
    </w:p>
    <w:p w14:paraId="2E628060" w14:textId="77777777" w:rsidR="00906E1F" w:rsidRDefault="00000000">
      <w:pPr>
        <w:numPr>
          <w:ilvl w:val="0"/>
          <w:numId w:val="31"/>
        </w:numPr>
        <w:spacing w:after="99"/>
        <w:ind w:right="14" w:hanging="228"/>
      </w:pPr>
      <w:r>
        <w:t xml:space="preserve">Możesz użyć skrzynki/formularza: [MIEJSCE]. Możesz poprosić o AAC, PJM, prosty język, osobę wspierającą albo więcej czasu. </w:t>
      </w:r>
    </w:p>
    <w:p w14:paraId="13E3B7C6" w14:textId="77777777" w:rsidR="00906E1F" w:rsidRDefault="00000000">
      <w:pPr>
        <w:numPr>
          <w:ilvl w:val="0"/>
          <w:numId w:val="31"/>
        </w:numPr>
        <w:ind w:right="14" w:hanging="228"/>
      </w:pPr>
      <w:r>
        <w:t xml:space="preserve">Jeśli nie możesz skontaktować się z Koordynatorem albo problem go dotyczy, zgłoś się do: </w:t>
      </w:r>
    </w:p>
    <w:p w14:paraId="220DD2B1" w14:textId="77777777" w:rsidR="00906E1F" w:rsidRDefault="00000000">
      <w:pPr>
        <w:spacing w:after="294"/>
        <w:ind w:left="274" w:right="14"/>
      </w:pPr>
      <w:r>
        <w:t xml:space="preserve">[ZASTĘPCA / KIEROWNIK / ORGAN]. </w:t>
      </w:r>
    </w:p>
    <w:p w14:paraId="075886C7" w14:textId="77777777" w:rsidR="00906E1F" w:rsidRDefault="00000000">
      <w:pPr>
        <w:pStyle w:val="Nagwek3"/>
        <w:spacing w:after="109" w:line="259" w:lineRule="auto"/>
        <w:ind w:left="-5"/>
      </w:pPr>
      <w:r>
        <w:t xml:space="preserve">Co wydarzy się po zgłoszeniu </w:t>
      </w:r>
    </w:p>
    <w:p w14:paraId="6A3735CA" w14:textId="77777777" w:rsidR="00906E1F" w:rsidRDefault="00000000">
      <w:pPr>
        <w:numPr>
          <w:ilvl w:val="0"/>
          <w:numId w:val="32"/>
        </w:numPr>
        <w:ind w:right="14" w:hanging="361"/>
      </w:pPr>
      <w:r>
        <w:t xml:space="preserve">Dorosły Cię wysłucha i potraktuje poważnie. </w:t>
      </w:r>
    </w:p>
    <w:p w14:paraId="63177ABF" w14:textId="77777777" w:rsidR="00906E1F" w:rsidRDefault="00000000">
      <w:pPr>
        <w:numPr>
          <w:ilvl w:val="0"/>
          <w:numId w:val="32"/>
        </w:numPr>
        <w:ind w:right="14" w:hanging="361"/>
      </w:pPr>
      <w:r>
        <w:t xml:space="preserve">Zapyta tylko o informacje potrzebne, żeby sprawdzić bezpieczeństwo. </w:t>
      </w:r>
    </w:p>
    <w:p w14:paraId="16CCCE9A" w14:textId="77777777" w:rsidR="00906E1F" w:rsidRDefault="00000000">
      <w:pPr>
        <w:numPr>
          <w:ilvl w:val="0"/>
          <w:numId w:val="32"/>
        </w:numPr>
        <w:ind w:right="14" w:hanging="361"/>
      </w:pPr>
      <w:r>
        <w:t xml:space="preserve">Nie obieca całkowitej tajemnicy, bo czasem musi poprosić inne osoby o pomoc. </w:t>
      </w:r>
    </w:p>
    <w:p w14:paraId="4A1E9BEC" w14:textId="77777777" w:rsidR="00906E1F" w:rsidRDefault="00000000">
      <w:pPr>
        <w:numPr>
          <w:ilvl w:val="0"/>
          <w:numId w:val="32"/>
        </w:numPr>
        <w:ind w:right="14" w:hanging="361"/>
      </w:pPr>
      <w:r>
        <w:t xml:space="preserve">Powinien wyjaśnić Ci następne kroki. </w:t>
      </w:r>
    </w:p>
    <w:p w14:paraId="13508C7F" w14:textId="77777777" w:rsidR="00906E1F" w:rsidRDefault="00000000">
      <w:pPr>
        <w:numPr>
          <w:ilvl w:val="0"/>
          <w:numId w:val="32"/>
        </w:numPr>
        <w:ind w:right="14" w:hanging="361"/>
      </w:pPr>
      <w:r>
        <w:t xml:space="preserve">Jeśli jest niebezpiecznie teraz, wezwie pomoc. </w:t>
      </w:r>
    </w:p>
    <w:p w14:paraId="142A9CDC" w14:textId="77777777" w:rsidR="00906E1F" w:rsidRDefault="00000000">
      <w:pPr>
        <w:numPr>
          <w:ilvl w:val="0"/>
          <w:numId w:val="32"/>
        </w:numPr>
        <w:spacing w:after="282"/>
        <w:ind w:right="14" w:hanging="361"/>
      </w:pPr>
      <w:r>
        <w:t xml:space="preserve">Nie jesteś winny/a temu, że ktoś Cię krzywdzi. </w:t>
      </w:r>
    </w:p>
    <w:p w14:paraId="41D06AA8" w14:textId="77777777" w:rsidR="00906E1F" w:rsidRDefault="00000000">
      <w:pPr>
        <w:pStyle w:val="Nagwek3"/>
        <w:spacing w:after="0"/>
        <w:ind w:left="-5"/>
      </w:pPr>
      <w:r>
        <w:t xml:space="preserve">Pomoc poza PCPR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6006"/>
        <w:gridCol w:w="3364"/>
      </w:tblGrid>
      <w:tr w:rsidR="00906E1F" w14:paraId="043524DB" w14:textId="77777777">
        <w:trPr>
          <w:trHeight w:val="445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98747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Pomoc</w:t>
            </w:r>
            <w:r>
              <w:t xml:space="preserve">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9C7D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Kontakt</w:t>
            </w:r>
            <w:r>
              <w:t xml:space="preserve"> </w:t>
            </w:r>
          </w:p>
        </w:tc>
      </w:tr>
      <w:tr w:rsidR="00906E1F" w14:paraId="2699F94F" w14:textId="77777777">
        <w:trPr>
          <w:trHeight w:val="432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3A88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Numer alarmowy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5C52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112 </w:t>
            </w:r>
          </w:p>
        </w:tc>
      </w:tr>
      <w:tr w:rsidR="00906E1F" w14:paraId="7E71581E" w14:textId="77777777">
        <w:trPr>
          <w:trHeight w:val="444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FE1AB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Telefon zaufania dla dzieci i młodzieży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55036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116 111 </w:t>
            </w:r>
          </w:p>
        </w:tc>
      </w:tr>
      <w:tr w:rsidR="00906E1F" w14:paraId="261ACB62" w14:textId="77777777">
        <w:trPr>
          <w:trHeight w:val="745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E69D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Dziecięcy Telefon Zaufania Rzecznika Praw Dziecka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3F292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800 12 12 12 oraz czat.brpd.gov.pl </w:t>
            </w:r>
          </w:p>
        </w:tc>
      </w:tr>
      <w:tr w:rsidR="00906E1F" w14:paraId="6AB0BC5F" w14:textId="77777777">
        <w:trPr>
          <w:trHeight w:val="432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93EF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Policja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2B90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997 lub 112 </w:t>
            </w:r>
          </w:p>
        </w:tc>
      </w:tr>
      <w:tr w:rsidR="00906E1F" w14:paraId="1CD01369" w14:textId="77777777">
        <w:trPr>
          <w:trHeight w:val="444"/>
        </w:trPr>
        <w:tc>
          <w:tcPr>
            <w:tcW w:w="60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37744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Pogotowie ratunkowe </w:t>
            </w:r>
          </w:p>
        </w:tc>
        <w:tc>
          <w:tcPr>
            <w:tcW w:w="33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3E97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999 lub 112 </w:t>
            </w:r>
          </w:p>
        </w:tc>
      </w:tr>
    </w:tbl>
    <w:p w14:paraId="758557D1" w14:textId="77777777" w:rsidR="00906E1F" w:rsidRDefault="00000000">
      <w:pPr>
        <w:spacing w:after="147" w:line="259" w:lineRule="auto"/>
        <w:ind w:left="0" w:right="0" w:firstLine="0"/>
        <w:jc w:val="left"/>
      </w:pPr>
      <w:r>
        <w:t xml:space="preserve"> </w:t>
      </w:r>
    </w:p>
    <w:p w14:paraId="1786E15E" w14:textId="77777777" w:rsidR="00906E1F" w:rsidRDefault="00000000">
      <w:pPr>
        <w:shd w:val="clear" w:color="auto" w:fill="FFF2CC"/>
        <w:spacing w:after="211" w:line="266" w:lineRule="auto"/>
        <w:ind w:left="115" w:right="0"/>
        <w:jc w:val="left"/>
      </w:pPr>
      <w:r>
        <w:rPr>
          <w:b/>
        </w:rPr>
        <w:t xml:space="preserve">Pamiętaj: </w:t>
      </w:r>
      <w:r>
        <w:t xml:space="preserve">Jeżeli pierwsza osoba Ci nie pomoże, powiedz następnej. Masz prawo próbować tak długo, aż ktoś zareaguje. </w:t>
      </w:r>
    </w:p>
    <w:p w14:paraId="2C80911E" w14:textId="77777777" w:rsidR="00906E1F" w:rsidRDefault="00000000">
      <w:pPr>
        <w:spacing w:after="206" w:line="259" w:lineRule="auto"/>
        <w:ind w:left="0" w:right="0" w:firstLine="0"/>
        <w:jc w:val="left"/>
      </w:pPr>
      <w:r>
        <w:t xml:space="preserve"> </w:t>
      </w:r>
    </w:p>
    <w:p w14:paraId="5B4BE7B1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  <w:r>
        <w:br w:type="page"/>
      </w:r>
    </w:p>
    <w:p w14:paraId="0A044932" w14:textId="77777777" w:rsidR="00906E1F" w:rsidRDefault="00000000">
      <w:pPr>
        <w:pStyle w:val="Nagwek2"/>
        <w:ind w:left="-5"/>
      </w:pPr>
      <w:r>
        <w:lastRenderedPageBreak/>
        <w:t xml:space="preserve">Załącznik nr 14. Protokół przeglądu i oceny Standardów </w:t>
      </w:r>
    </w:p>
    <w:tbl>
      <w:tblPr>
        <w:tblStyle w:val="TableGrid"/>
        <w:tblW w:w="9370" w:type="dxa"/>
        <w:tblInd w:w="-6" w:type="dxa"/>
        <w:tblCellMar>
          <w:top w:w="8" w:type="dxa"/>
          <w:left w:w="114" w:type="dxa"/>
          <w:right w:w="115" w:type="dxa"/>
        </w:tblCellMar>
        <w:tblLook w:val="04A0" w:firstRow="1" w:lastRow="0" w:firstColumn="1" w:lastColumn="0" w:noHBand="0" w:noVBand="1"/>
      </w:tblPr>
      <w:tblGrid>
        <w:gridCol w:w="3603"/>
        <w:gridCol w:w="5767"/>
      </w:tblGrid>
      <w:tr w:rsidR="00906E1F" w14:paraId="2BE2AE08" w14:textId="77777777">
        <w:trPr>
          <w:trHeight w:val="433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8B91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Pole</w:t>
            </w:r>
            <w:r>
              <w:t xml:space="preserve">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25EF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Treść</w:t>
            </w:r>
            <w:r>
              <w:t xml:space="preserve"> </w:t>
            </w:r>
          </w:p>
        </w:tc>
      </w:tr>
      <w:tr w:rsidR="00906E1F" w14:paraId="3970EE87" w14:textId="77777777">
        <w:trPr>
          <w:trHeight w:val="444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3B43A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Data i zakres oceny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9EE98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4DA26B5" w14:textId="77777777">
        <w:trPr>
          <w:trHeight w:val="432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7B83C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Skład zespołu i konflikty interesów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7ABE0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F62AC1E" w14:textId="77777777">
        <w:trPr>
          <w:trHeight w:val="445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0BBEC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Zmiany prawa i organizacji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A1B32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10A4581" w14:textId="77777777">
        <w:trPr>
          <w:trHeight w:val="444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71E9A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Źródła i próba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1D246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4234D9C" w14:textId="77777777">
        <w:trPr>
          <w:trHeight w:val="433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1947A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Głos dzieci i dostosowania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DE605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127A3C9F" w14:textId="77777777">
        <w:trPr>
          <w:trHeight w:val="444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54FA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Analiza incydentów i skarg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AEC9A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C6387FE" w14:textId="77777777">
        <w:trPr>
          <w:trHeight w:val="432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74617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Weryfikacja personelu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C444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408978C7" w14:textId="77777777">
        <w:trPr>
          <w:trHeight w:val="445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50A5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Bezpieczeństwo cyfrowe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49A69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EE273A6" w14:textId="77777777">
        <w:trPr>
          <w:trHeight w:val="432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EB366B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Współpraca instytucjonalna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9395B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2CAC692" w14:textId="77777777">
        <w:trPr>
          <w:trHeight w:val="444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7BAB1A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Luki i ryzyka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FF1C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502FA3D" w14:textId="77777777">
        <w:trPr>
          <w:trHeight w:val="745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084C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Rekomendacje/odpowiedzialni/ter miny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20FC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C55BEA7" w14:textId="77777777">
        <w:trPr>
          <w:trHeight w:val="444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46C68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Decyzja Kierownika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3C31F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19C00D5" w14:textId="77777777">
        <w:trPr>
          <w:trHeight w:val="433"/>
        </w:trPr>
        <w:tc>
          <w:tcPr>
            <w:tcW w:w="36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7FD22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Dowody publikacji i szkolenia </w:t>
            </w:r>
          </w:p>
        </w:tc>
        <w:tc>
          <w:tcPr>
            <w:tcW w:w="576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CFE1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08D8D4CF" w14:textId="77777777" w:rsidR="00906E1F" w:rsidRDefault="00000000">
      <w:pPr>
        <w:spacing w:after="218" w:line="259" w:lineRule="auto"/>
        <w:ind w:left="0" w:right="0" w:firstLine="0"/>
        <w:jc w:val="left"/>
      </w:pPr>
      <w:r>
        <w:t xml:space="preserve"> </w:t>
      </w:r>
    </w:p>
    <w:p w14:paraId="0168AC32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27A2A6F9" w14:textId="77777777" w:rsidR="00906E1F" w:rsidRDefault="00000000">
      <w:pPr>
        <w:pStyle w:val="Nagwek2"/>
        <w:ind w:left="-5"/>
      </w:pPr>
      <w:r>
        <w:t xml:space="preserve">Załącznik nr 15. Lista kontaktów instytucjonalnych </w:t>
      </w:r>
    </w:p>
    <w:tbl>
      <w:tblPr>
        <w:tblStyle w:val="TableGrid"/>
        <w:tblW w:w="9370" w:type="dxa"/>
        <w:tblInd w:w="-6" w:type="dxa"/>
        <w:tblCellMar>
          <w:top w:w="7" w:type="dxa"/>
          <w:left w:w="114" w:type="dxa"/>
          <w:right w:w="82" w:type="dxa"/>
        </w:tblCellMar>
        <w:tblLook w:val="04A0" w:firstRow="1" w:lastRow="0" w:firstColumn="1" w:lastColumn="0" w:noHBand="0" w:noVBand="1"/>
      </w:tblPr>
      <w:tblGrid>
        <w:gridCol w:w="3304"/>
        <w:gridCol w:w="1405"/>
        <w:gridCol w:w="2955"/>
        <w:gridCol w:w="1706"/>
      </w:tblGrid>
      <w:tr w:rsidR="00906E1F" w14:paraId="3EAC4A17" w14:textId="77777777">
        <w:trPr>
          <w:trHeight w:val="433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EC69C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Instytucja</w:t>
            </w:r>
            <w:r>
              <w:t xml:space="preserve">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231DE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Tryb pilny</w:t>
            </w: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6019E7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Kontakt</w:t>
            </w: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CEAC1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rPr>
                <w:b/>
              </w:rPr>
              <w:t>Potwierdzono</w:t>
            </w:r>
            <w:r>
              <w:t xml:space="preserve"> </w:t>
            </w:r>
          </w:p>
        </w:tc>
      </w:tr>
      <w:tr w:rsidR="00906E1F" w14:paraId="6E97DB67" w14:textId="77777777">
        <w:trPr>
          <w:trHeight w:val="444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A3317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Komenda Powiatowa Policji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AE802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76EF7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CDBB5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D272237" w14:textId="77777777">
        <w:trPr>
          <w:trHeight w:val="432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C8FB7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Prokuratura Rejonowa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6430F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B65B2D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D4AE1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76D36A24" w14:textId="77777777">
        <w:trPr>
          <w:trHeight w:val="445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84F8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Sąd Rejonowy – wydział rodzinny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ED23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282D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207D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262CC68E" w14:textId="77777777">
        <w:trPr>
          <w:trHeight w:val="444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9BD94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Zespół interdyscyplinarny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EAFF0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45F2D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826A1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5C19006" w14:textId="77777777">
        <w:trPr>
          <w:trHeight w:val="433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9F30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OPS/CUS właściwe dla gmin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7D36C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B9A0C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1720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667B07F" w14:textId="77777777">
        <w:trPr>
          <w:trHeight w:val="444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BF2991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Ochrona zdrowia / SOR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A956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31DE9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528B6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65BFE9E5" w14:textId="77777777">
        <w:trPr>
          <w:trHeight w:val="745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EAE4E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Organizator rodzinnej pieczy zastępczej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5D74C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5A28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47E8EF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913E056" w14:textId="77777777">
        <w:trPr>
          <w:trHeight w:val="444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7CE49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Placówki oświatowe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59312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BF2132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696350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02CE5A38" w14:textId="77777777">
        <w:trPr>
          <w:trHeight w:val="745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9208D9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lastRenderedPageBreak/>
              <w:t xml:space="preserve">Specjalistyczny ośrodek wsparcia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6A633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6D34E3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29E4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  <w:tr w:rsidR="00906E1F" w14:paraId="52015400" w14:textId="77777777">
        <w:trPr>
          <w:trHeight w:val="432"/>
        </w:trPr>
        <w:tc>
          <w:tcPr>
            <w:tcW w:w="33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67BCB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Pomoc prawna/psychologiczna </w:t>
            </w:r>
          </w:p>
        </w:tc>
        <w:tc>
          <w:tcPr>
            <w:tcW w:w="1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BF4598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29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DDC0E5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  <w:tc>
          <w:tcPr>
            <w:tcW w:w="170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3DE184" w14:textId="77777777" w:rsidR="00906E1F" w:rsidRDefault="00000000">
            <w:pPr>
              <w:spacing w:after="0" w:line="259" w:lineRule="auto"/>
              <w:ind w:left="0" w:right="0" w:firstLine="0"/>
              <w:jc w:val="left"/>
            </w:pPr>
            <w:r>
              <w:t xml:space="preserve"> </w:t>
            </w:r>
          </w:p>
        </w:tc>
      </w:tr>
    </w:tbl>
    <w:p w14:paraId="1800760B" w14:textId="77777777" w:rsidR="00906E1F" w:rsidRDefault="00000000">
      <w:pPr>
        <w:spacing w:after="27" w:line="259" w:lineRule="auto"/>
        <w:ind w:left="0" w:right="0" w:firstLine="0"/>
        <w:jc w:val="left"/>
      </w:pPr>
      <w:r>
        <w:t xml:space="preserve"> </w:t>
      </w:r>
    </w:p>
    <w:p w14:paraId="64BD4901" w14:textId="77777777" w:rsidR="00906E1F" w:rsidRDefault="00000000">
      <w:pPr>
        <w:spacing w:after="277" w:line="259" w:lineRule="auto"/>
        <w:ind w:left="-5" w:right="0"/>
        <w:jc w:val="left"/>
      </w:pPr>
      <w:r>
        <w:rPr>
          <w:sz w:val="18"/>
        </w:rPr>
        <w:t xml:space="preserve">Weryfikacja listy nie rzadziej niż co 6 miesięcy. Data: ................ Osoba: ........................ </w:t>
      </w:r>
    </w:p>
    <w:p w14:paraId="4CA6905E" w14:textId="77777777" w:rsidR="00906E1F" w:rsidRDefault="00000000">
      <w:pPr>
        <w:spacing w:after="0" w:line="259" w:lineRule="auto"/>
        <w:ind w:left="0" w:right="0" w:firstLine="0"/>
        <w:jc w:val="left"/>
      </w:pPr>
      <w:r>
        <w:rPr>
          <w:rFonts w:ascii="Arial" w:eastAsia="Arial" w:hAnsi="Arial" w:cs="Arial"/>
        </w:rPr>
        <w:t xml:space="preserve"> </w:t>
      </w:r>
      <w:r>
        <w:rPr>
          <w:rFonts w:ascii="Arial" w:eastAsia="Arial" w:hAnsi="Arial" w:cs="Arial"/>
        </w:rPr>
        <w:tab/>
      </w:r>
      <w:r>
        <w:rPr>
          <w:b/>
          <w:sz w:val="32"/>
        </w:rPr>
        <w:t xml:space="preserve"> </w:t>
      </w:r>
    </w:p>
    <w:p w14:paraId="2CFD3A4B" w14:textId="77777777" w:rsidR="00906E1F" w:rsidRDefault="00000000">
      <w:pPr>
        <w:pStyle w:val="Nagwek2"/>
        <w:spacing w:after="106"/>
        <w:ind w:left="-5"/>
      </w:pPr>
      <w:r>
        <w:t xml:space="preserve">Podstawy prawne i źródła </w:t>
      </w:r>
    </w:p>
    <w:p w14:paraId="09B2286A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Ustawa z 13 maja 2016 r. o przeciwdziałaniu zagrożeniom przestępczością na tle seksualnym i ochronie małoletnich – tekst jednolity Dz.U. z 2026 r. poz. 110. </w:t>
      </w:r>
    </w:p>
    <w:p w14:paraId="12C523D5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Ustawa z 29 lipca 2005 r. o przeciwdziałaniu przemocy domowej – w aktualnym brzmieniu. </w:t>
      </w:r>
    </w:p>
    <w:p w14:paraId="2FFC5422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Rozporządzenie Rady Ministrów z 6 września 2023 r. w sprawie procedury „Niebieskie Karty” oraz wzorów formularzy „Niebieska Karta” (Dz.U. z 2023 r. poz. 1870). </w:t>
      </w:r>
    </w:p>
    <w:p w14:paraId="7E346734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Ustawa z 9 czerwca 2011 r. o wspieraniu rodziny i systemie pieczy zastępczej – w aktualnym brzmieniu. </w:t>
      </w:r>
    </w:p>
    <w:p w14:paraId="3B682157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Kodeks karny, Kodeks postępowania karnego, Kodeks rodzinny i opiekuńczy, Kodeks postępowania cywilnego – w aktualnym brzmieniu. </w:t>
      </w:r>
    </w:p>
    <w:p w14:paraId="24D3CC5E" w14:textId="77777777" w:rsidR="00906E1F" w:rsidRDefault="00000000">
      <w:pPr>
        <w:numPr>
          <w:ilvl w:val="0"/>
          <w:numId w:val="33"/>
        </w:numPr>
        <w:spacing w:after="5"/>
        <w:ind w:right="14" w:hanging="361"/>
      </w:pPr>
      <w:r>
        <w:t xml:space="preserve">RODO oraz ustawa z 10 maja 2018 r. o ochronie danych osobowych. </w:t>
      </w:r>
    </w:p>
    <w:p w14:paraId="6C53E9BE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Konwencja o prawach dziecka i Konwencja o prawach osób niepełnosprawnych. </w:t>
      </w:r>
    </w:p>
    <w:p w14:paraId="6A3B15AF" w14:textId="77777777" w:rsidR="00906E1F" w:rsidRDefault="00000000">
      <w:pPr>
        <w:numPr>
          <w:ilvl w:val="0"/>
          <w:numId w:val="33"/>
        </w:numPr>
        <w:ind w:right="14" w:hanging="361"/>
      </w:pPr>
      <w:r>
        <w:t xml:space="preserve">Materiały przekazane: dotychczasowe Standardy PCPR w Zambrowie, poradnik rodzinnej pieczy zastępczej, wytyczne dla instytucjonalnej pieczy zastępczej i materiał o systemowej ewaluacji SOM. </w:t>
      </w:r>
    </w:p>
    <w:p w14:paraId="77BBB78F" w14:textId="77777777" w:rsidR="00906E1F" w:rsidRDefault="00000000">
      <w:pPr>
        <w:spacing w:after="27" w:line="259" w:lineRule="auto"/>
        <w:ind w:left="-5" w:right="0"/>
        <w:jc w:val="left"/>
      </w:pPr>
      <w:r>
        <w:rPr>
          <w:sz w:val="18"/>
        </w:rPr>
        <w:t xml:space="preserve">Uwaga legislacyjna: materiał Ministerstwa Sprawiedliwości z 5 sierpnia 2025 r. dotyczył projektu nowelizacji. </w:t>
      </w:r>
    </w:p>
    <w:p w14:paraId="777DD2BF" w14:textId="77777777" w:rsidR="00906E1F" w:rsidRDefault="00000000">
      <w:pPr>
        <w:spacing w:after="27" w:line="259" w:lineRule="auto"/>
        <w:ind w:left="-5" w:right="0"/>
        <w:jc w:val="left"/>
      </w:pPr>
      <w:r>
        <w:rPr>
          <w:sz w:val="18"/>
        </w:rPr>
        <w:t xml:space="preserve">Projektowane uproszczenia nie zostały potraktowane w niniejszym dokumencie jako obowiązujące przepisy. </w:t>
      </w:r>
    </w:p>
    <w:sectPr w:rsidR="00906E1F">
      <w:footerReference w:type="even" r:id="rId8"/>
      <w:footerReference w:type="default" r:id="rId9"/>
      <w:footerReference w:type="first" r:id="rId10"/>
      <w:pgSz w:w="12240" w:h="15840"/>
      <w:pgMar w:top="1434" w:right="1434" w:bottom="1452" w:left="1442" w:header="708" w:footer="696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3E1B85" w14:textId="77777777" w:rsidR="00372216" w:rsidRDefault="00372216">
      <w:pPr>
        <w:spacing w:after="0" w:line="240" w:lineRule="auto"/>
      </w:pPr>
      <w:r>
        <w:separator/>
      </w:r>
    </w:p>
  </w:endnote>
  <w:endnote w:type="continuationSeparator" w:id="0">
    <w:p w14:paraId="3201DADA" w14:textId="77777777" w:rsidR="00372216" w:rsidRDefault="003722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altName w:val="Calibri"/>
    <w:panose1 w:val="00000000000000000000"/>
    <w:charset w:val="00"/>
    <w:family w:val="roman"/>
    <w:notTrueType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1F8626" w14:textId="77777777" w:rsidR="00906E1F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56A604E" w14:textId="77777777" w:rsidR="00906E1F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D5EFE0" w14:textId="77777777" w:rsidR="00906E1F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5160567D" w14:textId="77777777" w:rsidR="00906E1F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B05A2" w14:textId="77777777" w:rsidR="00906E1F" w:rsidRDefault="00000000">
    <w:pPr>
      <w:spacing w:after="0" w:line="259" w:lineRule="auto"/>
      <w:ind w:left="0" w:right="0" w:firstLine="0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t>1</w:t>
    </w:r>
    <w:r>
      <w:fldChar w:fldCharType="end"/>
    </w:r>
    <w:r>
      <w:t xml:space="preserve"> </w:t>
    </w:r>
  </w:p>
  <w:p w14:paraId="2593EC73" w14:textId="77777777" w:rsidR="00906E1F" w:rsidRDefault="00000000">
    <w:pPr>
      <w:spacing w:after="0" w:line="259" w:lineRule="auto"/>
      <w:ind w:left="0" w:right="0" w:firstLine="0"/>
      <w:jc w:val="left"/>
    </w:pPr>
    <w: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251058" w14:textId="77777777" w:rsidR="00372216" w:rsidRDefault="00372216">
      <w:pPr>
        <w:spacing w:after="0" w:line="240" w:lineRule="auto"/>
      </w:pPr>
      <w:r>
        <w:separator/>
      </w:r>
    </w:p>
  </w:footnote>
  <w:footnote w:type="continuationSeparator" w:id="0">
    <w:p w14:paraId="085F51B2" w14:textId="77777777" w:rsidR="00372216" w:rsidRDefault="0037221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200E8"/>
    <w:multiLevelType w:val="hybridMultilevel"/>
    <w:tmpl w:val="D814FD68"/>
    <w:lvl w:ilvl="0" w:tplc="407654D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E3CD6A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B6B3A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10C1A0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7A73F4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260590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C0F93E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344BE3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2258BC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37D78A9"/>
    <w:multiLevelType w:val="hybridMultilevel"/>
    <w:tmpl w:val="7D06B80C"/>
    <w:lvl w:ilvl="0" w:tplc="1E66B70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F0655E2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3FC862C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03C4478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46290C0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8720AB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808D508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154873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49A9E7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05FE0B59"/>
    <w:multiLevelType w:val="hybridMultilevel"/>
    <w:tmpl w:val="2438BB4A"/>
    <w:lvl w:ilvl="0" w:tplc="8544255A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BB69B90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338E8F4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B8A2FF0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3B2F33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74C7A0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442E2B4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54AE35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5B632F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06120495"/>
    <w:multiLevelType w:val="hybridMultilevel"/>
    <w:tmpl w:val="DF901E52"/>
    <w:lvl w:ilvl="0" w:tplc="9472686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69E673C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5B82152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9EEE9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4EC9530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D405BF2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232D1B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2AA96C4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6165A00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084875AF"/>
    <w:multiLevelType w:val="hybridMultilevel"/>
    <w:tmpl w:val="FF8AF6B6"/>
    <w:lvl w:ilvl="0" w:tplc="4AC6058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33436DE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42E7822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79E6066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854887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EAA92D2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A82EA8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E625550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0EE871C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0A907689"/>
    <w:multiLevelType w:val="hybridMultilevel"/>
    <w:tmpl w:val="65060B18"/>
    <w:lvl w:ilvl="0" w:tplc="F13886B0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3AE2CC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C64CAD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7F2839A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344D9F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04CCA3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7F426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B4EC339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4B2EA3A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 w15:restartNumberingAfterBreak="0">
    <w:nsid w:val="1048592F"/>
    <w:multiLevelType w:val="hybridMultilevel"/>
    <w:tmpl w:val="5B043904"/>
    <w:lvl w:ilvl="0" w:tplc="AFEA40BA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7F2E778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8E2481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086BB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1082360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42AC2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B23F58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3D81DA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6807F1E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22832E9"/>
    <w:multiLevelType w:val="hybridMultilevel"/>
    <w:tmpl w:val="B8BC9DEC"/>
    <w:lvl w:ilvl="0" w:tplc="EAD0E292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232DB20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44074EA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762EBD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1A621B4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2300E9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3E8809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0624D9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7E080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157A2B62"/>
    <w:multiLevelType w:val="hybridMultilevel"/>
    <w:tmpl w:val="EE666750"/>
    <w:lvl w:ilvl="0" w:tplc="E496FA6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EB4A87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C26D4FA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65AB8C4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461F4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5A03F0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9DE9E1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CF4A98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63C7822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1640543C"/>
    <w:multiLevelType w:val="hybridMultilevel"/>
    <w:tmpl w:val="78E8D644"/>
    <w:lvl w:ilvl="0" w:tplc="891ECB28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0EE58EC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0120FB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F6E2D34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89C88B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3E4CB86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D6447A8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7FA08E4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D003596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1AD04637"/>
    <w:multiLevelType w:val="hybridMultilevel"/>
    <w:tmpl w:val="D45ED5C6"/>
    <w:lvl w:ilvl="0" w:tplc="99829760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3B2D54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9443A4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82041E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EBCE8A0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F5057D2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D72851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BBE0166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66A92A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C5A370A"/>
    <w:multiLevelType w:val="hybridMultilevel"/>
    <w:tmpl w:val="7DD00564"/>
    <w:lvl w:ilvl="0" w:tplc="1F4ACDA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B300A36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43A6932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73EDFE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F1C60B0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9244D9A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3B068DE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CC2B4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32CC70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DCF0B9F"/>
    <w:multiLevelType w:val="hybridMultilevel"/>
    <w:tmpl w:val="F50451DE"/>
    <w:lvl w:ilvl="0" w:tplc="28824B1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8BE473C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FEA19CA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33C082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B661D3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9A8567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C2CA98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2E4AEA0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5343E9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4696429"/>
    <w:multiLevelType w:val="hybridMultilevel"/>
    <w:tmpl w:val="A262007C"/>
    <w:lvl w:ilvl="0" w:tplc="E9D4FDAA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4404F96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81A6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74B6DFD6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9288F4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35C7AE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5C2275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850BCB4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D9A3A2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9425349"/>
    <w:multiLevelType w:val="hybridMultilevel"/>
    <w:tmpl w:val="BA420E8C"/>
    <w:lvl w:ilvl="0" w:tplc="5E44AAF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8814E9A0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734C35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0D21C46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A88EB0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CAF6F330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064EC2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427E2B0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50845D80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E8E1930"/>
    <w:multiLevelType w:val="hybridMultilevel"/>
    <w:tmpl w:val="DE063DAE"/>
    <w:lvl w:ilvl="0" w:tplc="C4187052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41AAA1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1B62C97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7CC43D0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71AB61A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243D38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44CF0D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3AF63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32EC044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E9E769D"/>
    <w:multiLevelType w:val="hybridMultilevel"/>
    <w:tmpl w:val="4B265644"/>
    <w:lvl w:ilvl="0" w:tplc="D840B644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F00102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664331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1AC85A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8FA24FE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003F4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CF84854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6CAD7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E3EA126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3F032015"/>
    <w:multiLevelType w:val="hybridMultilevel"/>
    <w:tmpl w:val="F0E05800"/>
    <w:lvl w:ilvl="0" w:tplc="594AD92C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84A70D8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C0C7152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EA9266AC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0EA200C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F73EB786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E90AD5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9A023A8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510CE0C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40D43F34"/>
    <w:multiLevelType w:val="hybridMultilevel"/>
    <w:tmpl w:val="DD442384"/>
    <w:lvl w:ilvl="0" w:tplc="023C0D60">
      <w:start w:val="1"/>
      <w:numFmt w:val="decimal"/>
      <w:lvlText w:val="%1."/>
      <w:lvlJc w:val="left"/>
      <w:pPr>
        <w:ind w:left="3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BF029A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5AC97B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C96304A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60C1E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E324ED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348ADD2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2FA63E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9E2960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422D6B6E"/>
    <w:multiLevelType w:val="hybridMultilevel"/>
    <w:tmpl w:val="642668F6"/>
    <w:lvl w:ilvl="0" w:tplc="40CC5656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54BD22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F60974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D9CCC1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42CE6560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2CADE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2E8E06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AC2490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DD605AA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0" w15:restartNumberingAfterBreak="0">
    <w:nsid w:val="46600FFE"/>
    <w:multiLevelType w:val="hybridMultilevel"/>
    <w:tmpl w:val="6908D11A"/>
    <w:lvl w:ilvl="0" w:tplc="6674E1E4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0A3D96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C718E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6B00900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C84B78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3C27966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C0CE6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B6112C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0BE2550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4DD2304F"/>
    <w:multiLevelType w:val="hybridMultilevel"/>
    <w:tmpl w:val="29D2EAEA"/>
    <w:lvl w:ilvl="0" w:tplc="BEBA9000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D4E825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8499C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F98109E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1F679D6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4AE7BC6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B85AEB1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4E4EB9E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4C00C4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52C233E2"/>
    <w:multiLevelType w:val="hybridMultilevel"/>
    <w:tmpl w:val="3DC87E36"/>
    <w:lvl w:ilvl="0" w:tplc="44DE57A8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7A84FC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112010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3F02988A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974FF38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9C6CDB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DA1D7E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050370C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B2E36F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540F7ED5"/>
    <w:multiLevelType w:val="hybridMultilevel"/>
    <w:tmpl w:val="1D9C5E2A"/>
    <w:lvl w:ilvl="0" w:tplc="F1EA2B56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CE88DD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E436E0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E56CF34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75860ED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09610C4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9204D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EF16AAD8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3A642DE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4" w15:restartNumberingAfterBreak="0">
    <w:nsid w:val="551A0B1A"/>
    <w:multiLevelType w:val="hybridMultilevel"/>
    <w:tmpl w:val="18F4C7D2"/>
    <w:lvl w:ilvl="0" w:tplc="750259E2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FBE519E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A18373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B7DA9FCA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64CB11A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769788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A527C9A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EC42C22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3322ED2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5" w15:restartNumberingAfterBreak="0">
    <w:nsid w:val="55B24C1D"/>
    <w:multiLevelType w:val="hybridMultilevel"/>
    <w:tmpl w:val="7B90A4BE"/>
    <w:lvl w:ilvl="0" w:tplc="C1207796">
      <w:start w:val="1"/>
      <w:numFmt w:val="bullet"/>
      <w:lvlText w:val="•"/>
      <w:lvlJc w:val="left"/>
      <w:pPr>
        <w:ind w:left="36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2C61046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168B7C8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C924772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2E44FC8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B340C4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3FE1BBE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4A475E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730736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6" w15:restartNumberingAfterBreak="0">
    <w:nsid w:val="5BA80671"/>
    <w:multiLevelType w:val="hybridMultilevel"/>
    <w:tmpl w:val="854E9142"/>
    <w:lvl w:ilvl="0" w:tplc="2B1C21B2">
      <w:start w:val="1"/>
      <w:numFmt w:val="decimal"/>
      <w:lvlText w:val="%1."/>
      <w:lvlJc w:val="left"/>
      <w:pPr>
        <w:ind w:left="5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94255B0">
      <w:start w:val="1"/>
      <w:numFmt w:val="bullet"/>
      <w:lvlText w:val="•"/>
      <w:lvlJc w:val="left"/>
      <w:pPr>
        <w:ind w:left="144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870011A">
      <w:start w:val="1"/>
      <w:numFmt w:val="bullet"/>
      <w:lvlText w:val="▪"/>
      <w:lvlJc w:val="left"/>
      <w:pPr>
        <w:ind w:left="21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6AE0D72">
      <w:start w:val="1"/>
      <w:numFmt w:val="bullet"/>
      <w:lvlText w:val="•"/>
      <w:lvlJc w:val="left"/>
      <w:pPr>
        <w:ind w:left="288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0FE2A0A">
      <w:start w:val="1"/>
      <w:numFmt w:val="bullet"/>
      <w:lvlText w:val="o"/>
      <w:lvlJc w:val="left"/>
      <w:pPr>
        <w:ind w:left="360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4198B59E">
      <w:start w:val="1"/>
      <w:numFmt w:val="bullet"/>
      <w:lvlText w:val="▪"/>
      <w:lvlJc w:val="left"/>
      <w:pPr>
        <w:ind w:left="432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94E627C">
      <w:start w:val="1"/>
      <w:numFmt w:val="bullet"/>
      <w:lvlText w:val="•"/>
      <w:lvlJc w:val="left"/>
      <w:pPr>
        <w:ind w:left="5041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A1E309E">
      <w:start w:val="1"/>
      <w:numFmt w:val="bullet"/>
      <w:lvlText w:val="o"/>
      <w:lvlJc w:val="left"/>
      <w:pPr>
        <w:ind w:left="576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E9CBCB8">
      <w:start w:val="1"/>
      <w:numFmt w:val="bullet"/>
      <w:lvlText w:val="▪"/>
      <w:lvlJc w:val="left"/>
      <w:pPr>
        <w:ind w:left="6481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7" w15:restartNumberingAfterBreak="0">
    <w:nsid w:val="638D600D"/>
    <w:multiLevelType w:val="hybridMultilevel"/>
    <w:tmpl w:val="2334C4C4"/>
    <w:lvl w:ilvl="0" w:tplc="32843AC0">
      <w:start w:val="1"/>
      <w:numFmt w:val="decimal"/>
      <w:lvlText w:val="%1."/>
      <w:lvlJc w:val="left"/>
      <w:pPr>
        <w:ind w:left="228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E2A061A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332A524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06432B4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08ED5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7EAF196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6F07EB6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F4028F4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E6008C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4CC23BC"/>
    <w:multiLevelType w:val="hybridMultilevel"/>
    <w:tmpl w:val="2488C310"/>
    <w:lvl w:ilvl="0" w:tplc="F7D6926E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32DA44A8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260E042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938D350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5C3C02C8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58CC44C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23B2DAE6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522DD6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F8CE19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67765B39"/>
    <w:multiLevelType w:val="hybridMultilevel"/>
    <w:tmpl w:val="A462C0EE"/>
    <w:lvl w:ilvl="0" w:tplc="EE1A0242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9B0127C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EE6F554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2D2FB0C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B774652E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356F084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F82F18C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8E2E580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5101DA8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0" w15:restartNumberingAfterBreak="0">
    <w:nsid w:val="7439089F"/>
    <w:multiLevelType w:val="hybridMultilevel"/>
    <w:tmpl w:val="1B48DD50"/>
    <w:lvl w:ilvl="0" w:tplc="F9C497FA">
      <w:start w:val="1"/>
      <w:numFmt w:val="upperRoman"/>
      <w:lvlText w:val="%1."/>
      <w:lvlJc w:val="left"/>
      <w:pPr>
        <w:ind w:left="9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914BCA6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92E90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8009D28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B74504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86C290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DBD0474A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6E260182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26144408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79336139"/>
    <w:multiLevelType w:val="hybridMultilevel"/>
    <w:tmpl w:val="180CE8F2"/>
    <w:lvl w:ilvl="0" w:tplc="53F8D664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32AF352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3414517C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236DDD0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C6CAD2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038AFB0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E4C76D0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08EF5E4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D1E84F76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2" w15:restartNumberingAfterBreak="0">
    <w:nsid w:val="7A8B7797"/>
    <w:multiLevelType w:val="hybridMultilevel"/>
    <w:tmpl w:val="4B9614B4"/>
    <w:lvl w:ilvl="0" w:tplc="A5DA458A">
      <w:start w:val="1"/>
      <w:numFmt w:val="decimal"/>
      <w:lvlText w:val="%1."/>
      <w:lvlJc w:val="left"/>
      <w:pPr>
        <w:ind w:left="70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25A8D6A">
      <w:start w:val="1"/>
      <w:numFmt w:val="lowerLetter"/>
      <w:lvlText w:val="%2"/>
      <w:lvlJc w:val="left"/>
      <w:pPr>
        <w:ind w:left="14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5DCC488">
      <w:start w:val="1"/>
      <w:numFmt w:val="lowerRoman"/>
      <w:lvlText w:val="%3"/>
      <w:lvlJc w:val="left"/>
      <w:pPr>
        <w:ind w:left="21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2F309B22">
      <w:start w:val="1"/>
      <w:numFmt w:val="decimal"/>
      <w:lvlText w:val="%4"/>
      <w:lvlJc w:val="left"/>
      <w:pPr>
        <w:ind w:left="28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ACF032">
      <w:start w:val="1"/>
      <w:numFmt w:val="lowerLetter"/>
      <w:lvlText w:val="%5"/>
      <w:lvlJc w:val="left"/>
      <w:pPr>
        <w:ind w:left="360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78CEF96">
      <w:start w:val="1"/>
      <w:numFmt w:val="lowerRoman"/>
      <w:lvlText w:val="%6"/>
      <w:lvlJc w:val="left"/>
      <w:pPr>
        <w:ind w:left="432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1206D4AE">
      <w:start w:val="1"/>
      <w:numFmt w:val="decimal"/>
      <w:lvlText w:val="%7"/>
      <w:lvlJc w:val="left"/>
      <w:pPr>
        <w:ind w:left="504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930C518">
      <w:start w:val="1"/>
      <w:numFmt w:val="lowerLetter"/>
      <w:lvlText w:val="%8"/>
      <w:lvlJc w:val="left"/>
      <w:pPr>
        <w:ind w:left="576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860F232">
      <w:start w:val="1"/>
      <w:numFmt w:val="lowerRoman"/>
      <w:lvlText w:val="%9"/>
      <w:lvlJc w:val="left"/>
      <w:pPr>
        <w:ind w:left="6481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30982284">
    <w:abstractNumId w:val="30"/>
  </w:num>
  <w:num w:numId="2" w16cid:durableId="129056414">
    <w:abstractNumId w:val="11"/>
  </w:num>
  <w:num w:numId="3" w16cid:durableId="1621647084">
    <w:abstractNumId w:val="24"/>
  </w:num>
  <w:num w:numId="4" w16cid:durableId="1354962751">
    <w:abstractNumId w:val="7"/>
  </w:num>
  <w:num w:numId="5" w16cid:durableId="407650128">
    <w:abstractNumId w:val="16"/>
  </w:num>
  <w:num w:numId="6" w16cid:durableId="1983265629">
    <w:abstractNumId w:val="32"/>
  </w:num>
  <w:num w:numId="7" w16cid:durableId="947929421">
    <w:abstractNumId w:val="17"/>
  </w:num>
  <w:num w:numId="8" w16cid:durableId="619915961">
    <w:abstractNumId w:val="4"/>
  </w:num>
  <w:num w:numId="9" w16cid:durableId="1757707450">
    <w:abstractNumId w:val="19"/>
  </w:num>
  <w:num w:numId="10" w16cid:durableId="459419138">
    <w:abstractNumId w:val="13"/>
  </w:num>
  <w:num w:numId="11" w16cid:durableId="540290331">
    <w:abstractNumId w:val="3"/>
  </w:num>
  <w:num w:numId="12" w16cid:durableId="1712195036">
    <w:abstractNumId w:val="22"/>
  </w:num>
  <w:num w:numId="13" w16cid:durableId="1708212794">
    <w:abstractNumId w:val="12"/>
  </w:num>
  <w:num w:numId="14" w16cid:durableId="934094668">
    <w:abstractNumId w:val="26"/>
  </w:num>
  <w:num w:numId="15" w16cid:durableId="1253582650">
    <w:abstractNumId w:val="29"/>
  </w:num>
  <w:num w:numId="16" w16cid:durableId="1387608499">
    <w:abstractNumId w:val="0"/>
  </w:num>
  <w:num w:numId="17" w16cid:durableId="1301764343">
    <w:abstractNumId w:val="1"/>
  </w:num>
  <w:num w:numId="18" w16cid:durableId="85228444">
    <w:abstractNumId w:val="23"/>
  </w:num>
  <w:num w:numId="19" w16cid:durableId="212039741">
    <w:abstractNumId w:val="9"/>
  </w:num>
  <w:num w:numId="20" w16cid:durableId="419909178">
    <w:abstractNumId w:val="14"/>
  </w:num>
  <w:num w:numId="21" w16cid:durableId="1180706253">
    <w:abstractNumId w:val="31"/>
  </w:num>
  <w:num w:numId="22" w16cid:durableId="1837264384">
    <w:abstractNumId w:val="2"/>
  </w:num>
  <w:num w:numId="23" w16cid:durableId="900100721">
    <w:abstractNumId w:val="6"/>
  </w:num>
  <w:num w:numId="24" w16cid:durableId="771440976">
    <w:abstractNumId w:val="28"/>
  </w:num>
  <w:num w:numId="25" w16cid:durableId="1190752637">
    <w:abstractNumId w:val="21"/>
  </w:num>
  <w:num w:numId="26" w16cid:durableId="478498394">
    <w:abstractNumId w:val="8"/>
  </w:num>
  <w:num w:numId="27" w16cid:durableId="391127128">
    <w:abstractNumId w:val="20"/>
  </w:num>
  <w:num w:numId="28" w16cid:durableId="339770896">
    <w:abstractNumId w:val="10"/>
  </w:num>
  <w:num w:numId="29" w16cid:durableId="1824079273">
    <w:abstractNumId w:val="25"/>
  </w:num>
  <w:num w:numId="30" w16cid:durableId="627591531">
    <w:abstractNumId w:val="5"/>
  </w:num>
  <w:num w:numId="31" w16cid:durableId="492449974">
    <w:abstractNumId w:val="27"/>
  </w:num>
  <w:num w:numId="32" w16cid:durableId="1020401189">
    <w:abstractNumId w:val="18"/>
  </w:num>
  <w:num w:numId="33" w16cid:durableId="184119048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6E1F"/>
    <w:rsid w:val="00250864"/>
    <w:rsid w:val="002B5896"/>
    <w:rsid w:val="00372216"/>
    <w:rsid w:val="003B3E60"/>
    <w:rsid w:val="0063436A"/>
    <w:rsid w:val="007A2435"/>
    <w:rsid w:val="00906E1F"/>
    <w:rsid w:val="009A3246"/>
    <w:rsid w:val="009C47E6"/>
    <w:rsid w:val="009D5594"/>
    <w:rsid w:val="00B23C92"/>
    <w:rsid w:val="00B70540"/>
    <w:rsid w:val="00D35F9C"/>
    <w:rsid w:val="00F30878"/>
    <w:rsid w:val="00FA0DA7"/>
    <w:rsid w:val="00FE7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FFF360"/>
  <w15:docId w15:val="{E1BFD8DC-C084-421B-A1F8-9E1D93827B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pl-PL" w:eastAsia="pl-PL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0" w:line="270" w:lineRule="auto"/>
      <w:ind w:left="10" w:right="10" w:hanging="10"/>
      <w:jc w:val="both"/>
    </w:pPr>
    <w:rPr>
      <w:rFonts w:ascii="Calibri" w:eastAsia="Calibri" w:hAnsi="Calibri" w:cs="Calibri"/>
      <w:color w:val="000000"/>
      <w:sz w:val="22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0" w:line="259" w:lineRule="auto"/>
      <w:outlineLvl w:val="0"/>
    </w:pPr>
    <w:rPr>
      <w:rFonts w:ascii="Calibri" w:eastAsia="Calibri" w:hAnsi="Calibri" w:cs="Calibri"/>
      <w:b/>
      <w:color w:val="000000"/>
      <w:sz w:val="36"/>
    </w:rPr>
  </w:style>
  <w:style w:type="paragraph" w:styleId="Nagwek2">
    <w:name w:val="heading 2"/>
    <w:next w:val="Normalny"/>
    <w:link w:val="Nagwek2Znak"/>
    <w:uiPriority w:val="9"/>
    <w:unhideWhenUsed/>
    <w:qFormat/>
    <w:pPr>
      <w:keepNext/>
      <w:keepLines/>
      <w:spacing w:after="0" w:line="264" w:lineRule="auto"/>
      <w:ind w:left="371" w:hanging="10"/>
      <w:outlineLvl w:val="1"/>
    </w:pPr>
    <w:rPr>
      <w:rFonts w:ascii="Calibri" w:eastAsia="Calibri" w:hAnsi="Calibri" w:cs="Calibri"/>
      <w:b/>
      <w:color w:val="000000"/>
      <w:sz w:val="32"/>
    </w:rPr>
  </w:style>
  <w:style w:type="paragraph" w:styleId="Nagwek3">
    <w:name w:val="heading 3"/>
    <w:next w:val="Normalny"/>
    <w:link w:val="Nagwek3Znak"/>
    <w:uiPriority w:val="9"/>
    <w:unhideWhenUsed/>
    <w:qFormat/>
    <w:pPr>
      <w:keepNext/>
      <w:keepLines/>
      <w:spacing w:after="104" w:line="264" w:lineRule="auto"/>
      <w:ind w:left="10" w:hanging="10"/>
      <w:outlineLvl w:val="2"/>
    </w:pPr>
    <w:rPr>
      <w:rFonts w:ascii="Calibri" w:eastAsia="Calibri" w:hAnsi="Calibri" w:cs="Calibri"/>
      <w:b/>
      <w:color w:val="000000"/>
      <w:sz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link w:val="Nagwek3"/>
    <w:rPr>
      <w:rFonts w:ascii="Calibri" w:eastAsia="Calibri" w:hAnsi="Calibri" w:cs="Calibri"/>
      <w:b/>
      <w:color w:val="000000"/>
      <w:sz w:val="26"/>
    </w:rPr>
  </w:style>
  <w:style w:type="character" w:customStyle="1" w:styleId="Nagwek2Znak">
    <w:name w:val="Nagłówek 2 Znak"/>
    <w:link w:val="Nagwek2"/>
    <w:rPr>
      <w:rFonts w:ascii="Calibri" w:eastAsia="Calibri" w:hAnsi="Calibri" w:cs="Calibri"/>
      <w:b/>
      <w:color w:val="000000"/>
      <w:sz w:val="32"/>
    </w:rPr>
  </w:style>
  <w:style w:type="character" w:customStyle="1" w:styleId="Nagwek1Znak">
    <w:name w:val="Nagłówek 1 Znak"/>
    <w:link w:val="Nagwek1"/>
    <w:rPr>
      <w:rFonts w:ascii="Calibri" w:eastAsia="Calibri" w:hAnsi="Calibri" w:cs="Calibri"/>
      <w:b/>
      <w:color w:val="000000"/>
      <w:sz w:val="3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Hipercze">
    <w:name w:val="Hyperlink"/>
    <w:basedOn w:val="Domylnaczcionkaakapitu"/>
    <w:uiPriority w:val="99"/>
    <w:unhideWhenUsed/>
    <w:rsid w:val="009A324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A324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23C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23C92"/>
    <w:rPr>
      <w:rFonts w:ascii="Calibri" w:eastAsia="Calibri" w:hAnsi="Calibri" w:cs="Calibri"/>
      <w:color w:val="00000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pcpr@powiatzambrowski.com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28</Pages>
  <Words>6572</Words>
  <Characters>39438</Characters>
  <Application>Microsoft Office Word</Application>
  <DocSecurity>0</DocSecurity>
  <Lines>328</Lines>
  <Paragraphs>91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Standardy ochrony małoletnich w PCPR w Zambrowie – projekt 2026</vt:lpstr>
    </vt:vector>
  </TitlesOfParts>
  <Company/>
  <LinksUpToDate>false</LinksUpToDate>
  <CharactersWithSpaces>45919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Standardy ochrony małoletnich w PCPR w Zambrowie – projekt 2026</dc:title>
  <dc:subject>Kompletny projekt standardów wraz z załącznikami operacyjnymi</dc:subject>
  <dc:creator>Łukasz Żmuda</dc:creator>
  <cp:keywords>SOM, PCPR Zambrów</cp:keywords>
  <cp:lastModifiedBy>PCPR1</cp:lastModifiedBy>
  <cp:revision>6</cp:revision>
  <cp:lastPrinted>2026-09-30T07:41:00Z</cp:lastPrinted>
  <dcterms:created xsi:type="dcterms:W3CDTF">2026-09-29T10:46:00Z</dcterms:created>
  <dcterms:modified xsi:type="dcterms:W3CDTF">2026-09-30T12:02:00Z</dcterms:modified>
</cp:coreProperties>
</file>