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46FEE59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</w:t>
      </w:r>
      <w:r w:rsidR="00CA320B">
        <w:rPr>
          <w:b/>
        </w:rPr>
        <w:t>60</w:t>
      </w:r>
      <w:r w:rsidR="004B1B9C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A5A4399" w14:textId="620F1ED4" w:rsidR="00065EC3" w:rsidRDefault="00CA320B" w:rsidP="00CA320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F33BA">
        <w:rPr>
          <w:b/>
          <w:bCs/>
          <w:sz w:val="28"/>
          <w:szCs w:val="28"/>
        </w:rPr>
        <w:t xml:space="preserve">„Wykonanie </w:t>
      </w:r>
      <w:proofErr w:type="spellStart"/>
      <w:r w:rsidRPr="00EF33BA">
        <w:rPr>
          <w:b/>
          <w:bCs/>
          <w:sz w:val="28"/>
          <w:szCs w:val="28"/>
        </w:rPr>
        <w:t>spersonalizowanych</w:t>
      </w:r>
      <w:proofErr w:type="spellEnd"/>
      <w:r w:rsidRPr="00EF33BA">
        <w:rPr>
          <w:b/>
          <w:bCs/>
          <w:sz w:val="28"/>
          <w:szCs w:val="28"/>
        </w:rPr>
        <w:t xml:space="preserve"> kubków ceramicznych z nadrukiem </w:t>
      </w:r>
      <w:proofErr w:type="spellStart"/>
      <w:r w:rsidRPr="00EF33BA">
        <w:rPr>
          <w:b/>
          <w:bCs/>
          <w:sz w:val="28"/>
          <w:szCs w:val="28"/>
        </w:rPr>
        <w:t>opakowanych</w:t>
      </w:r>
      <w:proofErr w:type="spellEnd"/>
      <w:r w:rsidRPr="00EF33BA">
        <w:rPr>
          <w:b/>
          <w:bCs/>
          <w:sz w:val="28"/>
          <w:szCs w:val="28"/>
        </w:rPr>
        <w:t xml:space="preserve"> w jednostkowe kartoniki z okienkiem</w:t>
      </w:r>
      <w:r>
        <w:rPr>
          <w:b/>
          <w:bCs/>
          <w:sz w:val="28"/>
          <w:szCs w:val="28"/>
        </w:rPr>
        <w:t>”</w:t>
      </w:r>
    </w:p>
    <w:p w14:paraId="5D16C136" w14:textId="77777777" w:rsidR="00CA320B" w:rsidRPr="00EF7EB0" w:rsidRDefault="00CA320B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1D643730" w:rsidR="001071B7" w:rsidRPr="00CA320B" w:rsidRDefault="00D140FB" w:rsidP="00CA320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</w:t>
      </w:r>
    </w:p>
    <w:tbl>
      <w:tblPr>
        <w:tblpPr w:leftFromText="141" w:rightFromText="141" w:vertAnchor="page" w:horzAnchor="margin" w:tblpXSpec="center" w:tblpY="4969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CA320B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CA320B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CA320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 xml:space="preserve">Cena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CA320B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>Brutto</w:t>
            </w:r>
          </w:p>
          <w:p w14:paraId="75C802F1" w14:textId="77777777" w:rsidR="00350754" w:rsidRPr="000C0FEF" w:rsidRDefault="00350754" w:rsidP="00CA320B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CA320B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CA320B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CA320B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45FD5439" w14:textId="65F833FC" w:rsidR="00CA320B" w:rsidRPr="00CA320B" w:rsidRDefault="00CA320B" w:rsidP="00CA320B">
            <w:pPr>
              <w:jc w:val="both"/>
              <w:rPr>
                <w:sz w:val="16"/>
                <w:szCs w:val="16"/>
                <w:lang w:val="pl-PL"/>
              </w:rPr>
            </w:pPr>
            <w:r w:rsidRPr="00CA320B">
              <w:rPr>
                <w:sz w:val="16"/>
                <w:szCs w:val="16"/>
              </w:rPr>
              <w:t xml:space="preserve">Wykonanie wraz z dostawą </w:t>
            </w:r>
            <w:r w:rsidRPr="00CA320B">
              <w:rPr>
                <w:b/>
                <w:bCs/>
                <w:sz w:val="16"/>
                <w:szCs w:val="16"/>
              </w:rPr>
              <w:t>1000 sztuk</w:t>
            </w:r>
            <w:r w:rsidRPr="00CA320B">
              <w:rPr>
                <w:sz w:val="16"/>
                <w:szCs w:val="16"/>
              </w:rPr>
              <w:t xml:space="preserve"> kubków ceramicznych, czarnych model Coffee o średnicy 80 mm i wysokości 95 mm oraz pojemności 270 ml. Uchwyt oraz wnętrze kubka szkliwione, błyszczące w kolorze czarnym, zewnątrz szkliwo w kolorze białym. Każdy kubek powinien być opatrzony jednostronnym nadrukiem metodą sublimacji. Nadruk powinien zwierać napis ,,Łączy MY najlepsze #powiatostrowiecki” (po zewnętrznej stronie kubka, trzymając go w prawej ręce) według wzoru rozmieszczenia dołączonego </w:t>
            </w:r>
            <w:r>
              <w:rPr>
                <w:sz w:val="16"/>
                <w:szCs w:val="16"/>
              </w:rPr>
              <w:br/>
            </w:r>
            <w:r w:rsidRPr="00CA320B">
              <w:rPr>
                <w:sz w:val="16"/>
                <w:szCs w:val="16"/>
              </w:rPr>
              <w:t>do zamówienia (czcionka do uzgodnienia z Zamawiającym po wyborze oferty). Kubki powinny być zapakowane w kartoniki jednostkowe z okienkiem.</w:t>
            </w:r>
          </w:p>
          <w:p w14:paraId="2294D751" w14:textId="7DEF3CA9" w:rsidR="00CA320B" w:rsidRPr="00CA320B" w:rsidRDefault="00CA320B" w:rsidP="00CA320B">
            <w:pPr>
              <w:jc w:val="both"/>
              <w:rPr>
                <w:sz w:val="16"/>
                <w:szCs w:val="16"/>
              </w:rPr>
            </w:pPr>
            <w:r w:rsidRPr="00CA320B">
              <w:rPr>
                <w:sz w:val="16"/>
                <w:szCs w:val="16"/>
              </w:rPr>
              <w:t>Wraz z ofertą zamówienia należy przesłać do Zamawiającego projekt graficzny kubka. Płatność jednorazowa za wykonanie usługi nastąpi po dostarczeniu i zatwierdzeniu prawidłowo wykonanej usługi.</w:t>
            </w:r>
          </w:p>
          <w:p w14:paraId="7BE9F8B9" w14:textId="0F2945C3" w:rsidR="00350754" w:rsidRPr="004975A4" w:rsidRDefault="004B1B9C" w:rsidP="00CA320B">
            <w:pPr>
              <w:jc w:val="center"/>
              <w:rPr>
                <w:sz w:val="16"/>
                <w:szCs w:val="16"/>
              </w:rPr>
            </w:pPr>
            <w:r w:rsidRPr="004B1B9C"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>Uwaga!</w:t>
            </w:r>
            <w:r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 xml:space="preserve"> 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Wraz z ofertą zamówienia należy przesłać do Zamawiającego projekt graficzny kubka.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CA320B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64B4C6A4" w:rsidR="00350754" w:rsidRPr="004975A4" w:rsidRDefault="00CA320B" w:rsidP="00CA320B">
            <w:pPr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  <w:tc>
          <w:tcPr>
            <w:tcW w:w="992" w:type="dxa"/>
          </w:tcPr>
          <w:p w14:paraId="18281A84" w14:textId="77777777" w:rsidR="00350754" w:rsidRDefault="00350754" w:rsidP="00CA320B">
            <w:pPr>
              <w:jc w:val="center"/>
            </w:pPr>
          </w:p>
          <w:p w14:paraId="558DF2D3" w14:textId="77777777" w:rsidR="000B39F8" w:rsidRDefault="000B39F8" w:rsidP="00CA320B">
            <w:pPr>
              <w:jc w:val="center"/>
            </w:pPr>
          </w:p>
          <w:p w14:paraId="196DF65F" w14:textId="77777777" w:rsidR="000B39F8" w:rsidRDefault="000B39F8" w:rsidP="00CA320B">
            <w:pPr>
              <w:jc w:val="center"/>
            </w:pPr>
          </w:p>
          <w:p w14:paraId="200456F4" w14:textId="505161A0" w:rsidR="000B39F8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CA320B">
            <w:pPr>
              <w:jc w:val="center"/>
            </w:pPr>
          </w:p>
          <w:p w14:paraId="5D244A72" w14:textId="77777777" w:rsidR="000B39F8" w:rsidRDefault="000B39F8" w:rsidP="00CA320B">
            <w:pPr>
              <w:jc w:val="center"/>
            </w:pPr>
          </w:p>
          <w:p w14:paraId="5448CFC1" w14:textId="77777777" w:rsidR="000B39F8" w:rsidRDefault="000B39F8" w:rsidP="00CA320B">
            <w:pPr>
              <w:jc w:val="center"/>
            </w:pPr>
          </w:p>
          <w:p w14:paraId="61888DA7" w14:textId="74BC8A8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CA320B">
            <w:pPr>
              <w:jc w:val="center"/>
            </w:pPr>
          </w:p>
          <w:p w14:paraId="18077863" w14:textId="77777777" w:rsidR="000B39F8" w:rsidRDefault="000B39F8" w:rsidP="00CA320B">
            <w:pPr>
              <w:jc w:val="center"/>
            </w:pPr>
          </w:p>
          <w:p w14:paraId="71A2300D" w14:textId="77777777" w:rsidR="000B39F8" w:rsidRDefault="000B39F8" w:rsidP="00CA320B">
            <w:pPr>
              <w:jc w:val="center"/>
            </w:pPr>
          </w:p>
          <w:p w14:paraId="4EAF36A7" w14:textId="2ABBB82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CA320B">
            <w:pPr>
              <w:jc w:val="center"/>
            </w:pPr>
          </w:p>
          <w:p w14:paraId="1A9369AB" w14:textId="77777777" w:rsidR="000B39F8" w:rsidRDefault="000B39F8" w:rsidP="00CA320B">
            <w:pPr>
              <w:jc w:val="center"/>
            </w:pPr>
          </w:p>
          <w:p w14:paraId="24499778" w14:textId="77777777" w:rsidR="000B39F8" w:rsidRDefault="000B39F8" w:rsidP="00CA320B">
            <w:pPr>
              <w:jc w:val="center"/>
            </w:pPr>
          </w:p>
          <w:p w14:paraId="32D08F97" w14:textId="608B6988" w:rsidR="00350754" w:rsidRPr="00D70A75" w:rsidRDefault="000B39F8" w:rsidP="00CA320B">
            <w:pPr>
              <w:jc w:val="center"/>
            </w:pPr>
            <w:r>
              <w:t>…….…….</w:t>
            </w:r>
          </w:p>
        </w:tc>
      </w:tr>
    </w:tbl>
    <w:p w14:paraId="7E8B7687" w14:textId="28A5E349" w:rsidR="00CA320B" w:rsidRDefault="00CA320B" w:rsidP="00CA320B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4A216779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6C386C99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A320B">
        <w:rPr>
          <w:b/>
          <w:bCs/>
          <w:sz w:val="22"/>
          <w:szCs w:val="22"/>
          <w:lang w:val="pl-PL"/>
        </w:rPr>
        <w:t xml:space="preserve">4 grudnia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i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oraz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i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wykonanie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oraz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C33B5B4" w14:textId="77777777" w:rsidR="00350754" w:rsidRDefault="00350754" w:rsidP="00CA320B">
      <w:pPr>
        <w:rPr>
          <w:sz w:val="22"/>
          <w:szCs w:val="22"/>
          <w:u w:val="single"/>
          <w:lang w:val="pl-PL"/>
        </w:rPr>
      </w:pPr>
    </w:p>
    <w:p w14:paraId="3A57BAAE" w14:textId="77777777" w:rsidR="00CA320B" w:rsidRPr="001F283E" w:rsidRDefault="00CA320B" w:rsidP="00CA320B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A320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CA320B" w:rsidRDefault="00CA3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2009">
    <w:abstractNumId w:val="0"/>
  </w:num>
  <w:num w:numId="2" w16cid:durableId="18512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A0251"/>
    <w:rsid w:val="005E44DB"/>
    <w:rsid w:val="00833B8E"/>
    <w:rsid w:val="0086778C"/>
    <w:rsid w:val="008C5740"/>
    <w:rsid w:val="008F0E86"/>
    <w:rsid w:val="00AA66D8"/>
    <w:rsid w:val="00CA320B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2022-12-29T13:06:00Z</cp:lastPrinted>
  <dcterms:created xsi:type="dcterms:W3CDTF">2023-01-11T09:25:00Z</dcterms:created>
  <dcterms:modified xsi:type="dcterms:W3CDTF">2023-11-14T13:33:00Z</dcterms:modified>
</cp:coreProperties>
</file>