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AAD" w:rsidRDefault="00E57AAD" w:rsidP="00E57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57A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Informacja o osiągniętych przez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</w:t>
      </w:r>
      <w:r w:rsidRPr="00E57A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minę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Repki</w:t>
      </w:r>
      <w:r w:rsidRPr="00E57A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2013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E57A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 pozioma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ch recyklingu, </w:t>
      </w:r>
      <w:r w:rsidRPr="00E57A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przygotowania do ponownego użycia i odzysku innymi metodami oraz ograniczenia masy odpadów komunalnych ulegających biodegradacji przekazywanych do składowania.</w:t>
      </w:r>
    </w:p>
    <w:p w:rsidR="00E57AAD" w:rsidRDefault="00E57AAD" w:rsidP="00E57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57AAD" w:rsidRDefault="00E57AAD" w:rsidP="00E57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57AAD" w:rsidRDefault="00E57AAD" w:rsidP="00E57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2943"/>
        <w:gridCol w:w="3402"/>
        <w:gridCol w:w="2899"/>
      </w:tblGrid>
      <w:tr w:rsidR="00E57AAD" w:rsidTr="00E57AAD">
        <w:trPr>
          <w:trHeight w:val="906"/>
        </w:trPr>
        <w:tc>
          <w:tcPr>
            <w:tcW w:w="9244" w:type="dxa"/>
            <w:gridSpan w:val="3"/>
            <w:vAlign w:val="center"/>
          </w:tcPr>
          <w:p w:rsidR="00E57AAD" w:rsidRPr="00D46D17" w:rsidRDefault="00E57AAD" w:rsidP="00E57AA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D46D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Osiągnięte przez Gminę Repki</w:t>
            </w:r>
            <w:r w:rsidR="00FA0D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poziomy recyklingu</w:t>
            </w:r>
            <w:r w:rsidRPr="00D46D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w 2013 r.</w:t>
            </w:r>
          </w:p>
          <w:p w:rsid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E57AAD" w:rsidTr="00E57AAD">
        <w:trPr>
          <w:trHeight w:val="1825"/>
        </w:trPr>
        <w:tc>
          <w:tcPr>
            <w:tcW w:w="2943" w:type="dxa"/>
            <w:vAlign w:val="center"/>
          </w:tcPr>
          <w:p w:rsid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Osiągnięty poziom</w:t>
            </w:r>
          </w:p>
          <w:p w:rsid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ograniczenia masy odpadów komunalnych ulegających biodegradacji kierowanych do składowania T</w:t>
            </w:r>
            <w:r w:rsidR="00177F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 </w:t>
            </w: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[%]</w:t>
            </w:r>
          </w:p>
          <w:p w:rsid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 = 28,4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</w:t>
            </w:r>
            <w:r w:rsidRPr="00E57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%</w:t>
            </w:r>
          </w:p>
          <w:p w:rsid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57AAD" w:rsidRDefault="00E57AAD" w:rsidP="00E57A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:rsid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Osiągnięty poziom recyklingu,</w:t>
            </w: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przygotowania do ponownego</w:t>
            </w: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użycia następujących frakcji</w:t>
            </w: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odpadów komunalnych: papieru,</w:t>
            </w: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metali, tworzyw sztucznych i </w:t>
            </w: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szkła</w:t>
            </w:r>
          </w:p>
          <w:p w:rsid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 pmts [%]</w:t>
            </w:r>
          </w:p>
          <w:p w:rsid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P pmts=</w:t>
            </w:r>
            <w:r w:rsidRPr="00E57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12,47%</w:t>
            </w:r>
          </w:p>
        </w:tc>
        <w:tc>
          <w:tcPr>
            <w:tcW w:w="2899" w:type="dxa"/>
          </w:tcPr>
          <w:p w:rsidR="00E57AAD" w:rsidRDefault="00E57AAD" w:rsidP="00E57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Osiągnięty poziom</w:t>
            </w: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recyklingu, </w:t>
            </w: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przygotowania do ponownego użycia i odzysku innymi metodami innych niż niebezpieczne odpadów budowlanych i</w:t>
            </w: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rozbiórkowych (%)</w:t>
            </w:r>
          </w:p>
          <w:p w:rsidR="00E57AAD" w:rsidRDefault="00E57AAD" w:rsidP="00E57AAD">
            <w:pPr>
              <w:rPr>
                <w:rFonts w:ascii="Arial" w:eastAsia="Times New Roman" w:hAnsi="Arial" w:cs="Times New Roman"/>
                <w:sz w:val="24"/>
                <w:szCs w:val="24"/>
                <w:lang w:eastAsia="pl-PL"/>
              </w:rPr>
            </w:pPr>
          </w:p>
          <w:p w:rsidR="00E57AAD" w:rsidRPr="00E57AAD" w:rsidRDefault="00E57AAD" w:rsidP="00E57A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P</w:t>
            </w:r>
            <w:r w:rsidRPr="00E57AAD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>br</w:t>
            </w:r>
            <w:r w:rsidRPr="00E57AAD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r w:rsidRPr="00E57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= brak</w:t>
            </w:r>
          </w:p>
        </w:tc>
      </w:tr>
      <w:tr w:rsidR="00E57AAD" w:rsidTr="00177F07">
        <w:trPr>
          <w:trHeight w:val="1901"/>
        </w:trPr>
        <w:tc>
          <w:tcPr>
            <w:tcW w:w="2943" w:type="dxa"/>
            <w:vAlign w:val="center"/>
          </w:tcPr>
          <w:p w:rsidR="00177F07" w:rsidRDefault="00177F07" w:rsidP="00177F07">
            <w:pPr>
              <w:jc w:val="center"/>
              <w:rPr>
                <w:rFonts w:ascii="Times New Roman" w:hAnsi="Times New Roman" w:cs="Times New Roman"/>
              </w:rPr>
            </w:pPr>
          </w:p>
          <w:p w:rsidR="00FA0DE4" w:rsidRDefault="00FA0DE4" w:rsidP="00177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AAD" w:rsidRPr="00177F07" w:rsidRDefault="00177F07" w:rsidP="00177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F07">
              <w:rPr>
                <w:rFonts w:ascii="Times New Roman" w:hAnsi="Times New Roman" w:cs="Times New Roman"/>
                <w:sz w:val="24"/>
                <w:szCs w:val="24"/>
              </w:rPr>
              <w:t>Tr [%] ≤ 50%</w:t>
            </w:r>
          </w:p>
          <w:p w:rsidR="00177F07" w:rsidRPr="00177F07" w:rsidRDefault="00177F07" w:rsidP="00177F07">
            <w:pPr>
              <w:jc w:val="center"/>
              <w:rPr>
                <w:rFonts w:ascii="Times New Roman" w:hAnsi="Times New Roman" w:cs="Times New Roman"/>
              </w:rPr>
            </w:pPr>
          </w:p>
          <w:p w:rsidR="00177F07" w:rsidRPr="00177F07" w:rsidRDefault="00177F07" w:rsidP="00177F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Jeżeli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50% lub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r w:rsidRPr="00177F0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</w:t>
            </w:r>
            <w:proofErr w:type="spellEnd"/>
            <w:r w:rsidRPr="00177F0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&lt; 50% poziom ograniczenia masy odpadów komunalnych ulegających biodegradacji</w:t>
            </w:r>
          </w:p>
          <w:p w:rsidR="00177F07" w:rsidRPr="00177F07" w:rsidRDefault="00177F07" w:rsidP="00177F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77F0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przekazywanych do składowania w roku rozliczeniowym został osiągnięty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177F07" w:rsidRDefault="00177F07" w:rsidP="00177F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7F1829" w:rsidRDefault="007F1829" w:rsidP="00177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07" w:rsidRPr="00177F07" w:rsidRDefault="00177F07" w:rsidP="00177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F07">
              <w:rPr>
                <w:rFonts w:ascii="Times New Roman" w:hAnsi="Times New Roman" w:cs="Times New Roman"/>
                <w:sz w:val="24"/>
                <w:szCs w:val="24"/>
              </w:rPr>
              <w:t xml:space="preserve">P </w:t>
            </w:r>
            <w:proofErr w:type="spellStart"/>
            <w:r w:rsidRPr="00177F07">
              <w:rPr>
                <w:rFonts w:ascii="Times New Roman" w:hAnsi="Times New Roman" w:cs="Times New Roman"/>
                <w:sz w:val="24"/>
                <w:szCs w:val="24"/>
              </w:rPr>
              <w:t>pmts</w:t>
            </w:r>
            <w:proofErr w:type="spellEnd"/>
            <w:r w:rsidRPr="00177F07">
              <w:rPr>
                <w:rFonts w:ascii="Times New Roman" w:hAnsi="Times New Roman" w:cs="Times New Roman"/>
                <w:sz w:val="24"/>
                <w:szCs w:val="24"/>
              </w:rPr>
              <w:t xml:space="preserve"> [%]≥ 12</w:t>
            </w:r>
          </w:p>
          <w:p w:rsidR="00177F07" w:rsidRPr="00177F07" w:rsidRDefault="00177F07" w:rsidP="00177F07">
            <w:pPr>
              <w:jc w:val="center"/>
              <w:rPr>
                <w:rFonts w:ascii="Times New Roman" w:hAnsi="Times New Roman" w:cs="Times New Roman"/>
              </w:rPr>
            </w:pPr>
          </w:p>
          <w:p w:rsidR="007F1829" w:rsidRDefault="007F1829" w:rsidP="00177F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177F07" w:rsidRPr="00177F07" w:rsidRDefault="00177F07" w:rsidP="00177F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</w:t>
            </w:r>
            <w:r w:rsidRPr="00177F0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eżeli P </w:t>
            </w:r>
            <w:proofErr w:type="spellStart"/>
            <w:r w:rsidRPr="00177F0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pmts</w:t>
            </w:r>
            <w:proofErr w:type="spellEnd"/>
            <w:r w:rsidRPr="00177F0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12 lub P pmts &gt; 12 poziom recyklingu i przygotowania do ponownego użycia papieru, metali, tworzyw sztucznych i szkła w roku rozliczeniowym został osiągnięty.</w:t>
            </w:r>
          </w:p>
          <w:p w:rsidR="00177F07" w:rsidRDefault="00177F07" w:rsidP="00177F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899" w:type="dxa"/>
            <w:vAlign w:val="center"/>
          </w:tcPr>
          <w:p w:rsidR="00E57AAD" w:rsidRDefault="00177F07" w:rsidP="00177F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57AA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P</w:t>
            </w:r>
            <w:r w:rsidRPr="00E57AAD">
              <w:rPr>
                <w:rFonts w:ascii="Times New Roman" w:eastAsia="Times New Roman" w:hAnsi="Times New Roman" w:cs="Times New Roman"/>
                <w:b/>
                <w:i/>
                <w:lang w:eastAsia="pl-PL"/>
              </w:rPr>
              <w:t>br</w:t>
            </w:r>
            <w:r w:rsidRPr="00E57AAD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r w:rsidRPr="00E57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= brak</w:t>
            </w:r>
          </w:p>
        </w:tc>
      </w:tr>
      <w:tr w:rsidR="00D46D17" w:rsidTr="00FA0DE4">
        <w:trPr>
          <w:trHeight w:val="781"/>
        </w:trPr>
        <w:tc>
          <w:tcPr>
            <w:tcW w:w="9244" w:type="dxa"/>
            <w:gridSpan w:val="3"/>
            <w:vAlign w:val="center"/>
          </w:tcPr>
          <w:p w:rsidR="00D46D17" w:rsidRPr="00D46D17" w:rsidRDefault="00D46D17" w:rsidP="00D46D1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46D1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Powyższe poziomy odzysku mieszczą się w granicach wymaganych przepisami prawa na dany rok kalendarzowy</w:t>
            </w:r>
          </w:p>
          <w:p w:rsidR="00D46D17" w:rsidRDefault="00D46D17" w:rsidP="00D46D1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:rsidR="00E57AAD" w:rsidRPr="00E57AAD" w:rsidRDefault="00E57AAD" w:rsidP="00E57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16958" w:rsidRDefault="00416958"/>
    <w:sectPr w:rsidR="00416958" w:rsidSect="00416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57AAD"/>
    <w:rsid w:val="00177F07"/>
    <w:rsid w:val="00416958"/>
    <w:rsid w:val="007F1829"/>
    <w:rsid w:val="00A225D1"/>
    <w:rsid w:val="00C05BAA"/>
    <w:rsid w:val="00C9599C"/>
    <w:rsid w:val="00D46D17"/>
    <w:rsid w:val="00E57AAD"/>
    <w:rsid w:val="00FA0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69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57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4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5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8</cp:revision>
  <dcterms:created xsi:type="dcterms:W3CDTF">2016-07-11T13:13:00Z</dcterms:created>
  <dcterms:modified xsi:type="dcterms:W3CDTF">2016-07-13T08:24:00Z</dcterms:modified>
</cp:coreProperties>
</file>