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B40" w:rsidRPr="00685D90" w:rsidRDefault="003C44E4">
      <w:pPr>
        <w:jc w:val="center"/>
        <w:rPr>
          <w:rFonts w:ascii="Tw Cen MT" w:hAnsi="Tw Cen MT"/>
          <w:i/>
          <w:sz w:val="32"/>
          <w:szCs w:val="32"/>
        </w:rPr>
      </w:pPr>
      <w:r w:rsidRPr="00685D90">
        <w:rPr>
          <w:rFonts w:ascii="Tw Cen MT" w:hAnsi="Tw Cen MT"/>
          <w:b/>
          <w:bCs/>
          <w:i/>
          <w:sz w:val="32"/>
          <w:szCs w:val="32"/>
        </w:rPr>
        <w:t>Uchwała Nr</w:t>
      </w:r>
      <w:r w:rsidRPr="00685D90">
        <w:rPr>
          <w:rFonts w:ascii="Tw Cen MT" w:hAnsi="Tw Cen MT"/>
          <w:i/>
          <w:sz w:val="32"/>
          <w:szCs w:val="32"/>
        </w:rPr>
        <w:t xml:space="preserve"> </w:t>
      </w:r>
      <w:r w:rsidR="007C2FA6">
        <w:rPr>
          <w:rFonts w:ascii="Tw Cen MT" w:hAnsi="Tw Cen MT"/>
          <w:b/>
          <w:i/>
          <w:sz w:val="32"/>
          <w:szCs w:val="32"/>
        </w:rPr>
        <w:t>LXXXV/467/2023</w:t>
      </w:r>
    </w:p>
    <w:p w:rsidR="005C3B40" w:rsidRPr="00685D90" w:rsidRDefault="003C44E4">
      <w:pPr>
        <w:pStyle w:val="Nagwek1"/>
        <w:rPr>
          <w:rFonts w:ascii="Tw Cen MT" w:hAnsi="Tw Cen MT"/>
          <w:i/>
          <w:sz w:val="32"/>
          <w:szCs w:val="32"/>
        </w:rPr>
      </w:pPr>
      <w:r w:rsidRPr="00685D90">
        <w:rPr>
          <w:rFonts w:ascii="Tw Cen MT" w:hAnsi="Tw Cen MT"/>
          <w:i/>
          <w:sz w:val="32"/>
          <w:szCs w:val="32"/>
        </w:rPr>
        <w:t>Rady Gminy Medyka</w:t>
      </w:r>
    </w:p>
    <w:p w:rsidR="005C3B40" w:rsidRPr="00685D90" w:rsidRDefault="003C44E4">
      <w:pPr>
        <w:jc w:val="center"/>
        <w:rPr>
          <w:rFonts w:ascii="Tw Cen MT" w:hAnsi="Tw Cen MT"/>
          <w:i/>
          <w:sz w:val="32"/>
          <w:szCs w:val="32"/>
        </w:rPr>
      </w:pPr>
      <w:r w:rsidRPr="00685D90">
        <w:rPr>
          <w:rFonts w:ascii="Tw Cen MT" w:hAnsi="Tw Cen MT"/>
          <w:b/>
          <w:bCs/>
          <w:i/>
          <w:sz w:val="32"/>
          <w:szCs w:val="32"/>
        </w:rPr>
        <w:t xml:space="preserve">z dnia </w:t>
      </w:r>
      <w:r w:rsidR="007C2FA6">
        <w:rPr>
          <w:rFonts w:ascii="Tw Cen MT" w:hAnsi="Tw Cen MT"/>
          <w:b/>
          <w:i/>
          <w:sz w:val="32"/>
          <w:szCs w:val="32"/>
        </w:rPr>
        <w:t>03 lutego 2023 roku</w:t>
      </w:r>
    </w:p>
    <w:p w:rsidR="005C3B40" w:rsidRPr="00685D90" w:rsidRDefault="005C3B40">
      <w:pPr>
        <w:rPr>
          <w:rFonts w:ascii="Tw Cen MT" w:hAnsi="Tw Cen MT"/>
          <w:i/>
        </w:rPr>
      </w:pPr>
    </w:p>
    <w:p w:rsidR="005C3B40" w:rsidRPr="00685D90" w:rsidRDefault="005C3B40">
      <w:pPr>
        <w:rPr>
          <w:rFonts w:ascii="Tw Cen MT" w:hAnsi="Tw Cen MT"/>
          <w:i/>
        </w:rPr>
      </w:pPr>
    </w:p>
    <w:p w:rsidR="003439E6" w:rsidRDefault="003C44E4" w:rsidP="003439E6">
      <w:pPr>
        <w:jc w:val="center"/>
        <w:rPr>
          <w:rFonts w:ascii="Tw Cen MT" w:hAnsi="Tw Cen MT"/>
          <w:i/>
          <w:iCs/>
          <w:u w:val="single"/>
        </w:rPr>
      </w:pPr>
      <w:r w:rsidRPr="00685D90">
        <w:rPr>
          <w:rFonts w:ascii="Tw Cen MT" w:hAnsi="Tw Cen MT"/>
          <w:i/>
          <w:iCs/>
          <w:u w:val="single"/>
        </w:rPr>
        <w:t xml:space="preserve">w sprawie </w:t>
      </w:r>
      <w:r w:rsidR="00C64439">
        <w:rPr>
          <w:rFonts w:ascii="Tw Cen MT" w:hAnsi="Tw Cen MT"/>
          <w:i/>
          <w:iCs/>
          <w:u w:val="single"/>
        </w:rPr>
        <w:t xml:space="preserve">przyjęcia </w:t>
      </w:r>
      <w:r w:rsidRPr="00685D90">
        <w:rPr>
          <w:rFonts w:ascii="Tw Cen MT" w:hAnsi="Tw Cen MT"/>
          <w:i/>
          <w:iCs/>
          <w:u w:val="single"/>
        </w:rPr>
        <w:t>wieloletniego programu</w:t>
      </w:r>
    </w:p>
    <w:p w:rsidR="005C3B40" w:rsidRPr="00685D90" w:rsidRDefault="003C44E4" w:rsidP="003439E6">
      <w:pPr>
        <w:jc w:val="center"/>
        <w:rPr>
          <w:rFonts w:ascii="Tw Cen MT" w:hAnsi="Tw Cen MT"/>
          <w:i/>
          <w:iCs/>
          <w:u w:val="single"/>
        </w:rPr>
      </w:pPr>
      <w:r w:rsidRPr="00685D90">
        <w:rPr>
          <w:rFonts w:ascii="Tw Cen MT" w:hAnsi="Tw Cen MT"/>
          <w:i/>
          <w:iCs/>
          <w:u w:val="single"/>
        </w:rPr>
        <w:t>gospodarowania mieszkaniowym zasobem gminy</w:t>
      </w:r>
      <w:r w:rsidR="00C64439">
        <w:rPr>
          <w:rFonts w:ascii="Tw Cen MT" w:hAnsi="Tw Cen MT"/>
          <w:i/>
          <w:iCs/>
          <w:u w:val="single"/>
        </w:rPr>
        <w:t xml:space="preserve"> Medyka na lata 2023 – 2027r</w:t>
      </w:r>
      <w:r w:rsidRPr="00685D90">
        <w:rPr>
          <w:rFonts w:ascii="Tw Cen MT" w:hAnsi="Tw Cen MT"/>
          <w:i/>
          <w:iCs/>
          <w:u w:val="single"/>
        </w:rPr>
        <w:t>.</w:t>
      </w:r>
    </w:p>
    <w:p w:rsidR="005C3B40" w:rsidRPr="00685D90" w:rsidRDefault="005C3B40">
      <w:pPr>
        <w:rPr>
          <w:rFonts w:ascii="Tw Cen MT" w:hAnsi="Tw Cen MT"/>
          <w:i/>
        </w:rPr>
      </w:pPr>
    </w:p>
    <w:p w:rsidR="005C3B40" w:rsidRPr="00685D90" w:rsidRDefault="005C3B40">
      <w:pPr>
        <w:rPr>
          <w:rFonts w:ascii="Tw Cen MT" w:hAnsi="Tw Cen MT"/>
          <w:i/>
        </w:rPr>
      </w:pPr>
    </w:p>
    <w:p w:rsidR="005C3B40" w:rsidRPr="003F7A62" w:rsidRDefault="001B16FC" w:rsidP="003F7A62">
      <w:pPr>
        <w:pStyle w:val="Nagwek3"/>
        <w:jc w:val="both"/>
        <w:rPr>
          <w:rFonts w:ascii="Times New Roman" w:hAnsi="Times New Roman" w:cs="Times New Roman"/>
          <w:color w:val="auto"/>
          <w:sz w:val="27"/>
          <w:szCs w:val="27"/>
        </w:rPr>
      </w:pPr>
      <w:r>
        <w:rPr>
          <w:rFonts w:ascii="Tw Cen MT" w:hAnsi="Tw Cen MT"/>
          <w:i/>
          <w:color w:val="auto"/>
        </w:rPr>
        <w:tab/>
      </w:r>
      <w:bookmarkStart w:id="0" w:name="_GoBack"/>
      <w:r w:rsidR="003C44E4" w:rsidRPr="003F7A62">
        <w:rPr>
          <w:rFonts w:ascii="Tw Cen MT" w:hAnsi="Tw Cen MT"/>
          <w:i/>
          <w:color w:val="auto"/>
        </w:rPr>
        <w:t xml:space="preserve">Na podstawie art. </w:t>
      </w:r>
      <w:r w:rsidR="00C64439">
        <w:rPr>
          <w:rFonts w:ascii="Tw Cen MT" w:hAnsi="Tw Cen MT"/>
          <w:i/>
          <w:color w:val="auto"/>
        </w:rPr>
        <w:t>18</w:t>
      </w:r>
      <w:r w:rsidR="003C44E4" w:rsidRPr="003F7A62">
        <w:rPr>
          <w:rFonts w:ascii="Tw Cen MT" w:hAnsi="Tw Cen MT"/>
          <w:i/>
          <w:color w:val="auto"/>
        </w:rPr>
        <w:t xml:space="preserve"> ust 2 pkt </w:t>
      </w:r>
      <w:r w:rsidR="00C64439">
        <w:rPr>
          <w:rFonts w:ascii="Tw Cen MT" w:hAnsi="Tw Cen MT"/>
          <w:i/>
          <w:color w:val="auto"/>
        </w:rPr>
        <w:t>15</w:t>
      </w:r>
      <w:r w:rsidR="003C44E4" w:rsidRPr="003F7A62">
        <w:rPr>
          <w:rFonts w:ascii="Tw Cen MT" w:hAnsi="Tw Cen MT"/>
          <w:i/>
          <w:color w:val="auto"/>
        </w:rPr>
        <w:t xml:space="preserve"> ustawy z dnia 8 marca 1990 r – o samorządzie gminnym </w:t>
      </w:r>
      <w:r w:rsidR="003F7A62" w:rsidRPr="003F7A62">
        <w:rPr>
          <w:rFonts w:ascii="Tw Cen MT" w:hAnsi="Tw Cen MT"/>
          <w:i/>
          <w:color w:val="auto"/>
        </w:rPr>
        <w:t>/tekst jednolity, Dz. U. z 20</w:t>
      </w:r>
      <w:r w:rsidR="000E402D">
        <w:rPr>
          <w:rFonts w:ascii="Tw Cen MT" w:hAnsi="Tw Cen MT"/>
          <w:i/>
          <w:color w:val="auto"/>
        </w:rPr>
        <w:t>23</w:t>
      </w:r>
      <w:r w:rsidR="003F7A62" w:rsidRPr="003F7A62">
        <w:rPr>
          <w:rFonts w:ascii="Tw Cen MT" w:hAnsi="Tw Cen MT"/>
          <w:i/>
          <w:color w:val="auto"/>
        </w:rPr>
        <w:t xml:space="preserve"> roku, poz. </w:t>
      </w:r>
      <w:r w:rsidR="000E402D">
        <w:rPr>
          <w:rFonts w:ascii="Tw Cen MT" w:hAnsi="Tw Cen MT"/>
          <w:i/>
          <w:color w:val="auto"/>
        </w:rPr>
        <w:t>40</w:t>
      </w:r>
      <w:r w:rsidR="003F7A62">
        <w:rPr>
          <w:rFonts w:ascii="Tw Cen MT" w:hAnsi="Tw Cen MT"/>
          <w:i/>
        </w:rPr>
        <w:t xml:space="preserve"> </w:t>
      </w:r>
      <w:r w:rsidR="003C44E4" w:rsidRPr="003F7A62">
        <w:rPr>
          <w:rFonts w:ascii="Tw Cen MT" w:hAnsi="Tw Cen MT"/>
          <w:i/>
          <w:color w:val="auto"/>
        </w:rPr>
        <w:t xml:space="preserve">z późń.zm.) oraz art.21 ust.1 pkt </w:t>
      </w:r>
      <w:r w:rsidR="00C64439">
        <w:rPr>
          <w:rFonts w:ascii="Tw Cen MT" w:hAnsi="Tw Cen MT"/>
          <w:i/>
          <w:color w:val="auto"/>
        </w:rPr>
        <w:t>1</w:t>
      </w:r>
      <w:r w:rsidR="003C44E4" w:rsidRPr="003F7A62">
        <w:rPr>
          <w:rFonts w:ascii="Tw Cen MT" w:hAnsi="Tw Cen MT"/>
          <w:i/>
          <w:color w:val="auto"/>
        </w:rPr>
        <w:t xml:space="preserve"> i </w:t>
      </w:r>
      <w:r w:rsidR="00C64439">
        <w:rPr>
          <w:rFonts w:ascii="Tw Cen MT" w:hAnsi="Tw Cen MT"/>
          <w:i/>
          <w:color w:val="auto"/>
        </w:rPr>
        <w:t xml:space="preserve">pkt </w:t>
      </w:r>
      <w:r w:rsidR="003C44E4" w:rsidRPr="003F7A62">
        <w:rPr>
          <w:rFonts w:ascii="Tw Cen MT" w:hAnsi="Tw Cen MT"/>
          <w:i/>
          <w:color w:val="auto"/>
        </w:rPr>
        <w:t>2 ustawy</w:t>
      </w:r>
      <w:r>
        <w:rPr>
          <w:rFonts w:ascii="Tw Cen MT" w:hAnsi="Tw Cen MT"/>
          <w:i/>
          <w:color w:val="auto"/>
        </w:rPr>
        <w:t xml:space="preserve"> </w:t>
      </w:r>
      <w:r w:rsidR="003C44E4" w:rsidRPr="003F7A62">
        <w:rPr>
          <w:rFonts w:ascii="Tw Cen MT" w:hAnsi="Tw Cen MT"/>
          <w:i/>
          <w:color w:val="auto"/>
        </w:rPr>
        <w:t>z dnia 21 czerwca 2001 r – o ochronie praw lokator</w:t>
      </w:r>
      <w:r>
        <w:rPr>
          <w:rFonts w:ascii="Tw Cen MT" w:hAnsi="Tw Cen MT"/>
          <w:i/>
          <w:color w:val="auto"/>
        </w:rPr>
        <w:t>ów, mieszkaniowym zasobie gminy</w:t>
      </w:r>
      <w:r w:rsidR="00685D90" w:rsidRPr="003F7A62">
        <w:rPr>
          <w:rFonts w:ascii="Tw Cen MT" w:hAnsi="Tw Cen MT"/>
          <w:i/>
          <w:color w:val="auto"/>
        </w:rPr>
        <w:t xml:space="preserve"> </w:t>
      </w:r>
      <w:r w:rsidR="003C44E4" w:rsidRPr="003F7A62">
        <w:rPr>
          <w:rFonts w:ascii="Tw Cen MT" w:hAnsi="Tw Cen MT"/>
          <w:i/>
          <w:color w:val="auto"/>
        </w:rPr>
        <w:t>i o zmianie Kodeksu cywilnego (</w:t>
      </w:r>
      <w:r w:rsidR="000B3D66" w:rsidRPr="003F7A62">
        <w:rPr>
          <w:rFonts w:ascii="Tw Cen MT" w:hAnsi="Tw Cen MT"/>
          <w:i/>
          <w:color w:val="auto"/>
        </w:rPr>
        <w:t xml:space="preserve">tekst jednolity </w:t>
      </w:r>
      <w:r w:rsidR="00685D90" w:rsidRPr="003F7A62">
        <w:rPr>
          <w:rFonts w:ascii="Tw Cen MT" w:hAnsi="Tw Cen MT"/>
          <w:i/>
          <w:color w:val="auto"/>
        </w:rPr>
        <w:t>Dz.U.20</w:t>
      </w:r>
      <w:r w:rsidR="00450496">
        <w:rPr>
          <w:rFonts w:ascii="Tw Cen MT" w:hAnsi="Tw Cen MT"/>
          <w:i/>
          <w:color w:val="auto"/>
        </w:rPr>
        <w:t>22, poz.</w:t>
      </w:r>
      <w:r w:rsidR="00685D90" w:rsidRPr="003F7A62">
        <w:rPr>
          <w:rFonts w:ascii="Tw Cen MT" w:hAnsi="Tw Cen MT"/>
          <w:i/>
          <w:color w:val="auto"/>
        </w:rPr>
        <w:t>1</w:t>
      </w:r>
      <w:r w:rsidR="00450496">
        <w:rPr>
          <w:rFonts w:ascii="Tw Cen MT" w:hAnsi="Tw Cen MT"/>
          <w:i/>
          <w:color w:val="auto"/>
        </w:rPr>
        <w:t>72</w:t>
      </w:r>
      <w:r w:rsidR="000B3D66" w:rsidRPr="003F7A62">
        <w:rPr>
          <w:rFonts w:ascii="Tw Cen MT" w:hAnsi="Tw Cen MT"/>
          <w:i/>
          <w:color w:val="auto"/>
        </w:rPr>
        <w:t xml:space="preserve"> </w:t>
      </w:r>
      <w:r w:rsidR="003C44E4" w:rsidRPr="003F7A62">
        <w:rPr>
          <w:rFonts w:ascii="Tw Cen MT" w:hAnsi="Tw Cen MT"/>
          <w:i/>
          <w:color w:val="auto"/>
        </w:rPr>
        <w:t xml:space="preserve">z </w:t>
      </w:r>
      <w:proofErr w:type="spellStart"/>
      <w:r w:rsidR="003C44E4" w:rsidRPr="003F7A62">
        <w:rPr>
          <w:rFonts w:ascii="Tw Cen MT" w:hAnsi="Tw Cen MT"/>
          <w:i/>
          <w:color w:val="auto"/>
        </w:rPr>
        <w:t>póź</w:t>
      </w:r>
      <w:r w:rsidR="003F7A62">
        <w:rPr>
          <w:rFonts w:ascii="Tw Cen MT" w:hAnsi="Tw Cen MT"/>
          <w:i/>
          <w:color w:val="auto"/>
        </w:rPr>
        <w:t>n</w:t>
      </w:r>
      <w:proofErr w:type="spellEnd"/>
      <w:r w:rsidR="003C44E4" w:rsidRPr="003F7A62">
        <w:rPr>
          <w:rFonts w:ascii="Tw Cen MT" w:hAnsi="Tw Cen MT"/>
          <w:i/>
          <w:color w:val="auto"/>
        </w:rPr>
        <w:t>.</w:t>
      </w:r>
      <w:r w:rsidR="000019D6" w:rsidRPr="003F7A62">
        <w:rPr>
          <w:rFonts w:ascii="Tw Cen MT" w:hAnsi="Tw Cen MT"/>
          <w:i/>
          <w:color w:val="auto"/>
        </w:rPr>
        <w:t xml:space="preserve"> </w:t>
      </w:r>
      <w:r w:rsidR="003C44E4" w:rsidRPr="003F7A62">
        <w:rPr>
          <w:rFonts w:ascii="Tw Cen MT" w:hAnsi="Tw Cen MT"/>
          <w:i/>
          <w:color w:val="auto"/>
        </w:rPr>
        <w:t>zm.) Rada Gminy</w:t>
      </w:r>
      <w:r w:rsidR="00450496">
        <w:rPr>
          <w:rFonts w:ascii="Tw Cen MT" w:hAnsi="Tw Cen MT"/>
          <w:i/>
          <w:color w:val="auto"/>
        </w:rPr>
        <w:t xml:space="preserve"> Medyka</w:t>
      </w:r>
      <w:r w:rsidR="003C44E4" w:rsidRPr="003F7A62">
        <w:rPr>
          <w:rFonts w:ascii="Tw Cen MT" w:hAnsi="Tw Cen MT"/>
          <w:i/>
          <w:color w:val="auto"/>
        </w:rPr>
        <w:t xml:space="preserve"> uchwala co następuje:</w:t>
      </w:r>
    </w:p>
    <w:p w:rsidR="005C3B40" w:rsidRPr="00685D90" w:rsidRDefault="005C3B40">
      <w:pPr>
        <w:rPr>
          <w:rFonts w:ascii="Tw Cen MT" w:hAnsi="Tw Cen MT"/>
          <w:i/>
        </w:rPr>
      </w:pPr>
    </w:p>
    <w:p w:rsidR="005C3B40" w:rsidRPr="00685D90" w:rsidRDefault="003C44E4" w:rsidP="00685D90">
      <w:pPr>
        <w:ind w:left="567" w:hanging="567"/>
        <w:jc w:val="both"/>
        <w:rPr>
          <w:rFonts w:ascii="Tw Cen MT" w:hAnsi="Tw Cen MT"/>
          <w:bCs/>
          <w:i/>
        </w:rPr>
      </w:pPr>
      <w:r w:rsidRPr="00685D90">
        <w:rPr>
          <w:rFonts w:ascii="Tw Cen MT" w:hAnsi="Tw Cen MT"/>
          <w:bCs/>
          <w:i/>
        </w:rPr>
        <w:t>§ 1</w:t>
      </w:r>
      <w:r w:rsidR="00685D90" w:rsidRPr="00685D90">
        <w:rPr>
          <w:rFonts w:ascii="Tw Cen MT" w:hAnsi="Tw Cen MT"/>
          <w:bCs/>
          <w:i/>
        </w:rPr>
        <w:t xml:space="preserve">. </w:t>
      </w:r>
      <w:r w:rsidRPr="00685D90">
        <w:rPr>
          <w:rFonts w:ascii="Tw Cen MT" w:hAnsi="Tw Cen MT"/>
          <w:i/>
        </w:rPr>
        <w:t xml:space="preserve">Uchwala się </w:t>
      </w:r>
      <w:r w:rsidR="00450496">
        <w:rPr>
          <w:rFonts w:ascii="Tw Cen MT" w:hAnsi="Tw Cen MT"/>
          <w:i/>
        </w:rPr>
        <w:t xml:space="preserve">Wieloletni </w:t>
      </w:r>
      <w:r w:rsidRPr="00685D90">
        <w:rPr>
          <w:rFonts w:ascii="Tw Cen MT" w:hAnsi="Tw Cen MT"/>
          <w:i/>
        </w:rPr>
        <w:t xml:space="preserve">Program Gospodarowania Mieszkaniowym Zasobem Gminy Medyka na lata </w:t>
      </w:r>
      <w:r w:rsidR="00E06898">
        <w:rPr>
          <w:rFonts w:ascii="Tw Cen MT" w:hAnsi="Tw Cen MT"/>
          <w:i/>
        </w:rPr>
        <w:t xml:space="preserve"> </w:t>
      </w:r>
      <w:r w:rsidRPr="00685D90">
        <w:rPr>
          <w:rFonts w:ascii="Tw Cen MT" w:hAnsi="Tw Cen MT"/>
          <w:i/>
        </w:rPr>
        <w:t>20</w:t>
      </w:r>
      <w:r w:rsidR="00450496">
        <w:rPr>
          <w:rFonts w:ascii="Tw Cen MT" w:hAnsi="Tw Cen MT"/>
          <w:i/>
        </w:rPr>
        <w:t>23</w:t>
      </w:r>
      <w:r w:rsidRPr="00685D90">
        <w:rPr>
          <w:rFonts w:ascii="Tw Cen MT" w:hAnsi="Tw Cen MT"/>
          <w:i/>
        </w:rPr>
        <w:t xml:space="preserve"> – 20</w:t>
      </w:r>
      <w:r w:rsidR="00685D90" w:rsidRPr="00685D90">
        <w:rPr>
          <w:rFonts w:ascii="Tw Cen MT" w:hAnsi="Tw Cen MT"/>
          <w:i/>
        </w:rPr>
        <w:t>2</w:t>
      </w:r>
      <w:r w:rsidR="00450496">
        <w:rPr>
          <w:rFonts w:ascii="Tw Cen MT" w:hAnsi="Tw Cen MT"/>
          <w:i/>
        </w:rPr>
        <w:t>7</w:t>
      </w:r>
      <w:r w:rsidRPr="00685D90">
        <w:rPr>
          <w:rFonts w:ascii="Tw Cen MT" w:hAnsi="Tw Cen MT"/>
          <w:i/>
        </w:rPr>
        <w:t xml:space="preserve"> stanowiący załącznik do uchwały.</w:t>
      </w:r>
    </w:p>
    <w:p w:rsidR="005C3B40" w:rsidRPr="00685D90" w:rsidRDefault="005C3B40" w:rsidP="00685D90">
      <w:pPr>
        <w:jc w:val="both"/>
        <w:rPr>
          <w:rFonts w:ascii="Tw Cen MT" w:hAnsi="Tw Cen MT"/>
          <w:i/>
        </w:rPr>
      </w:pPr>
    </w:p>
    <w:p w:rsidR="005C3B40" w:rsidRPr="00685D90" w:rsidRDefault="003C44E4" w:rsidP="00685D90">
      <w:pPr>
        <w:jc w:val="both"/>
        <w:rPr>
          <w:rFonts w:ascii="Tw Cen MT" w:hAnsi="Tw Cen MT"/>
          <w:bCs/>
          <w:i/>
        </w:rPr>
      </w:pPr>
      <w:r w:rsidRPr="00685D90">
        <w:rPr>
          <w:rFonts w:ascii="Tw Cen MT" w:hAnsi="Tw Cen MT"/>
          <w:bCs/>
          <w:i/>
        </w:rPr>
        <w:t>§ 2</w:t>
      </w:r>
      <w:r w:rsidR="00685D90" w:rsidRPr="00685D90">
        <w:rPr>
          <w:rFonts w:ascii="Tw Cen MT" w:hAnsi="Tw Cen MT"/>
          <w:bCs/>
          <w:i/>
        </w:rPr>
        <w:t xml:space="preserve">. </w:t>
      </w:r>
      <w:r w:rsidRPr="00685D90">
        <w:rPr>
          <w:rFonts w:ascii="Tw Cen MT" w:hAnsi="Tw Cen MT"/>
          <w:i/>
        </w:rPr>
        <w:t>Wykonanie uchwały zleca się Wójtowi Gminy</w:t>
      </w:r>
      <w:r w:rsidR="00C64439">
        <w:rPr>
          <w:rFonts w:ascii="Tw Cen MT" w:hAnsi="Tw Cen MT"/>
          <w:i/>
        </w:rPr>
        <w:t xml:space="preserve"> Medyka</w:t>
      </w:r>
      <w:r w:rsidRPr="00685D90">
        <w:rPr>
          <w:rFonts w:ascii="Tw Cen MT" w:hAnsi="Tw Cen MT"/>
          <w:i/>
        </w:rPr>
        <w:t>.</w:t>
      </w:r>
    </w:p>
    <w:p w:rsidR="005C3B40" w:rsidRPr="00685D90" w:rsidRDefault="005C3B40" w:rsidP="00685D90">
      <w:pPr>
        <w:jc w:val="both"/>
        <w:rPr>
          <w:rFonts w:ascii="Tw Cen MT" w:hAnsi="Tw Cen MT"/>
          <w:i/>
        </w:rPr>
      </w:pPr>
    </w:p>
    <w:p w:rsidR="003C44E4" w:rsidRDefault="003C44E4" w:rsidP="00E06898">
      <w:pPr>
        <w:ind w:left="426" w:hanging="426"/>
        <w:jc w:val="both"/>
        <w:rPr>
          <w:rFonts w:ascii="Tw Cen MT" w:hAnsi="Tw Cen MT"/>
          <w:i/>
        </w:rPr>
      </w:pPr>
      <w:r w:rsidRPr="00685D90">
        <w:rPr>
          <w:rFonts w:ascii="Tw Cen MT" w:hAnsi="Tw Cen MT"/>
          <w:bCs/>
          <w:i/>
        </w:rPr>
        <w:t>§ 3</w:t>
      </w:r>
      <w:r w:rsidR="00685D90" w:rsidRPr="00685D90">
        <w:rPr>
          <w:rFonts w:ascii="Tw Cen MT" w:hAnsi="Tw Cen MT"/>
          <w:bCs/>
          <w:i/>
        </w:rPr>
        <w:t xml:space="preserve">. </w:t>
      </w:r>
      <w:r w:rsidRPr="00685D90">
        <w:rPr>
          <w:rFonts w:ascii="Tw Cen MT" w:hAnsi="Tw Cen MT"/>
          <w:i/>
        </w:rPr>
        <w:t>Uchwała wchodzi w życie po upływie 14 dni od dnia ogłoszenia w Dzienniku Urzędowym Województwa Podkarpackiego.</w:t>
      </w:r>
    </w:p>
    <w:p w:rsidR="00C64439" w:rsidRDefault="00C64439">
      <w:pPr>
        <w:rPr>
          <w:rFonts w:ascii="Tw Cen MT" w:hAnsi="Tw Cen MT"/>
          <w:i/>
        </w:rPr>
      </w:pPr>
      <w:r>
        <w:rPr>
          <w:rFonts w:ascii="Tw Cen MT" w:hAnsi="Tw Cen MT"/>
          <w:i/>
        </w:rPr>
        <w:br w:type="page"/>
      </w:r>
    </w:p>
    <w:bookmarkEnd w:id="0"/>
    <w:p w:rsidR="00C64439" w:rsidRPr="00994A01" w:rsidRDefault="009F65D0" w:rsidP="00C64439">
      <w:pPr>
        <w:pStyle w:val="Tekstpodstawowy"/>
        <w:jc w:val="center"/>
        <w:rPr>
          <w:rFonts w:ascii="Tw Cen MT" w:hAnsi="Tw Cen MT"/>
          <w:b/>
          <w:bCs/>
          <w:i/>
          <w:sz w:val="28"/>
        </w:rPr>
      </w:pPr>
      <w:r>
        <w:rPr>
          <w:rFonts w:ascii="Tw Cen MT" w:hAnsi="Tw Cen MT"/>
          <w:b/>
          <w:bCs/>
          <w:i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4062730</wp:posOffset>
                </wp:positionH>
                <wp:positionV relativeFrom="paragraph">
                  <wp:posOffset>-756920</wp:posOffset>
                </wp:positionV>
                <wp:extent cx="2162175" cy="857250"/>
                <wp:effectExtent l="0" t="0" r="0" b="0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857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65D0" w:rsidRPr="009F65D0" w:rsidRDefault="009F65D0" w:rsidP="009F65D0">
                            <w:pPr>
                              <w:pStyle w:val="Nagwek2"/>
                              <w:rPr>
                                <w:rFonts w:ascii="Tw Cen MT" w:hAnsi="Tw Cen MT"/>
                                <w:i/>
                                <w:color w:val="auto"/>
                              </w:rPr>
                            </w:pPr>
                            <w:r w:rsidRPr="009F65D0">
                              <w:rPr>
                                <w:rFonts w:ascii="Tw Cen MT" w:hAnsi="Tw Cen MT"/>
                                <w:i/>
                                <w:color w:val="auto"/>
                              </w:rPr>
                              <w:t xml:space="preserve">Załącznik do uchwały </w:t>
                            </w:r>
                          </w:p>
                          <w:p w:rsidR="009F65D0" w:rsidRPr="009F65D0" w:rsidRDefault="009F65D0" w:rsidP="009F65D0">
                            <w:pPr>
                              <w:rPr>
                                <w:rFonts w:ascii="Tw Cen MT" w:hAnsi="Tw Cen MT"/>
                                <w:i/>
                              </w:rPr>
                            </w:pPr>
                            <w:r w:rsidRPr="009F65D0">
                              <w:rPr>
                                <w:rFonts w:ascii="Tw Cen MT" w:hAnsi="Tw Cen MT"/>
                                <w:bCs/>
                                <w:i/>
                              </w:rPr>
                              <w:t xml:space="preserve">Nr </w:t>
                            </w:r>
                            <w:r w:rsidR="007C2FA6">
                              <w:rPr>
                                <w:rFonts w:ascii="Tw Cen MT" w:hAnsi="Tw Cen MT"/>
                                <w:i/>
                              </w:rPr>
                              <w:t>LXXXV/467/2023</w:t>
                            </w:r>
                          </w:p>
                          <w:p w:rsidR="009F65D0" w:rsidRPr="009F65D0" w:rsidRDefault="009F65D0" w:rsidP="009F65D0">
                            <w:pPr>
                              <w:rPr>
                                <w:rFonts w:ascii="Tw Cen MT" w:hAnsi="Tw Cen MT"/>
                                <w:bCs/>
                                <w:i/>
                              </w:rPr>
                            </w:pPr>
                            <w:r w:rsidRPr="009F65D0">
                              <w:rPr>
                                <w:rFonts w:ascii="Tw Cen MT" w:hAnsi="Tw Cen MT"/>
                                <w:bCs/>
                                <w:i/>
                              </w:rPr>
                              <w:t xml:space="preserve">Rady Gminy Medyka </w:t>
                            </w:r>
                          </w:p>
                          <w:p w:rsidR="009F65D0" w:rsidRPr="00994A01" w:rsidRDefault="009F65D0" w:rsidP="009F65D0">
                            <w:pPr>
                              <w:rPr>
                                <w:rFonts w:ascii="Tw Cen MT" w:hAnsi="Tw Cen MT"/>
                                <w:i/>
                                <w:sz w:val="28"/>
                              </w:rPr>
                            </w:pPr>
                            <w:r w:rsidRPr="009F65D0">
                              <w:rPr>
                                <w:rFonts w:ascii="Tw Cen MT" w:hAnsi="Tw Cen MT"/>
                                <w:bCs/>
                                <w:i/>
                              </w:rPr>
                              <w:t xml:space="preserve">z dnia </w:t>
                            </w:r>
                            <w:r w:rsidR="007C2FA6">
                              <w:rPr>
                                <w:rFonts w:ascii="Tw Cen MT" w:hAnsi="Tw Cen MT"/>
                                <w:i/>
                              </w:rPr>
                              <w:t>03 lutego 2023 roku</w:t>
                            </w:r>
                          </w:p>
                          <w:p w:rsidR="009F65D0" w:rsidRDefault="009F65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319.9pt;margin-top:-59.6pt;width:170.25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" filled="f" stroked="f" strokeweight=".5pt">
                <v:textbox>
                  <w:txbxContent>
                    <w:p w:rsidR="009F65D0" w:rsidRPr="009F65D0" w:rsidRDefault="009F65D0" w:rsidP="009F65D0">
                      <w:pPr>
                        <w:pStyle w:val="Nagwek2"/>
                        <w:rPr>
                          <w:rFonts w:ascii="Tw Cen MT" w:hAnsi="Tw Cen MT"/>
                          <w:i/>
                          <w:color w:val="auto"/>
                        </w:rPr>
                      </w:pPr>
                      <w:r w:rsidRPr="009F65D0">
                        <w:rPr>
                          <w:rFonts w:ascii="Tw Cen MT" w:hAnsi="Tw Cen MT"/>
                          <w:i/>
                          <w:color w:val="auto"/>
                        </w:rPr>
                        <w:t xml:space="preserve">Załącznik do uchwały </w:t>
                      </w:r>
                    </w:p>
                    <w:p w:rsidR="009F65D0" w:rsidRPr="009F65D0" w:rsidRDefault="009F65D0" w:rsidP="009F65D0">
                      <w:pPr>
                        <w:rPr>
                          <w:rFonts w:ascii="Tw Cen MT" w:hAnsi="Tw Cen MT"/>
                          <w:i/>
                        </w:rPr>
                      </w:pPr>
                      <w:r w:rsidRPr="009F65D0">
                        <w:rPr>
                          <w:rFonts w:ascii="Tw Cen MT" w:hAnsi="Tw Cen MT"/>
                          <w:bCs/>
                          <w:i/>
                        </w:rPr>
                        <w:t xml:space="preserve">Nr </w:t>
                      </w:r>
                      <w:r w:rsidR="007C2FA6">
                        <w:rPr>
                          <w:rFonts w:ascii="Tw Cen MT" w:hAnsi="Tw Cen MT"/>
                          <w:i/>
                        </w:rPr>
                        <w:t>LXXXV/467/2023</w:t>
                      </w:r>
                    </w:p>
                    <w:p w:rsidR="009F65D0" w:rsidRPr="009F65D0" w:rsidRDefault="009F65D0" w:rsidP="009F65D0">
                      <w:pPr>
                        <w:rPr>
                          <w:rFonts w:ascii="Tw Cen MT" w:hAnsi="Tw Cen MT"/>
                          <w:bCs/>
                          <w:i/>
                        </w:rPr>
                      </w:pPr>
                      <w:r w:rsidRPr="009F65D0">
                        <w:rPr>
                          <w:rFonts w:ascii="Tw Cen MT" w:hAnsi="Tw Cen MT"/>
                          <w:bCs/>
                          <w:i/>
                        </w:rPr>
                        <w:t xml:space="preserve">Rady Gminy Medyka </w:t>
                      </w:r>
                    </w:p>
                    <w:p w:rsidR="009F65D0" w:rsidRPr="00994A01" w:rsidRDefault="009F65D0" w:rsidP="009F65D0">
                      <w:pPr>
                        <w:rPr>
                          <w:rFonts w:ascii="Tw Cen MT" w:hAnsi="Tw Cen MT"/>
                          <w:i/>
                          <w:sz w:val="28"/>
                        </w:rPr>
                      </w:pPr>
                      <w:r w:rsidRPr="009F65D0">
                        <w:rPr>
                          <w:rFonts w:ascii="Tw Cen MT" w:hAnsi="Tw Cen MT"/>
                          <w:bCs/>
                          <w:i/>
                        </w:rPr>
                        <w:t xml:space="preserve">z dnia </w:t>
                      </w:r>
                      <w:r w:rsidR="007C2FA6">
                        <w:rPr>
                          <w:rFonts w:ascii="Tw Cen MT" w:hAnsi="Tw Cen MT"/>
                          <w:i/>
                        </w:rPr>
                        <w:t>03 lutego 2023 roku</w:t>
                      </w:r>
                    </w:p>
                    <w:p w:rsidR="009F65D0" w:rsidRDefault="009F65D0"/>
                  </w:txbxContent>
                </v:textbox>
              </v:shape>
            </w:pict>
          </mc:Fallback>
        </mc:AlternateContent>
      </w:r>
      <w:r w:rsidR="00C64439">
        <w:rPr>
          <w:rFonts w:ascii="Tw Cen MT" w:hAnsi="Tw Cen MT"/>
          <w:b/>
          <w:bCs/>
          <w:i/>
          <w:sz w:val="28"/>
        </w:rPr>
        <w:t xml:space="preserve">WIELOLETNI </w:t>
      </w:r>
      <w:r w:rsidR="00C64439" w:rsidRPr="00994A01">
        <w:rPr>
          <w:rFonts w:ascii="Tw Cen MT" w:hAnsi="Tw Cen MT"/>
          <w:b/>
          <w:bCs/>
          <w:i/>
          <w:sz w:val="28"/>
        </w:rPr>
        <w:t xml:space="preserve">PROGRAM </w:t>
      </w:r>
    </w:p>
    <w:p w:rsidR="00C64439" w:rsidRPr="00994A01" w:rsidRDefault="00C64439" w:rsidP="00C64439">
      <w:pPr>
        <w:pStyle w:val="Tekstpodstawowy"/>
        <w:jc w:val="center"/>
        <w:rPr>
          <w:rFonts w:ascii="Tw Cen MT" w:hAnsi="Tw Cen MT"/>
          <w:b/>
          <w:bCs/>
          <w:i/>
          <w:sz w:val="28"/>
        </w:rPr>
      </w:pPr>
      <w:r w:rsidRPr="00994A01">
        <w:rPr>
          <w:rFonts w:ascii="Tw Cen MT" w:hAnsi="Tw Cen MT"/>
          <w:b/>
          <w:bCs/>
          <w:i/>
          <w:sz w:val="28"/>
        </w:rPr>
        <w:t xml:space="preserve">GOSPODAROWANIA MIESZKANIOWYM </w:t>
      </w:r>
    </w:p>
    <w:p w:rsidR="00C64439" w:rsidRPr="00994A01" w:rsidRDefault="00C64439" w:rsidP="00C64439">
      <w:pPr>
        <w:pStyle w:val="Tekstpodstawowy"/>
        <w:jc w:val="center"/>
        <w:rPr>
          <w:rFonts w:ascii="Tw Cen MT" w:hAnsi="Tw Cen MT"/>
          <w:b/>
          <w:bCs/>
          <w:i/>
          <w:sz w:val="28"/>
        </w:rPr>
      </w:pPr>
      <w:r w:rsidRPr="00994A01">
        <w:rPr>
          <w:rFonts w:ascii="Tw Cen MT" w:hAnsi="Tw Cen MT"/>
          <w:b/>
          <w:bCs/>
          <w:i/>
          <w:sz w:val="28"/>
        </w:rPr>
        <w:t>ZASOBEM GMINY MEDYKA NA LATA 20</w:t>
      </w:r>
      <w:r>
        <w:rPr>
          <w:rFonts w:ascii="Tw Cen MT" w:hAnsi="Tw Cen MT"/>
          <w:b/>
          <w:bCs/>
          <w:i/>
          <w:sz w:val="28"/>
        </w:rPr>
        <w:t>23</w:t>
      </w:r>
      <w:r w:rsidRPr="00994A01">
        <w:rPr>
          <w:rFonts w:ascii="Tw Cen MT" w:hAnsi="Tw Cen MT"/>
          <w:b/>
          <w:bCs/>
          <w:i/>
          <w:sz w:val="28"/>
        </w:rPr>
        <w:t xml:space="preserve"> – 202</w:t>
      </w:r>
      <w:r>
        <w:rPr>
          <w:rFonts w:ascii="Tw Cen MT" w:hAnsi="Tw Cen MT"/>
          <w:b/>
          <w:bCs/>
          <w:i/>
          <w:sz w:val="28"/>
        </w:rPr>
        <w:t>7</w:t>
      </w:r>
      <w:r w:rsidRPr="00994A01">
        <w:rPr>
          <w:rFonts w:ascii="Tw Cen MT" w:hAnsi="Tw Cen MT"/>
          <w:b/>
          <w:bCs/>
          <w:i/>
          <w:sz w:val="28"/>
        </w:rPr>
        <w:t>.</w:t>
      </w:r>
    </w:p>
    <w:p w:rsidR="00C64439" w:rsidRDefault="00C64439" w:rsidP="00C64439">
      <w:pPr>
        <w:pStyle w:val="Tekstpodstawowy"/>
        <w:rPr>
          <w:rFonts w:ascii="Tw Cen MT" w:hAnsi="Tw Cen MT"/>
          <w:i/>
        </w:rPr>
      </w:pPr>
    </w:p>
    <w:p w:rsidR="008F209A" w:rsidRPr="00495826" w:rsidRDefault="008F209A" w:rsidP="00495826">
      <w:pPr>
        <w:pStyle w:val="Tekstpodstawowy"/>
        <w:jc w:val="center"/>
        <w:rPr>
          <w:rFonts w:ascii="Tw Cen MT" w:hAnsi="Tw Cen MT"/>
          <w:b/>
          <w:i/>
        </w:rPr>
      </w:pPr>
      <w:r w:rsidRPr="00495826">
        <w:rPr>
          <w:rFonts w:ascii="Tw Cen MT" w:hAnsi="Tw Cen MT"/>
          <w:b/>
          <w:i/>
        </w:rPr>
        <w:t>Rozdział 1.</w:t>
      </w:r>
    </w:p>
    <w:p w:rsidR="008F209A" w:rsidRPr="00495826" w:rsidRDefault="008F209A" w:rsidP="00495826">
      <w:pPr>
        <w:pStyle w:val="Tekstpodstawowy"/>
        <w:jc w:val="center"/>
        <w:rPr>
          <w:rFonts w:ascii="Tw Cen MT" w:hAnsi="Tw Cen MT"/>
          <w:b/>
          <w:i/>
        </w:rPr>
      </w:pPr>
      <w:r w:rsidRPr="00495826">
        <w:rPr>
          <w:rFonts w:ascii="Tw Cen MT" w:hAnsi="Tw Cen MT"/>
          <w:b/>
          <w:i/>
        </w:rPr>
        <w:t>Postanowienia ogólne</w:t>
      </w:r>
    </w:p>
    <w:p w:rsidR="008F209A" w:rsidRDefault="008F209A" w:rsidP="00C64439">
      <w:pPr>
        <w:pStyle w:val="Tekstpodstawowy"/>
        <w:rPr>
          <w:rFonts w:ascii="Tw Cen MT" w:hAnsi="Tw Cen MT"/>
          <w:i/>
        </w:rPr>
      </w:pPr>
    </w:p>
    <w:p w:rsidR="008F209A" w:rsidRDefault="008F209A" w:rsidP="00C64439">
      <w:pPr>
        <w:pStyle w:val="Tekstpodstawowy"/>
        <w:rPr>
          <w:rFonts w:ascii="Tw Cen MT" w:hAnsi="Tw Cen MT"/>
          <w:i/>
        </w:rPr>
      </w:pPr>
      <w:r>
        <w:rPr>
          <w:rFonts w:ascii="Tw Cen MT" w:hAnsi="Tw Cen MT"/>
          <w:i/>
        </w:rPr>
        <w:t>Celem Wieloletniego Programu Gospodarowania Mieszkaniowym zasobem Gminy Medyka na lata 2023-2027 jest określenie wielkości, potrzeb remontowych i wysokości wydatków z tym związanych, planowanej sprzedaży, polityki czynszowej, zasad zarządzania, źródeł finansowania oraz innych działań mających na celu poprawę wykorzystania i racjonalizację gospodarowania tym zasobem.</w:t>
      </w:r>
    </w:p>
    <w:p w:rsidR="008F209A" w:rsidRDefault="008F209A" w:rsidP="00C64439">
      <w:pPr>
        <w:pStyle w:val="Tekstpodstawowy"/>
        <w:rPr>
          <w:rFonts w:ascii="Tw Cen MT" w:hAnsi="Tw Cen MT"/>
          <w:i/>
        </w:rPr>
      </w:pPr>
    </w:p>
    <w:p w:rsidR="008F209A" w:rsidRPr="00495826" w:rsidRDefault="008F209A" w:rsidP="00495826">
      <w:pPr>
        <w:pStyle w:val="Tekstpodstawowy"/>
        <w:jc w:val="center"/>
        <w:rPr>
          <w:rFonts w:ascii="Tw Cen MT" w:hAnsi="Tw Cen MT"/>
          <w:b/>
          <w:i/>
        </w:rPr>
      </w:pPr>
      <w:r w:rsidRPr="00495826">
        <w:rPr>
          <w:rFonts w:ascii="Tw Cen MT" w:hAnsi="Tw Cen MT"/>
          <w:b/>
          <w:i/>
        </w:rPr>
        <w:t>Rozdział 2</w:t>
      </w:r>
    </w:p>
    <w:p w:rsidR="008F209A" w:rsidRDefault="008F209A" w:rsidP="00495826">
      <w:pPr>
        <w:pStyle w:val="Tekstpodstawowy"/>
        <w:jc w:val="center"/>
        <w:rPr>
          <w:rFonts w:ascii="Tw Cen MT" w:hAnsi="Tw Cen MT"/>
          <w:b/>
          <w:i/>
        </w:rPr>
      </w:pPr>
      <w:r w:rsidRPr="00495826">
        <w:rPr>
          <w:rFonts w:ascii="Tw Cen MT" w:hAnsi="Tw Cen MT"/>
          <w:b/>
          <w:i/>
        </w:rPr>
        <w:t>Prognoza dotycząca wielkości oraz stanu technicznego zasobu mieszkaniowego Gminy Medyka</w:t>
      </w:r>
    </w:p>
    <w:p w:rsidR="00495826" w:rsidRPr="00495826" w:rsidRDefault="00495826" w:rsidP="00495826">
      <w:pPr>
        <w:pStyle w:val="Tekstpodstawowy"/>
        <w:jc w:val="center"/>
        <w:rPr>
          <w:rFonts w:ascii="Tw Cen MT" w:hAnsi="Tw Cen MT"/>
          <w:b/>
          <w:i/>
        </w:rPr>
      </w:pPr>
    </w:p>
    <w:p w:rsidR="008F209A" w:rsidRDefault="008F209A" w:rsidP="008061C2">
      <w:pPr>
        <w:pStyle w:val="Tekstpodstawowy"/>
        <w:numPr>
          <w:ilvl w:val="1"/>
          <w:numId w:val="2"/>
        </w:numPr>
        <w:tabs>
          <w:tab w:val="clear" w:pos="1440"/>
        </w:tabs>
        <w:ind w:left="284" w:hanging="284"/>
        <w:rPr>
          <w:rFonts w:ascii="Tw Cen MT" w:hAnsi="Tw Cen MT"/>
          <w:i/>
        </w:rPr>
      </w:pPr>
      <w:r>
        <w:rPr>
          <w:rFonts w:ascii="Tw Cen MT" w:hAnsi="Tw Cen MT"/>
          <w:i/>
        </w:rPr>
        <w:t xml:space="preserve">Mieszkaniowy zasób Gminy </w:t>
      </w:r>
      <w:r w:rsidR="00E52528">
        <w:rPr>
          <w:rFonts w:ascii="Tw Cen MT" w:hAnsi="Tw Cen MT"/>
          <w:i/>
        </w:rPr>
        <w:t>Medyka obejmuje lokale stanowiące jej własność.</w:t>
      </w:r>
    </w:p>
    <w:p w:rsidR="00E52528" w:rsidRDefault="00E52528" w:rsidP="008061C2">
      <w:pPr>
        <w:pStyle w:val="Tekstpodstawowy"/>
        <w:numPr>
          <w:ilvl w:val="1"/>
          <w:numId w:val="2"/>
        </w:numPr>
        <w:tabs>
          <w:tab w:val="clear" w:pos="1440"/>
        </w:tabs>
        <w:ind w:left="284" w:hanging="284"/>
        <w:rPr>
          <w:rFonts w:ascii="Tw Cen MT" w:hAnsi="Tw Cen MT"/>
          <w:i/>
        </w:rPr>
      </w:pPr>
      <w:r>
        <w:rPr>
          <w:rFonts w:ascii="Tw Cen MT" w:hAnsi="Tw Cen MT"/>
          <w:i/>
        </w:rPr>
        <w:t>Nie przewiduje się powiększenia mieszkaniowego zasobu poprzez budowę nowych mieszkań.</w:t>
      </w:r>
    </w:p>
    <w:p w:rsidR="00E52528" w:rsidRDefault="00E52528" w:rsidP="008061C2">
      <w:pPr>
        <w:pStyle w:val="Tekstpodstawowy"/>
        <w:numPr>
          <w:ilvl w:val="1"/>
          <w:numId w:val="2"/>
        </w:numPr>
        <w:tabs>
          <w:tab w:val="clear" w:pos="1440"/>
        </w:tabs>
        <w:ind w:left="284" w:hanging="284"/>
        <w:rPr>
          <w:rFonts w:ascii="Tw Cen MT" w:hAnsi="Tw Cen MT"/>
          <w:i/>
        </w:rPr>
      </w:pPr>
      <w:r>
        <w:rPr>
          <w:rFonts w:ascii="Tw Cen MT" w:hAnsi="Tw Cen MT"/>
          <w:i/>
        </w:rPr>
        <w:t>Powiększenie zasobu lokali mieszkalnych może być realizowane w szczególności przez pozyskiwanie lokali zwolnionych przez dotychczasowych najemców, przejmowanie do gminnego zasobu budynków i lokali od innych podmiotów.</w:t>
      </w:r>
    </w:p>
    <w:p w:rsidR="00E52528" w:rsidRDefault="00E52528" w:rsidP="008061C2">
      <w:pPr>
        <w:pStyle w:val="Tekstpodstawowy"/>
        <w:numPr>
          <w:ilvl w:val="1"/>
          <w:numId w:val="2"/>
        </w:numPr>
        <w:tabs>
          <w:tab w:val="clear" w:pos="1440"/>
        </w:tabs>
        <w:ind w:left="284" w:hanging="284"/>
        <w:rPr>
          <w:rFonts w:ascii="Tw Cen MT" w:hAnsi="Tw Cen MT"/>
          <w:i/>
        </w:rPr>
      </w:pPr>
      <w:r>
        <w:rPr>
          <w:rFonts w:ascii="Tw Cen MT" w:hAnsi="Tw Cen MT"/>
          <w:i/>
        </w:rPr>
        <w:t xml:space="preserve">Pozyskiwanie lokali socjalnych będzie </w:t>
      </w:r>
      <w:r w:rsidR="008061C2">
        <w:rPr>
          <w:rFonts w:ascii="Tw Cen MT" w:hAnsi="Tw Cen MT"/>
          <w:i/>
        </w:rPr>
        <w:t>następowa</w:t>
      </w:r>
      <w:r>
        <w:rPr>
          <w:rFonts w:ascii="Tw Cen MT" w:hAnsi="Tw Cen MT"/>
          <w:i/>
        </w:rPr>
        <w:t>ło poprzez adaptację pomieszczeń o innym przeznaczeniu niż mieszkalne – będących własnością Gminy.</w:t>
      </w:r>
    </w:p>
    <w:p w:rsidR="008061C2" w:rsidRDefault="008061C2" w:rsidP="008061C2">
      <w:pPr>
        <w:pStyle w:val="Tekstpodstawowy"/>
        <w:ind w:left="284"/>
        <w:rPr>
          <w:rFonts w:ascii="Tw Cen MT" w:hAnsi="Tw Cen MT"/>
          <w:i/>
        </w:rPr>
      </w:pPr>
    </w:p>
    <w:p w:rsidR="00E52528" w:rsidRDefault="00E52528" w:rsidP="00E52528">
      <w:pPr>
        <w:pStyle w:val="Tekstpodstawowy"/>
        <w:rPr>
          <w:rFonts w:ascii="Tw Cen MT" w:hAnsi="Tw Cen MT"/>
          <w:i/>
        </w:rPr>
      </w:pPr>
      <w:r>
        <w:rPr>
          <w:rFonts w:ascii="Tw Cen MT" w:hAnsi="Tw Cen MT"/>
          <w:i/>
        </w:rPr>
        <w:t>Mieszkaniowy zasób gminy tworzą</w:t>
      </w:r>
      <w:r w:rsidR="00E477C6">
        <w:rPr>
          <w:rFonts w:ascii="Tw Cen MT" w:hAnsi="Tw Cen MT"/>
          <w:i/>
        </w:rPr>
        <w:t xml:space="preserve"> lokale w budynkach</w:t>
      </w:r>
      <w:r w:rsidR="003439E6">
        <w:rPr>
          <w:rFonts w:ascii="Tw Cen MT" w:hAnsi="Tw Cen MT"/>
          <w:i/>
        </w:rPr>
        <w:t>:</w:t>
      </w:r>
    </w:p>
    <w:p w:rsidR="003439E6" w:rsidRDefault="003439E6" w:rsidP="00E52528">
      <w:pPr>
        <w:pStyle w:val="Tekstpodstawowy"/>
        <w:rPr>
          <w:rFonts w:ascii="Tw Cen MT" w:hAnsi="Tw Cen MT"/>
          <w:i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95"/>
        <w:gridCol w:w="2619"/>
        <w:gridCol w:w="1134"/>
        <w:gridCol w:w="1208"/>
        <w:gridCol w:w="1202"/>
        <w:gridCol w:w="1275"/>
        <w:gridCol w:w="1129"/>
      </w:tblGrid>
      <w:tr w:rsidR="00E477C6" w:rsidRPr="00E477C6" w:rsidTr="008061C2">
        <w:tc>
          <w:tcPr>
            <w:tcW w:w="495" w:type="dxa"/>
            <w:vMerge w:val="restart"/>
            <w:vAlign w:val="center"/>
          </w:tcPr>
          <w:p w:rsidR="00E477C6" w:rsidRPr="00E477C6" w:rsidRDefault="00E477C6" w:rsidP="00E477C6">
            <w:pPr>
              <w:pStyle w:val="Tekstpodstawowy"/>
              <w:jc w:val="center"/>
              <w:rPr>
                <w:rFonts w:ascii="Tw Cen MT" w:hAnsi="Tw Cen MT"/>
                <w:i/>
                <w:sz w:val="20"/>
                <w:szCs w:val="20"/>
              </w:rPr>
            </w:pPr>
            <w:r w:rsidRPr="00E477C6">
              <w:rPr>
                <w:rFonts w:ascii="Tw Cen MT" w:hAnsi="Tw Cen MT"/>
                <w:i/>
                <w:sz w:val="20"/>
                <w:szCs w:val="20"/>
              </w:rPr>
              <w:t>l.p.</w:t>
            </w:r>
          </w:p>
        </w:tc>
        <w:tc>
          <w:tcPr>
            <w:tcW w:w="2619" w:type="dxa"/>
            <w:vMerge w:val="restart"/>
            <w:vAlign w:val="center"/>
          </w:tcPr>
          <w:p w:rsidR="00E477C6" w:rsidRPr="00E477C6" w:rsidRDefault="00E477C6" w:rsidP="00E477C6">
            <w:pPr>
              <w:pStyle w:val="Tekstpodstawowy"/>
              <w:jc w:val="center"/>
              <w:rPr>
                <w:rFonts w:ascii="Tw Cen MT" w:hAnsi="Tw Cen MT"/>
                <w:i/>
                <w:sz w:val="20"/>
                <w:szCs w:val="20"/>
              </w:rPr>
            </w:pPr>
            <w:r w:rsidRPr="00E477C6">
              <w:rPr>
                <w:rFonts w:ascii="Tw Cen MT" w:hAnsi="Tw Cen MT"/>
                <w:i/>
                <w:sz w:val="20"/>
                <w:szCs w:val="20"/>
              </w:rPr>
              <w:t>lokalizacja</w:t>
            </w:r>
          </w:p>
        </w:tc>
        <w:tc>
          <w:tcPr>
            <w:tcW w:w="1134" w:type="dxa"/>
            <w:vMerge w:val="restart"/>
            <w:vAlign w:val="center"/>
          </w:tcPr>
          <w:p w:rsidR="00E477C6" w:rsidRPr="00E477C6" w:rsidRDefault="00E477C6" w:rsidP="00E477C6">
            <w:pPr>
              <w:pStyle w:val="Tekstpodstawowy"/>
              <w:jc w:val="center"/>
              <w:rPr>
                <w:rFonts w:ascii="Tw Cen MT" w:hAnsi="Tw Cen MT"/>
                <w:i/>
                <w:sz w:val="20"/>
                <w:szCs w:val="20"/>
              </w:rPr>
            </w:pPr>
            <w:r w:rsidRPr="00E477C6">
              <w:rPr>
                <w:rFonts w:ascii="Tw Cen MT" w:hAnsi="Tw Cen MT"/>
                <w:i/>
                <w:sz w:val="20"/>
                <w:szCs w:val="20"/>
              </w:rPr>
              <w:t>ilość lokali</w:t>
            </w:r>
          </w:p>
        </w:tc>
        <w:tc>
          <w:tcPr>
            <w:tcW w:w="1208" w:type="dxa"/>
            <w:vMerge w:val="restart"/>
            <w:vAlign w:val="center"/>
          </w:tcPr>
          <w:p w:rsidR="00E477C6" w:rsidRPr="00E477C6" w:rsidRDefault="003439E6" w:rsidP="003439E6">
            <w:pPr>
              <w:pStyle w:val="Tekstpodstawowy"/>
              <w:jc w:val="center"/>
              <w:rPr>
                <w:rFonts w:ascii="Tw Cen MT" w:hAnsi="Tw Cen MT"/>
                <w:i/>
                <w:sz w:val="20"/>
                <w:szCs w:val="20"/>
              </w:rPr>
            </w:pPr>
            <w:r>
              <w:rPr>
                <w:rFonts w:ascii="Tw Cen MT" w:hAnsi="Tw Cen MT"/>
                <w:i/>
                <w:sz w:val="20"/>
                <w:szCs w:val="20"/>
              </w:rPr>
              <w:t xml:space="preserve">Suma </w:t>
            </w:r>
            <w:r w:rsidR="00E477C6" w:rsidRPr="00E477C6">
              <w:rPr>
                <w:rFonts w:ascii="Tw Cen MT" w:hAnsi="Tw Cen MT"/>
                <w:i/>
                <w:sz w:val="20"/>
                <w:szCs w:val="20"/>
              </w:rPr>
              <w:t>pow. użytkow</w:t>
            </w:r>
            <w:r>
              <w:rPr>
                <w:rFonts w:ascii="Tw Cen MT" w:hAnsi="Tw Cen MT"/>
                <w:i/>
                <w:sz w:val="20"/>
                <w:szCs w:val="20"/>
              </w:rPr>
              <w:t>ych</w:t>
            </w:r>
            <w:r w:rsidR="00E477C6" w:rsidRPr="00E477C6">
              <w:rPr>
                <w:rFonts w:ascii="Tw Cen MT" w:hAnsi="Tw Cen MT"/>
                <w:i/>
                <w:sz w:val="20"/>
                <w:szCs w:val="20"/>
              </w:rPr>
              <w:t xml:space="preserve"> lokali</w:t>
            </w:r>
          </w:p>
        </w:tc>
        <w:tc>
          <w:tcPr>
            <w:tcW w:w="3606" w:type="dxa"/>
            <w:gridSpan w:val="3"/>
            <w:vAlign w:val="center"/>
          </w:tcPr>
          <w:p w:rsidR="00E477C6" w:rsidRPr="00E477C6" w:rsidRDefault="00E477C6" w:rsidP="00E477C6">
            <w:pPr>
              <w:pStyle w:val="Tekstpodstawowy"/>
              <w:jc w:val="center"/>
              <w:rPr>
                <w:rFonts w:ascii="Tw Cen MT" w:hAnsi="Tw Cen MT"/>
                <w:i/>
                <w:sz w:val="20"/>
                <w:szCs w:val="20"/>
              </w:rPr>
            </w:pPr>
            <w:r w:rsidRPr="00E477C6">
              <w:rPr>
                <w:rFonts w:ascii="Tw Cen MT" w:hAnsi="Tw Cen MT"/>
                <w:i/>
                <w:sz w:val="20"/>
                <w:szCs w:val="20"/>
              </w:rPr>
              <w:t>wyposażenie</w:t>
            </w:r>
          </w:p>
        </w:tc>
      </w:tr>
      <w:tr w:rsidR="00E477C6" w:rsidTr="008061C2">
        <w:tc>
          <w:tcPr>
            <w:tcW w:w="495" w:type="dxa"/>
            <w:vMerge/>
          </w:tcPr>
          <w:p w:rsidR="00E477C6" w:rsidRDefault="00E477C6" w:rsidP="00E52528">
            <w:pPr>
              <w:pStyle w:val="Tekstpodstawowy"/>
              <w:rPr>
                <w:rFonts w:ascii="Tw Cen MT" w:hAnsi="Tw Cen MT"/>
                <w:i/>
              </w:rPr>
            </w:pPr>
          </w:p>
        </w:tc>
        <w:tc>
          <w:tcPr>
            <w:tcW w:w="2619" w:type="dxa"/>
            <w:vMerge/>
          </w:tcPr>
          <w:p w:rsidR="00E477C6" w:rsidRDefault="00E477C6" w:rsidP="00E52528">
            <w:pPr>
              <w:pStyle w:val="Tekstpodstawowy"/>
              <w:rPr>
                <w:rFonts w:ascii="Tw Cen MT" w:hAnsi="Tw Cen MT"/>
                <w:i/>
              </w:rPr>
            </w:pPr>
          </w:p>
        </w:tc>
        <w:tc>
          <w:tcPr>
            <w:tcW w:w="1134" w:type="dxa"/>
            <w:vMerge/>
          </w:tcPr>
          <w:p w:rsidR="00E477C6" w:rsidRDefault="00E477C6" w:rsidP="00E52528">
            <w:pPr>
              <w:pStyle w:val="Tekstpodstawowy"/>
              <w:rPr>
                <w:rFonts w:ascii="Tw Cen MT" w:hAnsi="Tw Cen MT"/>
                <w:i/>
              </w:rPr>
            </w:pPr>
          </w:p>
        </w:tc>
        <w:tc>
          <w:tcPr>
            <w:tcW w:w="1208" w:type="dxa"/>
            <w:vMerge/>
          </w:tcPr>
          <w:p w:rsidR="00E477C6" w:rsidRDefault="00E477C6" w:rsidP="00E52528">
            <w:pPr>
              <w:pStyle w:val="Tekstpodstawowy"/>
              <w:rPr>
                <w:rFonts w:ascii="Tw Cen MT" w:hAnsi="Tw Cen MT"/>
                <w:i/>
              </w:rPr>
            </w:pPr>
          </w:p>
        </w:tc>
        <w:tc>
          <w:tcPr>
            <w:tcW w:w="1202" w:type="dxa"/>
            <w:vAlign w:val="center"/>
          </w:tcPr>
          <w:p w:rsidR="00E477C6" w:rsidRPr="008061C2" w:rsidRDefault="00E477C6" w:rsidP="00E477C6">
            <w:pPr>
              <w:pStyle w:val="Tekstpodstawowy"/>
              <w:jc w:val="center"/>
              <w:rPr>
                <w:rFonts w:ascii="Tw Cen MT" w:hAnsi="Tw Cen MT"/>
                <w:i/>
                <w:sz w:val="20"/>
                <w:szCs w:val="20"/>
              </w:rPr>
            </w:pPr>
            <w:r w:rsidRPr="008061C2">
              <w:rPr>
                <w:rFonts w:ascii="Tw Cen MT" w:hAnsi="Tw Cen MT"/>
                <w:i/>
                <w:sz w:val="20"/>
                <w:szCs w:val="20"/>
              </w:rPr>
              <w:t>wodociąg</w:t>
            </w:r>
          </w:p>
        </w:tc>
        <w:tc>
          <w:tcPr>
            <w:tcW w:w="1275" w:type="dxa"/>
            <w:vAlign w:val="center"/>
          </w:tcPr>
          <w:p w:rsidR="00E477C6" w:rsidRPr="008061C2" w:rsidRDefault="00E477C6" w:rsidP="00E477C6">
            <w:pPr>
              <w:pStyle w:val="Tekstpodstawowy"/>
              <w:jc w:val="center"/>
              <w:rPr>
                <w:rFonts w:ascii="Tw Cen MT" w:hAnsi="Tw Cen MT"/>
                <w:i/>
                <w:sz w:val="20"/>
                <w:szCs w:val="20"/>
              </w:rPr>
            </w:pPr>
            <w:r w:rsidRPr="008061C2">
              <w:rPr>
                <w:rFonts w:ascii="Tw Cen MT" w:hAnsi="Tw Cen MT"/>
                <w:i/>
                <w:sz w:val="20"/>
                <w:szCs w:val="20"/>
              </w:rPr>
              <w:t>kanalizacja</w:t>
            </w:r>
          </w:p>
        </w:tc>
        <w:tc>
          <w:tcPr>
            <w:tcW w:w="1129" w:type="dxa"/>
            <w:vAlign w:val="center"/>
          </w:tcPr>
          <w:p w:rsidR="00E477C6" w:rsidRPr="008061C2" w:rsidRDefault="00E477C6" w:rsidP="00E477C6">
            <w:pPr>
              <w:pStyle w:val="Tekstpodstawowy"/>
              <w:jc w:val="center"/>
              <w:rPr>
                <w:rFonts w:ascii="Tw Cen MT" w:hAnsi="Tw Cen MT"/>
                <w:i/>
                <w:sz w:val="20"/>
                <w:szCs w:val="20"/>
              </w:rPr>
            </w:pPr>
            <w:r w:rsidRPr="008061C2">
              <w:rPr>
                <w:rFonts w:ascii="Tw Cen MT" w:hAnsi="Tw Cen MT"/>
                <w:i/>
                <w:sz w:val="20"/>
                <w:szCs w:val="20"/>
              </w:rPr>
              <w:t>c.o.</w:t>
            </w:r>
          </w:p>
        </w:tc>
      </w:tr>
      <w:tr w:rsidR="00E477C6" w:rsidRPr="00E477C6" w:rsidTr="008061C2">
        <w:tc>
          <w:tcPr>
            <w:tcW w:w="495" w:type="dxa"/>
            <w:vAlign w:val="center"/>
          </w:tcPr>
          <w:p w:rsidR="00E477C6" w:rsidRPr="00E477C6" w:rsidRDefault="00E477C6" w:rsidP="00E477C6">
            <w:pPr>
              <w:pStyle w:val="Tekstpodstawowy"/>
              <w:jc w:val="center"/>
              <w:rPr>
                <w:rFonts w:ascii="Tw Cen MT" w:hAnsi="Tw Cen MT"/>
                <w:i/>
                <w:sz w:val="16"/>
                <w:szCs w:val="16"/>
              </w:rPr>
            </w:pPr>
            <w:r>
              <w:rPr>
                <w:rFonts w:ascii="Tw Cen MT" w:hAnsi="Tw Cen MT"/>
                <w:i/>
                <w:sz w:val="16"/>
                <w:szCs w:val="16"/>
              </w:rPr>
              <w:t>1</w:t>
            </w:r>
          </w:p>
        </w:tc>
        <w:tc>
          <w:tcPr>
            <w:tcW w:w="2619" w:type="dxa"/>
            <w:vAlign w:val="center"/>
          </w:tcPr>
          <w:p w:rsidR="00E477C6" w:rsidRPr="00E477C6" w:rsidRDefault="00E477C6" w:rsidP="00E477C6">
            <w:pPr>
              <w:pStyle w:val="Tekstpodstawowy"/>
              <w:jc w:val="center"/>
              <w:rPr>
                <w:rFonts w:ascii="Tw Cen MT" w:hAnsi="Tw Cen MT"/>
                <w:i/>
                <w:sz w:val="16"/>
                <w:szCs w:val="16"/>
              </w:rPr>
            </w:pPr>
            <w:r>
              <w:rPr>
                <w:rFonts w:ascii="Tw Cen MT" w:hAnsi="Tw Cen MT"/>
                <w:i/>
                <w:sz w:val="16"/>
                <w:szCs w:val="16"/>
              </w:rPr>
              <w:t>2</w:t>
            </w:r>
          </w:p>
        </w:tc>
        <w:tc>
          <w:tcPr>
            <w:tcW w:w="1134" w:type="dxa"/>
            <w:vAlign w:val="center"/>
          </w:tcPr>
          <w:p w:rsidR="00E477C6" w:rsidRPr="00E477C6" w:rsidRDefault="00E477C6" w:rsidP="00E477C6">
            <w:pPr>
              <w:pStyle w:val="Tekstpodstawowy"/>
              <w:jc w:val="center"/>
              <w:rPr>
                <w:rFonts w:ascii="Tw Cen MT" w:hAnsi="Tw Cen MT"/>
                <w:i/>
                <w:sz w:val="16"/>
                <w:szCs w:val="16"/>
              </w:rPr>
            </w:pPr>
            <w:r>
              <w:rPr>
                <w:rFonts w:ascii="Tw Cen MT" w:hAnsi="Tw Cen MT"/>
                <w:i/>
                <w:sz w:val="16"/>
                <w:szCs w:val="16"/>
              </w:rPr>
              <w:t>3</w:t>
            </w:r>
          </w:p>
        </w:tc>
        <w:tc>
          <w:tcPr>
            <w:tcW w:w="1208" w:type="dxa"/>
            <w:vAlign w:val="center"/>
          </w:tcPr>
          <w:p w:rsidR="00E477C6" w:rsidRPr="00E477C6" w:rsidRDefault="00E477C6" w:rsidP="00E477C6">
            <w:pPr>
              <w:pStyle w:val="Tekstpodstawowy"/>
              <w:jc w:val="center"/>
              <w:rPr>
                <w:rFonts w:ascii="Tw Cen MT" w:hAnsi="Tw Cen MT"/>
                <w:i/>
                <w:sz w:val="16"/>
                <w:szCs w:val="16"/>
              </w:rPr>
            </w:pPr>
            <w:r>
              <w:rPr>
                <w:rFonts w:ascii="Tw Cen MT" w:hAnsi="Tw Cen MT"/>
                <w:i/>
                <w:sz w:val="16"/>
                <w:szCs w:val="16"/>
              </w:rPr>
              <w:t>4</w:t>
            </w:r>
          </w:p>
        </w:tc>
        <w:tc>
          <w:tcPr>
            <w:tcW w:w="1202" w:type="dxa"/>
            <w:vAlign w:val="center"/>
          </w:tcPr>
          <w:p w:rsidR="00E477C6" w:rsidRPr="00E477C6" w:rsidRDefault="00E477C6" w:rsidP="00E477C6">
            <w:pPr>
              <w:pStyle w:val="Tekstpodstawowy"/>
              <w:jc w:val="center"/>
              <w:rPr>
                <w:rFonts w:ascii="Tw Cen MT" w:hAnsi="Tw Cen MT"/>
                <w:i/>
                <w:sz w:val="16"/>
                <w:szCs w:val="16"/>
              </w:rPr>
            </w:pPr>
            <w:r>
              <w:rPr>
                <w:rFonts w:ascii="Tw Cen MT" w:hAnsi="Tw Cen MT"/>
                <w:i/>
                <w:sz w:val="16"/>
                <w:szCs w:val="16"/>
              </w:rPr>
              <w:t>5</w:t>
            </w:r>
          </w:p>
        </w:tc>
        <w:tc>
          <w:tcPr>
            <w:tcW w:w="1275" w:type="dxa"/>
            <w:vAlign w:val="center"/>
          </w:tcPr>
          <w:p w:rsidR="00E477C6" w:rsidRPr="00E477C6" w:rsidRDefault="00E477C6" w:rsidP="00E477C6">
            <w:pPr>
              <w:pStyle w:val="Tekstpodstawowy"/>
              <w:jc w:val="center"/>
              <w:rPr>
                <w:rFonts w:ascii="Tw Cen MT" w:hAnsi="Tw Cen MT"/>
                <w:i/>
                <w:sz w:val="16"/>
                <w:szCs w:val="16"/>
              </w:rPr>
            </w:pPr>
            <w:r>
              <w:rPr>
                <w:rFonts w:ascii="Tw Cen MT" w:hAnsi="Tw Cen MT"/>
                <w:i/>
                <w:sz w:val="16"/>
                <w:szCs w:val="16"/>
              </w:rPr>
              <w:t>6</w:t>
            </w:r>
          </w:p>
        </w:tc>
        <w:tc>
          <w:tcPr>
            <w:tcW w:w="1129" w:type="dxa"/>
            <w:vAlign w:val="center"/>
          </w:tcPr>
          <w:p w:rsidR="00E477C6" w:rsidRPr="00E477C6" w:rsidRDefault="00E477C6" w:rsidP="00E477C6">
            <w:pPr>
              <w:pStyle w:val="Tekstpodstawowy"/>
              <w:jc w:val="center"/>
              <w:rPr>
                <w:rFonts w:ascii="Tw Cen MT" w:hAnsi="Tw Cen MT"/>
                <w:i/>
                <w:sz w:val="16"/>
                <w:szCs w:val="16"/>
              </w:rPr>
            </w:pPr>
            <w:r>
              <w:rPr>
                <w:rFonts w:ascii="Tw Cen MT" w:hAnsi="Tw Cen MT"/>
                <w:i/>
                <w:sz w:val="16"/>
                <w:szCs w:val="16"/>
              </w:rPr>
              <w:t>7</w:t>
            </w:r>
          </w:p>
        </w:tc>
      </w:tr>
      <w:tr w:rsidR="00E477C6" w:rsidRPr="00E477C6" w:rsidTr="008061C2">
        <w:trPr>
          <w:trHeight w:val="669"/>
        </w:trPr>
        <w:tc>
          <w:tcPr>
            <w:tcW w:w="495" w:type="dxa"/>
            <w:vAlign w:val="center"/>
          </w:tcPr>
          <w:p w:rsidR="00E477C6" w:rsidRPr="00E477C6" w:rsidRDefault="00E477C6" w:rsidP="008061C2">
            <w:pPr>
              <w:pStyle w:val="Tekstpodstawowy"/>
              <w:jc w:val="center"/>
              <w:rPr>
                <w:rFonts w:ascii="Tw Cen MT" w:hAnsi="Tw Cen MT"/>
                <w:i/>
                <w:sz w:val="20"/>
                <w:szCs w:val="20"/>
              </w:rPr>
            </w:pPr>
            <w:r w:rsidRPr="00E477C6">
              <w:rPr>
                <w:rFonts w:ascii="Tw Cen MT" w:hAnsi="Tw Cen MT"/>
                <w:i/>
                <w:sz w:val="20"/>
                <w:szCs w:val="20"/>
              </w:rPr>
              <w:t>1.</w:t>
            </w:r>
          </w:p>
        </w:tc>
        <w:tc>
          <w:tcPr>
            <w:tcW w:w="2619" w:type="dxa"/>
            <w:vAlign w:val="center"/>
          </w:tcPr>
          <w:p w:rsidR="008061C2" w:rsidRDefault="00E477C6" w:rsidP="008061C2">
            <w:pPr>
              <w:pStyle w:val="Tekstpodstawowy"/>
              <w:jc w:val="center"/>
              <w:rPr>
                <w:rFonts w:ascii="Tw Cen MT" w:hAnsi="Tw Cen MT"/>
                <w:i/>
                <w:sz w:val="20"/>
                <w:szCs w:val="20"/>
              </w:rPr>
            </w:pPr>
            <w:r w:rsidRPr="00E477C6">
              <w:rPr>
                <w:rFonts w:ascii="Tw Cen MT" w:hAnsi="Tw Cen MT"/>
                <w:i/>
                <w:sz w:val="20"/>
                <w:szCs w:val="20"/>
              </w:rPr>
              <w:t>Budynek Szkoły Podstawowej</w:t>
            </w:r>
          </w:p>
          <w:p w:rsidR="00E477C6" w:rsidRPr="00E477C6" w:rsidRDefault="00E477C6" w:rsidP="008061C2">
            <w:pPr>
              <w:pStyle w:val="Tekstpodstawowy"/>
              <w:jc w:val="center"/>
              <w:rPr>
                <w:rFonts w:ascii="Tw Cen MT" w:hAnsi="Tw Cen MT"/>
                <w:i/>
                <w:sz w:val="20"/>
                <w:szCs w:val="20"/>
              </w:rPr>
            </w:pPr>
            <w:r w:rsidRPr="00E477C6">
              <w:rPr>
                <w:rFonts w:ascii="Tw Cen MT" w:hAnsi="Tw Cen MT"/>
                <w:i/>
                <w:sz w:val="20"/>
                <w:szCs w:val="20"/>
              </w:rPr>
              <w:t>w Lesznie</w:t>
            </w:r>
          </w:p>
        </w:tc>
        <w:tc>
          <w:tcPr>
            <w:tcW w:w="1134" w:type="dxa"/>
            <w:vAlign w:val="center"/>
          </w:tcPr>
          <w:p w:rsidR="00E477C6" w:rsidRPr="00E477C6" w:rsidRDefault="00E477C6" w:rsidP="008061C2">
            <w:pPr>
              <w:pStyle w:val="Tekstpodstawowy"/>
              <w:jc w:val="center"/>
              <w:rPr>
                <w:rFonts w:ascii="Tw Cen MT" w:hAnsi="Tw Cen MT"/>
                <w:i/>
                <w:sz w:val="20"/>
                <w:szCs w:val="20"/>
              </w:rPr>
            </w:pPr>
            <w:r w:rsidRPr="00E477C6">
              <w:rPr>
                <w:rFonts w:ascii="Tw Cen MT" w:hAnsi="Tw Cen MT"/>
                <w:i/>
                <w:sz w:val="20"/>
                <w:szCs w:val="20"/>
              </w:rPr>
              <w:t>2</w:t>
            </w:r>
          </w:p>
        </w:tc>
        <w:tc>
          <w:tcPr>
            <w:tcW w:w="1208" w:type="dxa"/>
            <w:vAlign w:val="center"/>
          </w:tcPr>
          <w:p w:rsidR="00E477C6" w:rsidRPr="008061C2" w:rsidRDefault="008061C2" w:rsidP="008061C2">
            <w:pPr>
              <w:pStyle w:val="Tekstpodstawowy"/>
              <w:jc w:val="center"/>
              <w:rPr>
                <w:rFonts w:ascii="Tw Cen MT" w:hAnsi="Tw Cen MT"/>
                <w:i/>
                <w:sz w:val="20"/>
                <w:szCs w:val="20"/>
              </w:rPr>
            </w:pPr>
            <w:r>
              <w:rPr>
                <w:rFonts w:ascii="Tw Cen MT" w:hAnsi="Tw Cen MT"/>
                <w:i/>
                <w:sz w:val="20"/>
                <w:szCs w:val="20"/>
              </w:rPr>
              <w:t>133,94 m</w:t>
            </w:r>
            <w:r>
              <w:rPr>
                <w:rFonts w:ascii="Tw Cen MT" w:hAnsi="Tw Cen MT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02" w:type="dxa"/>
            <w:vAlign w:val="center"/>
          </w:tcPr>
          <w:p w:rsidR="00E477C6" w:rsidRPr="00E477C6" w:rsidRDefault="008061C2" w:rsidP="008061C2">
            <w:pPr>
              <w:pStyle w:val="Tekstpodstawowy"/>
              <w:jc w:val="center"/>
              <w:rPr>
                <w:rFonts w:ascii="Tw Cen MT" w:hAnsi="Tw Cen MT"/>
                <w:i/>
                <w:sz w:val="20"/>
                <w:szCs w:val="20"/>
              </w:rPr>
            </w:pPr>
            <w:r>
              <w:rPr>
                <w:rFonts w:ascii="Tw Cen MT" w:hAnsi="Tw Cen MT"/>
                <w:i/>
                <w:sz w:val="20"/>
                <w:szCs w:val="20"/>
              </w:rPr>
              <w:t xml:space="preserve">posiada </w:t>
            </w:r>
          </w:p>
        </w:tc>
        <w:tc>
          <w:tcPr>
            <w:tcW w:w="1275" w:type="dxa"/>
            <w:vAlign w:val="center"/>
          </w:tcPr>
          <w:p w:rsidR="00E477C6" w:rsidRPr="00E477C6" w:rsidRDefault="008061C2" w:rsidP="008061C2">
            <w:pPr>
              <w:pStyle w:val="Tekstpodstawowy"/>
              <w:jc w:val="center"/>
              <w:rPr>
                <w:rFonts w:ascii="Tw Cen MT" w:hAnsi="Tw Cen MT"/>
                <w:i/>
                <w:sz w:val="20"/>
                <w:szCs w:val="20"/>
              </w:rPr>
            </w:pPr>
            <w:r>
              <w:rPr>
                <w:rFonts w:ascii="Tw Cen MT" w:hAnsi="Tw Cen MT"/>
                <w:i/>
                <w:sz w:val="20"/>
                <w:szCs w:val="20"/>
              </w:rPr>
              <w:t>posiada</w:t>
            </w:r>
          </w:p>
        </w:tc>
        <w:tc>
          <w:tcPr>
            <w:tcW w:w="1129" w:type="dxa"/>
            <w:vAlign w:val="center"/>
          </w:tcPr>
          <w:p w:rsidR="00E477C6" w:rsidRPr="00E477C6" w:rsidRDefault="008061C2" w:rsidP="008061C2">
            <w:pPr>
              <w:pStyle w:val="Tekstpodstawowy"/>
              <w:jc w:val="center"/>
              <w:rPr>
                <w:rFonts w:ascii="Tw Cen MT" w:hAnsi="Tw Cen MT"/>
                <w:i/>
                <w:sz w:val="20"/>
                <w:szCs w:val="20"/>
              </w:rPr>
            </w:pPr>
            <w:r>
              <w:rPr>
                <w:rFonts w:ascii="Tw Cen MT" w:hAnsi="Tw Cen MT"/>
                <w:i/>
                <w:sz w:val="20"/>
                <w:szCs w:val="20"/>
              </w:rPr>
              <w:t>posiada</w:t>
            </w:r>
          </w:p>
        </w:tc>
      </w:tr>
    </w:tbl>
    <w:p w:rsidR="008061C2" w:rsidRPr="00994A01" w:rsidRDefault="008061C2" w:rsidP="00E52528">
      <w:pPr>
        <w:pStyle w:val="Tekstpodstawowy"/>
        <w:rPr>
          <w:rFonts w:ascii="Tw Cen MT" w:hAnsi="Tw Cen MT"/>
          <w:i/>
        </w:rPr>
      </w:pPr>
    </w:p>
    <w:p w:rsidR="00C64439" w:rsidRPr="00994A01" w:rsidRDefault="00174D70" w:rsidP="00495826">
      <w:pPr>
        <w:pStyle w:val="Tekstpodstawowy"/>
        <w:jc w:val="center"/>
        <w:rPr>
          <w:rFonts w:ascii="Tw Cen MT" w:hAnsi="Tw Cen MT"/>
          <w:i/>
        </w:rPr>
      </w:pPr>
      <w:r>
        <w:rPr>
          <w:rFonts w:ascii="Tw Cen MT" w:hAnsi="Tw Cen MT"/>
          <w:b/>
          <w:bCs/>
          <w:i/>
        </w:rPr>
        <w:t>Rozdział 3</w:t>
      </w:r>
    </w:p>
    <w:p w:rsidR="00C64439" w:rsidRPr="00994A01" w:rsidRDefault="00C64439" w:rsidP="00495826">
      <w:pPr>
        <w:pStyle w:val="Tekstpodstawowy"/>
        <w:jc w:val="center"/>
        <w:rPr>
          <w:rFonts w:ascii="Tw Cen MT" w:hAnsi="Tw Cen MT"/>
          <w:b/>
          <w:bCs/>
          <w:i/>
        </w:rPr>
      </w:pPr>
      <w:r w:rsidRPr="00994A01">
        <w:rPr>
          <w:rFonts w:ascii="Tw Cen MT" w:hAnsi="Tw Cen MT"/>
          <w:b/>
          <w:bCs/>
          <w:i/>
        </w:rPr>
        <w:t>Analiza potrzeb oraz plan remontów i modernizacji.</w:t>
      </w:r>
    </w:p>
    <w:p w:rsidR="00C64439" w:rsidRPr="00994A01" w:rsidRDefault="00C64439" w:rsidP="00C64439">
      <w:pPr>
        <w:pStyle w:val="Tekstpodstawowy"/>
        <w:ind w:left="1080"/>
        <w:rPr>
          <w:rFonts w:ascii="Tw Cen MT" w:hAnsi="Tw Cen MT"/>
          <w:b/>
          <w:bCs/>
          <w:i/>
        </w:rPr>
      </w:pPr>
    </w:p>
    <w:p w:rsidR="00C64439" w:rsidRPr="00994A01" w:rsidRDefault="00C64439" w:rsidP="00C64439">
      <w:pPr>
        <w:pStyle w:val="Tekstpodstawowy"/>
        <w:ind w:left="360"/>
        <w:rPr>
          <w:rFonts w:ascii="Tw Cen MT" w:hAnsi="Tw Cen MT"/>
          <w:bCs/>
          <w:i/>
        </w:rPr>
      </w:pPr>
      <w:r>
        <w:rPr>
          <w:rFonts w:ascii="Tw Cen MT" w:hAnsi="Tw Cen MT"/>
          <w:bCs/>
          <w:i/>
        </w:rPr>
        <w:t xml:space="preserve">Lokale </w:t>
      </w:r>
      <w:r w:rsidRPr="00994A01">
        <w:rPr>
          <w:rFonts w:ascii="Tw Cen MT" w:hAnsi="Tw Cen MT"/>
          <w:bCs/>
          <w:i/>
        </w:rPr>
        <w:t xml:space="preserve">stanowiące mieszkaniowy zasób gminy znajdują się w dobrym stanie technicznym. </w:t>
      </w:r>
      <w:r>
        <w:rPr>
          <w:rFonts w:ascii="Tw Cen MT" w:hAnsi="Tw Cen MT"/>
          <w:bCs/>
          <w:i/>
        </w:rPr>
        <w:t xml:space="preserve">             </w:t>
      </w:r>
      <w:r w:rsidRPr="00994A01">
        <w:rPr>
          <w:rFonts w:ascii="Tw Cen MT" w:hAnsi="Tw Cen MT"/>
          <w:bCs/>
          <w:i/>
        </w:rPr>
        <w:t>W związku z tym nie wymagają remontów, a drobne naprawy czynione są na bieżąco.</w:t>
      </w:r>
    </w:p>
    <w:p w:rsidR="00C64439" w:rsidRDefault="00C64439" w:rsidP="00174D70">
      <w:pPr>
        <w:pStyle w:val="Tekstpodstawowy"/>
        <w:rPr>
          <w:rFonts w:ascii="Tw Cen MT" w:hAnsi="Tw Cen MT"/>
          <w:bCs/>
          <w:i/>
        </w:rPr>
      </w:pPr>
    </w:p>
    <w:p w:rsidR="00174D70" w:rsidRPr="00495826" w:rsidRDefault="00174D70" w:rsidP="00495826">
      <w:pPr>
        <w:pStyle w:val="Tekstpodstawowy"/>
        <w:jc w:val="center"/>
        <w:rPr>
          <w:rFonts w:ascii="Tw Cen MT" w:hAnsi="Tw Cen MT"/>
          <w:b/>
          <w:bCs/>
          <w:i/>
        </w:rPr>
      </w:pPr>
      <w:r w:rsidRPr="00495826">
        <w:rPr>
          <w:rFonts w:ascii="Tw Cen MT" w:hAnsi="Tw Cen MT"/>
          <w:b/>
          <w:bCs/>
          <w:i/>
        </w:rPr>
        <w:t>Rozdział 4</w:t>
      </w:r>
    </w:p>
    <w:p w:rsidR="00C64439" w:rsidRPr="00495826" w:rsidRDefault="00C64439" w:rsidP="00495826">
      <w:pPr>
        <w:pStyle w:val="Tekstpodstawowy"/>
        <w:jc w:val="center"/>
        <w:rPr>
          <w:rFonts w:ascii="Tw Cen MT" w:hAnsi="Tw Cen MT"/>
          <w:b/>
          <w:bCs/>
          <w:i/>
        </w:rPr>
      </w:pPr>
      <w:r w:rsidRPr="00495826">
        <w:rPr>
          <w:rFonts w:ascii="Tw Cen MT" w:hAnsi="Tw Cen MT"/>
          <w:b/>
          <w:bCs/>
          <w:i/>
        </w:rPr>
        <w:t>Planowana sprzedaż lokali.</w:t>
      </w:r>
    </w:p>
    <w:p w:rsidR="00C64439" w:rsidRPr="00994A01" w:rsidRDefault="00C64439" w:rsidP="00C64439">
      <w:pPr>
        <w:pStyle w:val="Tekstpodstawowy"/>
        <w:rPr>
          <w:rFonts w:ascii="Tw Cen MT" w:hAnsi="Tw Cen MT"/>
          <w:i/>
        </w:rPr>
      </w:pPr>
    </w:p>
    <w:p w:rsidR="00C64439" w:rsidRDefault="00C64439" w:rsidP="00C64439">
      <w:pPr>
        <w:pStyle w:val="Tekstpodstawowy"/>
        <w:ind w:left="216"/>
        <w:rPr>
          <w:rFonts w:ascii="Tw Cen MT" w:hAnsi="Tw Cen MT"/>
          <w:i/>
        </w:rPr>
      </w:pPr>
      <w:r w:rsidRPr="00994A01">
        <w:rPr>
          <w:rFonts w:ascii="Tw Cen MT" w:hAnsi="Tw Cen MT"/>
          <w:i/>
        </w:rPr>
        <w:t>Nie przewiduje się możliwości sprzedaży lokali stanowiących mieszkaniowy zasób gminy.</w:t>
      </w:r>
    </w:p>
    <w:p w:rsidR="00174D70" w:rsidRDefault="00174D70" w:rsidP="00C64439">
      <w:pPr>
        <w:pStyle w:val="Tekstpodstawowy"/>
        <w:ind w:left="216"/>
        <w:rPr>
          <w:rFonts w:ascii="Tw Cen MT" w:hAnsi="Tw Cen MT"/>
          <w:i/>
        </w:rPr>
      </w:pPr>
    </w:p>
    <w:p w:rsidR="00174D70" w:rsidRPr="00495826" w:rsidRDefault="00174D70" w:rsidP="00495826">
      <w:pPr>
        <w:pStyle w:val="Tekstpodstawowy"/>
        <w:ind w:left="216"/>
        <w:jc w:val="center"/>
        <w:rPr>
          <w:rFonts w:ascii="Tw Cen MT" w:hAnsi="Tw Cen MT"/>
          <w:b/>
          <w:i/>
        </w:rPr>
      </w:pPr>
      <w:r w:rsidRPr="00495826">
        <w:rPr>
          <w:rFonts w:ascii="Tw Cen MT" w:hAnsi="Tw Cen MT"/>
          <w:b/>
          <w:i/>
        </w:rPr>
        <w:t>Rozdział 5</w:t>
      </w:r>
    </w:p>
    <w:p w:rsidR="00174D70" w:rsidRPr="00495826" w:rsidRDefault="00174D70" w:rsidP="00495826">
      <w:pPr>
        <w:pStyle w:val="Tekstpodstawowy"/>
        <w:ind w:left="216"/>
        <w:jc w:val="center"/>
        <w:rPr>
          <w:rFonts w:ascii="Tw Cen MT" w:hAnsi="Tw Cen MT"/>
          <w:b/>
          <w:i/>
        </w:rPr>
      </w:pPr>
      <w:r w:rsidRPr="00495826">
        <w:rPr>
          <w:rFonts w:ascii="Tw Cen MT" w:hAnsi="Tw Cen MT"/>
          <w:b/>
          <w:i/>
        </w:rPr>
        <w:t>Zasady polityki czynszowej oraz warunki obniżania czynszu</w:t>
      </w:r>
    </w:p>
    <w:p w:rsidR="00174D70" w:rsidRPr="00994A01" w:rsidRDefault="00174D70" w:rsidP="00C64439">
      <w:pPr>
        <w:pStyle w:val="Tekstpodstawowy"/>
        <w:ind w:left="216"/>
        <w:rPr>
          <w:rFonts w:ascii="Tw Cen MT" w:hAnsi="Tw Cen MT"/>
          <w:i/>
        </w:rPr>
      </w:pPr>
    </w:p>
    <w:p w:rsidR="00C161F2" w:rsidRDefault="00174D70" w:rsidP="00174D70">
      <w:pPr>
        <w:pStyle w:val="Tekstpodstawowy"/>
        <w:numPr>
          <w:ilvl w:val="0"/>
          <w:numId w:val="3"/>
        </w:numPr>
        <w:tabs>
          <w:tab w:val="clear" w:pos="1440"/>
          <w:tab w:val="num" w:pos="284"/>
        </w:tabs>
        <w:ind w:left="284" w:hanging="284"/>
        <w:rPr>
          <w:rFonts w:ascii="Tw Cen MT" w:hAnsi="Tw Cen MT"/>
          <w:i/>
        </w:rPr>
      </w:pPr>
      <w:r>
        <w:rPr>
          <w:rFonts w:ascii="Tw Cen MT" w:hAnsi="Tw Cen MT"/>
          <w:i/>
        </w:rPr>
        <w:t>Staw</w:t>
      </w:r>
      <w:r w:rsidRPr="00994A01">
        <w:rPr>
          <w:rFonts w:ascii="Tw Cen MT" w:hAnsi="Tw Cen MT"/>
          <w:i/>
        </w:rPr>
        <w:t>k</w:t>
      </w:r>
      <w:r>
        <w:rPr>
          <w:rFonts w:ascii="Tw Cen MT" w:hAnsi="Tw Cen MT"/>
          <w:i/>
        </w:rPr>
        <w:t>ę</w:t>
      </w:r>
      <w:r w:rsidRPr="00994A01">
        <w:rPr>
          <w:rFonts w:ascii="Tw Cen MT" w:hAnsi="Tw Cen MT"/>
          <w:i/>
        </w:rPr>
        <w:t xml:space="preserve"> czynszu za 1m</w:t>
      </w:r>
      <w:r w:rsidRPr="00994A01">
        <w:rPr>
          <w:rFonts w:ascii="Tw Cen MT" w:hAnsi="Tw Cen MT"/>
          <w:i/>
          <w:vertAlign w:val="superscript"/>
        </w:rPr>
        <w:t>2</w:t>
      </w:r>
      <w:r w:rsidRPr="00994A01">
        <w:rPr>
          <w:rFonts w:ascii="Tw Cen MT" w:hAnsi="Tw Cen MT"/>
          <w:i/>
        </w:rPr>
        <w:t xml:space="preserve"> </w:t>
      </w:r>
      <w:r w:rsidR="00C8348B">
        <w:rPr>
          <w:rFonts w:ascii="Tw Cen MT" w:hAnsi="Tw Cen MT"/>
          <w:i/>
        </w:rPr>
        <w:t xml:space="preserve">powierzchni użytkowej lokali mieszkalnych </w:t>
      </w:r>
      <w:r>
        <w:rPr>
          <w:rFonts w:ascii="Tw Cen MT" w:hAnsi="Tw Cen MT"/>
          <w:i/>
        </w:rPr>
        <w:t>u</w:t>
      </w:r>
      <w:r w:rsidRPr="00994A01">
        <w:rPr>
          <w:rFonts w:ascii="Tw Cen MT" w:hAnsi="Tw Cen MT"/>
          <w:i/>
        </w:rPr>
        <w:t>stala</w:t>
      </w:r>
      <w:r w:rsidR="00C8348B">
        <w:rPr>
          <w:rFonts w:ascii="Tw Cen MT" w:hAnsi="Tw Cen MT"/>
          <w:i/>
        </w:rPr>
        <w:t>ne będą w drodze zarządzenia</w:t>
      </w:r>
      <w:r w:rsidRPr="00994A01">
        <w:rPr>
          <w:rFonts w:ascii="Tw Cen MT" w:hAnsi="Tw Cen MT"/>
          <w:i/>
        </w:rPr>
        <w:t xml:space="preserve"> Wójt</w:t>
      </w:r>
      <w:r w:rsidR="00C8348B">
        <w:rPr>
          <w:rFonts w:ascii="Tw Cen MT" w:hAnsi="Tw Cen MT"/>
          <w:i/>
        </w:rPr>
        <w:t>a</w:t>
      </w:r>
      <w:r w:rsidRPr="00994A01">
        <w:rPr>
          <w:rFonts w:ascii="Tw Cen MT" w:hAnsi="Tw Cen MT"/>
          <w:i/>
        </w:rPr>
        <w:t xml:space="preserve"> Gminy </w:t>
      </w:r>
      <w:r>
        <w:rPr>
          <w:rFonts w:ascii="Tw Cen MT" w:hAnsi="Tw Cen MT"/>
          <w:i/>
        </w:rPr>
        <w:t xml:space="preserve">Medyka </w:t>
      </w:r>
      <w:r w:rsidR="00C161F2">
        <w:rPr>
          <w:rFonts w:ascii="Tw Cen MT" w:hAnsi="Tw Cen MT"/>
          <w:i/>
        </w:rPr>
        <w:t>raz w roku, na cały rok kalendarzowy, w oparciu o zasady określone w niniejszym programie, o ile przepisy szczególne nie stanowią inaczej.</w:t>
      </w:r>
    </w:p>
    <w:p w:rsidR="00174D70" w:rsidRDefault="00C161F2" w:rsidP="00174D70">
      <w:pPr>
        <w:pStyle w:val="Tekstpodstawowy"/>
        <w:numPr>
          <w:ilvl w:val="0"/>
          <w:numId w:val="3"/>
        </w:numPr>
        <w:tabs>
          <w:tab w:val="clear" w:pos="1440"/>
          <w:tab w:val="num" w:pos="284"/>
        </w:tabs>
        <w:ind w:left="284" w:hanging="284"/>
        <w:rPr>
          <w:rFonts w:ascii="Tw Cen MT" w:hAnsi="Tw Cen MT"/>
          <w:i/>
        </w:rPr>
      </w:pPr>
      <w:r>
        <w:rPr>
          <w:rFonts w:ascii="Tw Cen MT" w:hAnsi="Tw Cen MT"/>
          <w:i/>
        </w:rPr>
        <w:t>Stawki czynszu za 1 m</w:t>
      </w:r>
      <w:r>
        <w:rPr>
          <w:rFonts w:ascii="Tw Cen MT" w:hAnsi="Tw Cen MT"/>
          <w:i/>
          <w:vertAlign w:val="superscript"/>
        </w:rPr>
        <w:t>2</w:t>
      </w:r>
      <w:r>
        <w:rPr>
          <w:rFonts w:ascii="Tw Cen MT" w:hAnsi="Tw Cen MT"/>
          <w:i/>
        </w:rPr>
        <w:t xml:space="preserve"> powierzchni użytkowej lokalu ustala się na podstawie stawki bazowej </w:t>
      </w:r>
      <w:r w:rsidR="003439E6">
        <w:rPr>
          <w:rFonts w:ascii="Tw Cen MT" w:hAnsi="Tw Cen MT"/>
          <w:i/>
        </w:rPr>
        <w:t xml:space="preserve">              </w:t>
      </w:r>
      <w:r>
        <w:rPr>
          <w:rFonts w:ascii="Tw Cen MT" w:hAnsi="Tw Cen MT"/>
          <w:i/>
        </w:rPr>
        <w:t>z uwzględnieniem czynników różnicujących stawki czynszu według poniższej tabeli</w:t>
      </w:r>
      <w:r w:rsidR="00C8348B">
        <w:rPr>
          <w:rFonts w:ascii="Tw Cen MT" w:hAnsi="Tw Cen MT"/>
          <w:i/>
        </w:rPr>
        <w:t xml:space="preserve"> </w:t>
      </w:r>
      <w:r>
        <w:rPr>
          <w:rFonts w:ascii="Tw Cen MT" w:hAnsi="Tw Cen MT"/>
          <w:i/>
        </w:rPr>
        <w:t>:</w:t>
      </w:r>
    </w:p>
    <w:p w:rsidR="00C161F2" w:rsidRDefault="00C161F2" w:rsidP="00C161F2">
      <w:pPr>
        <w:pStyle w:val="Tekstpodstawowy"/>
        <w:rPr>
          <w:rFonts w:ascii="Tw Cen MT" w:hAnsi="Tw Cen MT"/>
          <w:i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41"/>
        <w:gridCol w:w="2121"/>
      </w:tblGrid>
      <w:tr w:rsidR="007F20AF" w:rsidTr="003439E6">
        <w:trPr>
          <w:trHeight w:val="620"/>
        </w:trPr>
        <w:tc>
          <w:tcPr>
            <w:tcW w:w="9062" w:type="dxa"/>
            <w:gridSpan w:val="2"/>
            <w:shd w:val="clear" w:color="auto" w:fill="F2F2F2" w:themeFill="background1" w:themeFillShade="F2"/>
            <w:vAlign w:val="center"/>
          </w:tcPr>
          <w:p w:rsidR="007F20AF" w:rsidRPr="0078670C" w:rsidRDefault="0078670C" w:rsidP="0078670C">
            <w:pPr>
              <w:pStyle w:val="Tekstpodstawowy"/>
              <w:jc w:val="center"/>
              <w:rPr>
                <w:rFonts w:ascii="Tw Cen MT" w:hAnsi="Tw Cen MT"/>
                <w:b/>
                <w:i/>
              </w:rPr>
            </w:pPr>
            <w:r w:rsidRPr="0078670C">
              <w:rPr>
                <w:rFonts w:ascii="Tw Cen MT" w:hAnsi="Tw Cen MT"/>
                <w:b/>
                <w:i/>
              </w:rPr>
              <w:lastRenderedPageBreak/>
              <w:t>CZYNNIKI PODWYŻSZAJĄCE STAWKĘ CZYNSZU W %</w:t>
            </w:r>
          </w:p>
        </w:tc>
      </w:tr>
      <w:tr w:rsidR="007F20AF" w:rsidTr="0078670C">
        <w:trPr>
          <w:trHeight w:val="340"/>
        </w:trPr>
        <w:tc>
          <w:tcPr>
            <w:tcW w:w="9062" w:type="dxa"/>
            <w:gridSpan w:val="2"/>
            <w:vAlign w:val="center"/>
          </w:tcPr>
          <w:p w:rsidR="007F20AF" w:rsidRPr="0078670C" w:rsidRDefault="007F20AF" w:rsidP="0078670C">
            <w:pPr>
              <w:pStyle w:val="Tekstpodstawowy"/>
              <w:jc w:val="left"/>
              <w:rPr>
                <w:rFonts w:ascii="Tw Cen MT" w:hAnsi="Tw Cen MT"/>
                <w:b/>
                <w:i/>
              </w:rPr>
            </w:pPr>
            <w:r w:rsidRPr="0078670C">
              <w:rPr>
                <w:rFonts w:ascii="Tw Cen MT" w:hAnsi="Tw Cen MT"/>
                <w:b/>
                <w:i/>
              </w:rPr>
              <w:t>Położenie budynku</w:t>
            </w:r>
          </w:p>
        </w:tc>
      </w:tr>
      <w:tr w:rsidR="0078670C" w:rsidTr="0078670C">
        <w:trPr>
          <w:trHeight w:val="340"/>
        </w:trPr>
        <w:tc>
          <w:tcPr>
            <w:tcW w:w="6941" w:type="dxa"/>
            <w:vAlign w:val="center"/>
          </w:tcPr>
          <w:p w:rsidR="0078670C" w:rsidRDefault="0078670C" w:rsidP="0078670C">
            <w:pPr>
              <w:pStyle w:val="Tekstpodstawowy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zabudowa wolnostojąca</w:t>
            </w:r>
          </w:p>
        </w:tc>
        <w:tc>
          <w:tcPr>
            <w:tcW w:w="2121" w:type="dxa"/>
            <w:vAlign w:val="center"/>
          </w:tcPr>
          <w:p w:rsidR="0078670C" w:rsidRDefault="0078670C" w:rsidP="003439E6">
            <w:pPr>
              <w:pStyle w:val="Tekstpodstawowy"/>
              <w:ind w:firstLine="317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plus 5%</w:t>
            </w:r>
          </w:p>
        </w:tc>
      </w:tr>
      <w:tr w:rsidR="0078670C" w:rsidTr="0078670C">
        <w:trPr>
          <w:trHeight w:val="340"/>
        </w:trPr>
        <w:tc>
          <w:tcPr>
            <w:tcW w:w="6941" w:type="dxa"/>
            <w:vAlign w:val="center"/>
          </w:tcPr>
          <w:p w:rsidR="0078670C" w:rsidRDefault="0078670C" w:rsidP="0078670C">
            <w:pPr>
              <w:pStyle w:val="Tekstpodstawowy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otoczenie zieleni</w:t>
            </w:r>
          </w:p>
        </w:tc>
        <w:tc>
          <w:tcPr>
            <w:tcW w:w="2121" w:type="dxa"/>
            <w:vAlign w:val="center"/>
          </w:tcPr>
          <w:p w:rsidR="0078670C" w:rsidRDefault="0078670C" w:rsidP="003439E6">
            <w:pPr>
              <w:pStyle w:val="Tekstpodstawowy"/>
              <w:ind w:firstLine="317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plus 5%</w:t>
            </w:r>
          </w:p>
        </w:tc>
      </w:tr>
      <w:tr w:rsidR="0078670C" w:rsidTr="0078670C">
        <w:trPr>
          <w:trHeight w:val="340"/>
        </w:trPr>
        <w:tc>
          <w:tcPr>
            <w:tcW w:w="6941" w:type="dxa"/>
            <w:vAlign w:val="center"/>
          </w:tcPr>
          <w:p w:rsidR="0078670C" w:rsidRDefault="0078670C" w:rsidP="0078670C">
            <w:pPr>
              <w:pStyle w:val="Tekstpodstawowy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dogodna komunikacja (droga, przystanki autobusowe)</w:t>
            </w:r>
          </w:p>
        </w:tc>
        <w:tc>
          <w:tcPr>
            <w:tcW w:w="2121" w:type="dxa"/>
            <w:vAlign w:val="center"/>
          </w:tcPr>
          <w:p w:rsidR="0078670C" w:rsidRDefault="0078670C" w:rsidP="003439E6">
            <w:pPr>
              <w:pStyle w:val="Tekstpodstawowy"/>
              <w:ind w:firstLine="317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plus 10%</w:t>
            </w:r>
          </w:p>
        </w:tc>
      </w:tr>
      <w:tr w:rsidR="007F20AF" w:rsidTr="0078670C">
        <w:trPr>
          <w:trHeight w:val="340"/>
        </w:trPr>
        <w:tc>
          <w:tcPr>
            <w:tcW w:w="9062" w:type="dxa"/>
            <w:gridSpan w:val="2"/>
            <w:vAlign w:val="center"/>
          </w:tcPr>
          <w:p w:rsidR="007F20AF" w:rsidRPr="0078670C" w:rsidRDefault="007F20AF" w:rsidP="0078670C">
            <w:pPr>
              <w:pStyle w:val="Tekstpodstawowy"/>
              <w:jc w:val="left"/>
              <w:rPr>
                <w:rFonts w:ascii="Tw Cen MT" w:hAnsi="Tw Cen MT"/>
                <w:b/>
                <w:i/>
              </w:rPr>
            </w:pPr>
            <w:r w:rsidRPr="0078670C">
              <w:rPr>
                <w:rFonts w:ascii="Tw Cen MT" w:hAnsi="Tw Cen MT"/>
                <w:b/>
                <w:i/>
              </w:rPr>
              <w:t>Usytuowanie lokalu w budynku</w:t>
            </w:r>
          </w:p>
        </w:tc>
      </w:tr>
      <w:tr w:rsidR="0078670C" w:rsidTr="0078670C">
        <w:trPr>
          <w:trHeight w:val="340"/>
        </w:trPr>
        <w:tc>
          <w:tcPr>
            <w:tcW w:w="6941" w:type="dxa"/>
            <w:vAlign w:val="center"/>
          </w:tcPr>
          <w:p w:rsidR="0078670C" w:rsidRDefault="0078670C" w:rsidP="0078670C">
            <w:pPr>
              <w:pStyle w:val="Tekstpodstawowy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 xml:space="preserve">I </w:t>
            </w:r>
            <w:proofErr w:type="spellStart"/>
            <w:r>
              <w:rPr>
                <w:rFonts w:ascii="Tw Cen MT" w:hAnsi="Tw Cen MT"/>
                <w:i/>
              </w:rPr>
              <w:t>i</w:t>
            </w:r>
            <w:proofErr w:type="spellEnd"/>
            <w:r>
              <w:rPr>
                <w:rFonts w:ascii="Tw Cen MT" w:hAnsi="Tw Cen MT"/>
                <w:i/>
              </w:rPr>
              <w:t xml:space="preserve"> II piętro</w:t>
            </w:r>
          </w:p>
        </w:tc>
        <w:tc>
          <w:tcPr>
            <w:tcW w:w="2121" w:type="dxa"/>
            <w:vAlign w:val="center"/>
          </w:tcPr>
          <w:p w:rsidR="0078670C" w:rsidRDefault="0078670C" w:rsidP="003439E6">
            <w:pPr>
              <w:pStyle w:val="Tekstpodstawowy"/>
              <w:ind w:firstLine="317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plus 5%</w:t>
            </w:r>
          </w:p>
        </w:tc>
      </w:tr>
      <w:tr w:rsidR="0078670C" w:rsidTr="0078670C">
        <w:trPr>
          <w:trHeight w:val="340"/>
        </w:trPr>
        <w:tc>
          <w:tcPr>
            <w:tcW w:w="6941" w:type="dxa"/>
            <w:vAlign w:val="center"/>
          </w:tcPr>
          <w:p w:rsidR="0078670C" w:rsidRDefault="0078670C" w:rsidP="0078670C">
            <w:pPr>
              <w:pStyle w:val="Tekstpodstawowy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nasłonecznienie lokalu</w:t>
            </w:r>
          </w:p>
        </w:tc>
        <w:tc>
          <w:tcPr>
            <w:tcW w:w="2121" w:type="dxa"/>
            <w:vAlign w:val="center"/>
          </w:tcPr>
          <w:p w:rsidR="0078670C" w:rsidRDefault="0078670C" w:rsidP="003439E6">
            <w:pPr>
              <w:pStyle w:val="Tekstpodstawowy"/>
              <w:ind w:firstLine="317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plus 5%</w:t>
            </w:r>
          </w:p>
        </w:tc>
      </w:tr>
      <w:tr w:rsidR="00AB7669" w:rsidRPr="0078670C" w:rsidTr="0078670C">
        <w:trPr>
          <w:trHeight w:val="340"/>
        </w:trPr>
        <w:tc>
          <w:tcPr>
            <w:tcW w:w="9062" w:type="dxa"/>
            <w:gridSpan w:val="2"/>
            <w:vAlign w:val="center"/>
          </w:tcPr>
          <w:p w:rsidR="00AB7669" w:rsidRPr="0078670C" w:rsidRDefault="00AB7669" w:rsidP="0078670C">
            <w:pPr>
              <w:pStyle w:val="Tekstpodstawowy"/>
              <w:jc w:val="left"/>
              <w:rPr>
                <w:rFonts w:ascii="Tw Cen MT" w:hAnsi="Tw Cen MT"/>
                <w:b/>
                <w:i/>
              </w:rPr>
            </w:pPr>
            <w:r w:rsidRPr="0078670C">
              <w:rPr>
                <w:rFonts w:ascii="Tw Cen MT" w:hAnsi="Tw Cen MT"/>
                <w:b/>
                <w:i/>
              </w:rPr>
              <w:t>Wyposażenie budynku i lokalu w urządzenia i instalacje</w:t>
            </w:r>
          </w:p>
        </w:tc>
      </w:tr>
      <w:tr w:rsidR="0078670C" w:rsidTr="0078670C">
        <w:trPr>
          <w:trHeight w:val="340"/>
        </w:trPr>
        <w:tc>
          <w:tcPr>
            <w:tcW w:w="6941" w:type="dxa"/>
            <w:vAlign w:val="center"/>
          </w:tcPr>
          <w:p w:rsidR="0078670C" w:rsidRDefault="000B3741" w:rsidP="0078670C">
            <w:pPr>
              <w:pStyle w:val="Tekstpodstawowy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w</w:t>
            </w:r>
            <w:r w:rsidR="0078670C">
              <w:rPr>
                <w:rFonts w:ascii="Tw Cen MT" w:hAnsi="Tw Cen MT"/>
                <w:i/>
              </w:rPr>
              <w:t>odę bieżącą</w:t>
            </w:r>
          </w:p>
        </w:tc>
        <w:tc>
          <w:tcPr>
            <w:tcW w:w="2121" w:type="dxa"/>
            <w:vAlign w:val="center"/>
          </w:tcPr>
          <w:p w:rsidR="0078670C" w:rsidRDefault="0078670C" w:rsidP="003439E6">
            <w:pPr>
              <w:pStyle w:val="Tekstpodstawowy"/>
              <w:ind w:firstLine="317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plus 5%</w:t>
            </w:r>
          </w:p>
        </w:tc>
      </w:tr>
      <w:tr w:rsidR="0078670C" w:rsidTr="0078670C">
        <w:trPr>
          <w:trHeight w:val="340"/>
        </w:trPr>
        <w:tc>
          <w:tcPr>
            <w:tcW w:w="6941" w:type="dxa"/>
            <w:vAlign w:val="center"/>
          </w:tcPr>
          <w:p w:rsidR="0078670C" w:rsidRDefault="0078670C" w:rsidP="0078670C">
            <w:pPr>
              <w:pStyle w:val="Tekstpodstawowy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kanalizację</w:t>
            </w:r>
          </w:p>
        </w:tc>
        <w:tc>
          <w:tcPr>
            <w:tcW w:w="2121" w:type="dxa"/>
            <w:vAlign w:val="center"/>
          </w:tcPr>
          <w:p w:rsidR="0078670C" w:rsidRDefault="0078670C" w:rsidP="003439E6">
            <w:pPr>
              <w:pStyle w:val="Tekstpodstawowy"/>
              <w:ind w:firstLine="317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plus 5%</w:t>
            </w:r>
          </w:p>
        </w:tc>
      </w:tr>
      <w:tr w:rsidR="0078670C" w:rsidTr="0078670C">
        <w:trPr>
          <w:trHeight w:val="340"/>
        </w:trPr>
        <w:tc>
          <w:tcPr>
            <w:tcW w:w="6941" w:type="dxa"/>
            <w:vAlign w:val="center"/>
          </w:tcPr>
          <w:p w:rsidR="0078670C" w:rsidRDefault="0078670C" w:rsidP="0078670C">
            <w:pPr>
              <w:pStyle w:val="Tekstpodstawowy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WC</w:t>
            </w:r>
          </w:p>
        </w:tc>
        <w:tc>
          <w:tcPr>
            <w:tcW w:w="2121" w:type="dxa"/>
            <w:vAlign w:val="center"/>
          </w:tcPr>
          <w:p w:rsidR="0078670C" w:rsidRDefault="0078670C" w:rsidP="003439E6">
            <w:pPr>
              <w:pStyle w:val="Tekstpodstawowy"/>
              <w:ind w:firstLine="317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plus 5%</w:t>
            </w:r>
          </w:p>
        </w:tc>
      </w:tr>
      <w:tr w:rsidR="0078670C" w:rsidTr="0078670C">
        <w:trPr>
          <w:trHeight w:val="340"/>
        </w:trPr>
        <w:tc>
          <w:tcPr>
            <w:tcW w:w="6941" w:type="dxa"/>
            <w:vAlign w:val="center"/>
          </w:tcPr>
          <w:p w:rsidR="0078670C" w:rsidRDefault="0078670C" w:rsidP="0078670C">
            <w:pPr>
              <w:pStyle w:val="Tekstpodstawowy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łazienkę</w:t>
            </w:r>
          </w:p>
        </w:tc>
        <w:tc>
          <w:tcPr>
            <w:tcW w:w="2121" w:type="dxa"/>
            <w:vAlign w:val="center"/>
          </w:tcPr>
          <w:p w:rsidR="0078670C" w:rsidRDefault="0078670C" w:rsidP="003439E6">
            <w:pPr>
              <w:pStyle w:val="Tekstpodstawowy"/>
              <w:ind w:firstLine="317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plus 5%</w:t>
            </w:r>
          </w:p>
        </w:tc>
      </w:tr>
      <w:tr w:rsidR="00273B3B" w:rsidRPr="0078670C" w:rsidTr="0078670C">
        <w:trPr>
          <w:trHeight w:val="340"/>
        </w:trPr>
        <w:tc>
          <w:tcPr>
            <w:tcW w:w="9062" w:type="dxa"/>
            <w:gridSpan w:val="2"/>
            <w:vAlign w:val="center"/>
          </w:tcPr>
          <w:p w:rsidR="00273B3B" w:rsidRPr="0078670C" w:rsidRDefault="00273B3B" w:rsidP="0078670C">
            <w:pPr>
              <w:pStyle w:val="Tekstpodstawowy"/>
              <w:jc w:val="left"/>
              <w:rPr>
                <w:rFonts w:ascii="Tw Cen MT" w:hAnsi="Tw Cen MT"/>
                <w:b/>
                <w:i/>
              </w:rPr>
            </w:pPr>
            <w:r w:rsidRPr="0078670C">
              <w:rPr>
                <w:rFonts w:ascii="Tw Cen MT" w:hAnsi="Tw Cen MT"/>
                <w:b/>
                <w:i/>
              </w:rPr>
              <w:t>Ogólny stan techniczny budynku</w:t>
            </w:r>
          </w:p>
        </w:tc>
      </w:tr>
      <w:tr w:rsidR="0078670C" w:rsidTr="0078670C">
        <w:trPr>
          <w:trHeight w:val="340"/>
        </w:trPr>
        <w:tc>
          <w:tcPr>
            <w:tcW w:w="6941" w:type="dxa"/>
            <w:vAlign w:val="center"/>
          </w:tcPr>
          <w:p w:rsidR="0078670C" w:rsidRDefault="0078670C" w:rsidP="0078670C">
            <w:pPr>
              <w:pStyle w:val="Tekstpodstawowy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dobry</w:t>
            </w:r>
          </w:p>
        </w:tc>
        <w:tc>
          <w:tcPr>
            <w:tcW w:w="2121" w:type="dxa"/>
            <w:vAlign w:val="center"/>
          </w:tcPr>
          <w:p w:rsidR="0078670C" w:rsidRDefault="0078670C" w:rsidP="003439E6">
            <w:pPr>
              <w:pStyle w:val="Tekstpodstawowy"/>
              <w:ind w:firstLine="317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plus 10%</w:t>
            </w:r>
          </w:p>
        </w:tc>
      </w:tr>
      <w:tr w:rsidR="00273B3B" w:rsidRPr="0078670C" w:rsidTr="003439E6">
        <w:trPr>
          <w:trHeight w:val="472"/>
        </w:trPr>
        <w:tc>
          <w:tcPr>
            <w:tcW w:w="9062" w:type="dxa"/>
            <w:gridSpan w:val="2"/>
            <w:shd w:val="clear" w:color="auto" w:fill="F2F2F2" w:themeFill="background1" w:themeFillShade="F2"/>
            <w:vAlign w:val="center"/>
          </w:tcPr>
          <w:p w:rsidR="00273B3B" w:rsidRPr="0078670C" w:rsidRDefault="0078670C" w:rsidP="0078670C">
            <w:pPr>
              <w:pStyle w:val="Tekstpodstawowy"/>
              <w:jc w:val="center"/>
              <w:rPr>
                <w:rFonts w:ascii="Tw Cen MT" w:hAnsi="Tw Cen MT"/>
                <w:b/>
                <w:i/>
              </w:rPr>
            </w:pPr>
            <w:r w:rsidRPr="0078670C">
              <w:rPr>
                <w:rFonts w:ascii="Tw Cen MT" w:hAnsi="Tw Cen MT"/>
                <w:b/>
                <w:i/>
              </w:rPr>
              <w:t>CZYNNIKI OBNIŻAJĄCE STAWKĘ CZYNSZU W %</w:t>
            </w:r>
          </w:p>
        </w:tc>
      </w:tr>
      <w:tr w:rsidR="00273B3B" w:rsidRPr="0078670C" w:rsidTr="0078670C">
        <w:trPr>
          <w:trHeight w:val="340"/>
        </w:trPr>
        <w:tc>
          <w:tcPr>
            <w:tcW w:w="9062" w:type="dxa"/>
            <w:gridSpan w:val="2"/>
            <w:vAlign w:val="center"/>
          </w:tcPr>
          <w:p w:rsidR="00273B3B" w:rsidRPr="0078670C" w:rsidRDefault="00273B3B" w:rsidP="0078670C">
            <w:pPr>
              <w:pStyle w:val="Tekstpodstawowy"/>
              <w:jc w:val="left"/>
              <w:rPr>
                <w:rFonts w:ascii="Tw Cen MT" w:hAnsi="Tw Cen MT"/>
                <w:b/>
                <w:i/>
              </w:rPr>
            </w:pPr>
            <w:r w:rsidRPr="0078670C">
              <w:rPr>
                <w:rFonts w:ascii="Tw Cen MT" w:hAnsi="Tw Cen MT"/>
                <w:b/>
                <w:i/>
              </w:rPr>
              <w:t>Położenie budynku</w:t>
            </w:r>
          </w:p>
        </w:tc>
      </w:tr>
      <w:tr w:rsidR="0078670C" w:rsidTr="0078670C">
        <w:trPr>
          <w:trHeight w:val="340"/>
        </w:trPr>
        <w:tc>
          <w:tcPr>
            <w:tcW w:w="6941" w:type="dxa"/>
            <w:vAlign w:val="center"/>
          </w:tcPr>
          <w:p w:rsidR="0078670C" w:rsidRDefault="000B3741" w:rsidP="0078670C">
            <w:pPr>
              <w:pStyle w:val="Tekstpodstawowy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z</w:t>
            </w:r>
            <w:r w:rsidR="0078670C">
              <w:rPr>
                <w:rFonts w:ascii="Tw Cen MT" w:hAnsi="Tw Cen MT"/>
                <w:i/>
              </w:rPr>
              <w:t>abudowa zwarta</w:t>
            </w:r>
          </w:p>
        </w:tc>
        <w:tc>
          <w:tcPr>
            <w:tcW w:w="2121" w:type="dxa"/>
            <w:vAlign w:val="center"/>
          </w:tcPr>
          <w:p w:rsidR="0078670C" w:rsidRDefault="0078670C" w:rsidP="003439E6">
            <w:pPr>
              <w:pStyle w:val="Tekstpodstawowy"/>
              <w:ind w:firstLine="317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minus 3%</w:t>
            </w:r>
          </w:p>
        </w:tc>
      </w:tr>
      <w:tr w:rsidR="0078670C" w:rsidTr="0078670C">
        <w:trPr>
          <w:trHeight w:val="340"/>
        </w:trPr>
        <w:tc>
          <w:tcPr>
            <w:tcW w:w="6941" w:type="dxa"/>
            <w:vAlign w:val="center"/>
          </w:tcPr>
          <w:p w:rsidR="0078670C" w:rsidRDefault="000B3741" w:rsidP="0078670C">
            <w:pPr>
              <w:pStyle w:val="Tekstpodstawowy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n</w:t>
            </w:r>
            <w:r w:rsidR="0078670C">
              <w:rPr>
                <w:rFonts w:ascii="Tw Cen MT" w:hAnsi="Tw Cen MT"/>
                <w:i/>
              </w:rPr>
              <w:t>iedogodne połączenie komunikacyjne</w:t>
            </w:r>
          </w:p>
        </w:tc>
        <w:tc>
          <w:tcPr>
            <w:tcW w:w="2121" w:type="dxa"/>
            <w:vAlign w:val="center"/>
          </w:tcPr>
          <w:p w:rsidR="0078670C" w:rsidRDefault="0078670C" w:rsidP="003439E6">
            <w:pPr>
              <w:pStyle w:val="Tekstpodstawowy"/>
              <w:ind w:firstLine="317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minus 3%</w:t>
            </w:r>
          </w:p>
        </w:tc>
      </w:tr>
      <w:tr w:rsidR="0078670C" w:rsidTr="0078670C">
        <w:trPr>
          <w:trHeight w:val="340"/>
        </w:trPr>
        <w:tc>
          <w:tcPr>
            <w:tcW w:w="6941" w:type="dxa"/>
            <w:vAlign w:val="center"/>
          </w:tcPr>
          <w:p w:rsidR="0078670C" w:rsidRDefault="000B3741" w:rsidP="0078670C">
            <w:pPr>
              <w:pStyle w:val="Tekstpodstawowy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s</w:t>
            </w:r>
            <w:r w:rsidR="0078670C">
              <w:rPr>
                <w:rFonts w:ascii="Tw Cen MT" w:hAnsi="Tw Cen MT"/>
                <w:i/>
              </w:rPr>
              <w:t>łabo rozwinięta infrastruktura</w:t>
            </w:r>
          </w:p>
        </w:tc>
        <w:tc>
          <w:tcPr>
            <w:tcW w:w="2121" w:type="dxa"/>
            <w:vAlign w:val="center"/>
          </w:tcPr>
          <w:p w:rsidR="0078670C" w:rsidRDefault="0078670C" w:rsidP="003439E6">
            <w:pPr>
              <w:pStyle w:val="Tekstpodstawowy"/>
              <w:ind w:firstLine="317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minus 5%</w:t>
            </w:r>
          </w:p>
        </w:tc>
      </w:tr>
      <w:tr w:rsidR="00273B3B" w:rsidRPr="0078670C" w:rsidTr="0078670C">
        <w:trPr>
          <w:trHeight w:val="340"/>
        </w:trPr>
        <w:tc>
          <w:tcPr>
            <w:tcW w:w="9062" w:type="dxa"/>
            <w:gridSpan w:val="2"/>
            <w:vAlign w:val="center"/>
          </w:tcPr>
          <w:p w:rsidR="00273B3B" w:rsidRPr="0078670C" w:rsidRDefault="00273B3B" w:rsidP="0078670C">
            <w:pPr>
              <w:pStyle w:val="Tekstpodstawowy"/>
              <w:jc w:val="left"/>
              <w:rPr>
                <w:rFonts w:ascii="Tw Cen MT" w:hAnsi="Tw Cen MT"/>
                <w:b/>
                <w:i/>
              </w:rPr>
            </w:pPr>
            <w:r w:rsidRPr="0078670C">
              <w:rPr>
                <w:rFonts w:ascii="Tw Cen MT" w:hAnsi="Tw Cen MT"/>
                <w:b/>
                <w:i/>
              </w:rPr>
              <w:t>Usytuowanie lokalu w budynku</w:t>
            </w:r>
          </w:p>
        </w:tc>
      </w:tr>
      <w:tr w:rsidR="0078670C" w:rsidTr="0078670C">
        <w:trPr>
          <w:trHeight w:val="340"/>
        </w:trPr>
        <w:tc>
          <w:tcPr>
            <w:tcW w:w="6941" w:type="dxa"/>
            <w:vAlign w:val="center"/>
          </w:tcPr>
          <w:p w:rsidR="0078670C" w:rsidRDefault="0078670C" w:rsidP="0078670C">
            <w:pPr>
              <w:pStyle w:val="Tekstpodstawowy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poddasze</w:t>
            </w:r>
          </w:p>
        </w:tc>
        <w:tc>
          <w:tcPr>
            <w:tcW w:w="2121" w:type="dxa"/>
            <w:vAlign w:val="center"/>
          </w:tcPr>
          <w:p w:rsidR="0078670C" w:rsidRDefault="0078670C" w:rsidP="003439E6">
            <w:pPr>
              <w:pStyle w:val="Tekstpodstawowy"/>
              <w:ind w:firstLine="317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minus 5%</w:t>
            </w:r>
          </w:p>
        </w:tc>
      </w:tr>
      <w:tr w:rsidR="0078670C" w:rsidTr="0078670C">
        <w:trPr>
          <w:trHeight w:val="340"/>
        </w:trPr>
        <w:tc>
          <w:tcPr>
            <w:tcW w:w="6941" w:type="dxa"/>
            <w:vAlign w:val="center"/>
          </w:tcPr>
          <w:p w:rsidR="0078670C" w:rsidRDefault="000B3741" w:rsidP="0078670C">
            <w:pPr>
              <w:pStyle w:val="Tekstpodstawowy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p</w:t>
            </w:r>
            <w:r w:rsidR="0078670C">
              <w:rPr>
                <w:rFonts w:ascii="Tw Cen MT" w:hAnsi="Tw Cen MT"/>
                <w:i/>
              </w:rPr>
              <w:t>arter i powyżej II pietra</w:t>
            </w:r>
          </w:p>
        </w:tc>
        <w:tc>
          <w:tcPr>
            <w:tcW w:w="2121" w:type="dxa"/>
            <w:vAlign w:val="center"/>
          </w:tcPr>
          <w:p w:rsidR="0078670C" w:rsidRDefault="0078670C" w:rsidP="003439E6">
            <w:pPr>
              <w:pStyle w:val="Tekstpodstawowy"/>
              <w:ind w:firstLine="317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minus 5%</w:t>
            </w:r>
          </w:p>
        </w:tc>
      </w:tr>
      <w:tr w:rsidR="0078670C" w:rsidTr="0078670C">
        <w:trPr>
          <w:trHeight w:val="340"/>
        </w:trPr>
        <w:tc>
          <w:tcPr>
            <w:tcW w:w="6941" w:type="dxa"/>
            <w:vAlign w:val="center"/>
          </w:tcPr>
          <w:p w:rsidR="0078670C" w:rsidRDefault="000B3741" w:rsidP="0078670C">
            <w:pPr>
              <w:pStyle w:val="Tekstpodstawowy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l</w:t>
            </w:r>
            <w:r w:rsidR="0078670C">
              <w:rPr>
                <w:rFonts w:ascii="Tw Cen MT" w:hAnsi="Tw Cen MT"/>
                <w:i/>
              </w:rPr>
              <w:t>okal pozbawiony nasłonecznienia</w:t>
            </w:r>
          </w:p>
        </w:tc>
        <w:tc>
          <w:tcPr>
            <w:tcW w:w="2121" w:type="dxa"/>
            <w:vAlign w:val="center"/>
          </w:tcPr>
          <w:p w:rsidR="0078670C" w:rsidRDefault="0078670C" w:rsidP="003439E6">
            <w:pPr>
              <w:pStyle w:val="Tekstpodstawowy"/>
              <w:ind w:firstLine="317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minus 5%</w:t>
            </w:r>
          </w:p>
        </w:tc>
      </w:tr>
      <w:tr w:rsidR="00FE1EC3" w:rsidRPr="0078670C" w:rsidTr="0078670C">
        <w:trPr>
          <w:trHeight w:val="340"/>
        </w:trPr>
        <w:tc>
          <w:tcPr>
            <w:tcW w:w="9062" w:type="dxa"/>
            <w:gridSpan w:val="2"/>
            <w:vAlign w:val="center"/>
          </w:tcPr>
          <w:p w:rsidR="00FE1EC3" w:rsidRPr="0078670C" w:rsidRDefault="00B87066" w:rsidP="0078670C">
            <w:pPr>
              <w:pStyle w:val="Tekstpodstawowy"/>
              <w:jc w:val="left"/>
              <w:rPr>
                <w:rFonts w:ascii="Tw Cen MT" w:hAnsi="Tw Cen MT"/>
                <w:b/>
                <w:i/>
              </w:rPr>
            </w:pPr>
            <w:r w:rsidRPr="0078670C">
              <w:rPr>
                <w:rFonts w:ascii="Tw Cen MT" w:hAnsi="Tw Cen MT"/>
                <w:b/>
                <w:i/>
              </w:rPr>
              <w:t>Wyposażenie budynku i lokalu w urządzenia i instalacje</w:t>
            </w:r>
          </w:p>
        </w:tc>
      </w:tr>
      <w:tr w:rsidR="0078670C" w:rsidTr="0078670C">
        <w:trPr>
          <w:trHeight w:val="340"/>
        </w:trPr>
        <w:tc>
          <w:tcPr>
            <w:tcW w:w="6941" w:type="dxa"/>
            <w:vAlign w:val="center"/>
          </w:tcPr>
          <w:p w:rsidR="0078670C" w:rsidRDefault="000B3741" w:rsidP="0078670C">
            <w:pPr>
              <w:pStyle w:val="Tekstpodstawowy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b</w:t>
            </w:r>
            <w:r w:rsidR="0078670C">
              <w:rPr>
                <w:rFonts w:ascii="Tw Cen MT" w:hAnsi="Tw Cen MT"/>
                <w:i/>
              </w:rPr>
              <w:t>rak wody bieżącej</w:t>
            </w:r>
          </w:p>
        </w:tc>
        <w:tc>
          <w:tcPr>
            <w:tcW w:w="2121" w:type="dxa"/>
            <w:vAlign w:val="center"/>
          </w:tcPr>
          <w:p w:rsidR="0078670C" w:rsidRDefault="0078670C" w:rsidP="003439E6">
            <w:pPr>
              <w:pStyle w:val="Tekstpodstawowy"/>
              <w:ind w:firstLine="317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minus 3%</w:t>
            </w:r>
          </w:p>
        </w:tc>
      </w:tr>
      <w:tr w:rsidR="0078670C" w:rsidTr="0078670C">
        <w:trPr>
          <w:trHeight w:val="340"/>
        </w:trPr>
        <w:tc>
          <w:tcPr>
            <w:tcW w:w="6941" w:type="dxa"/>
            <w:vAlign w:val="center"/>
          </w:tcPr>
          <w:p w:rsidR="0078670C" w:rsidRDefault="000B3741" w:rsidP="0078670C">
            <w:pPr>
              <w:pStyle w:val="Tekstpodstawowy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b</w:t>
            </w:r>
            <w:r w:rsidR="0078670C">
              <w:rPr>
                <w:rFonts w:ascii="Tw Cen MT" w:hAnsi="Tw Cen MT"/>
                <w:i/>
              </w:rPr>
              <w:t>rak kanalizacji</w:t>
            </w:r>
          </w:p>
        </w:tc>
        <w:tc>
          <w:tcPr>
            <w:tcW w:w="2121" w:type="dxa"/>
            <w:vAlign w:val="center"/>
          </w:tcPr>
          <w:p w:rsidR="0078670C" w:rsidRDefault="0078670C" w:rsidP="003439E6">
            <w:pPr>
              <w:pStyle w:val="Tekstpodstawowy"/>
              <w:ind w:firstLine="317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minus 3%</w:t>
            </w:r>
          </w:p>
        </w:tc>
      </w:tr>
      <w:tr w:rsidR="0078670C" w:rsidTr="0078670C">
        <w:trPr>
          <w:trHeight w:val="340"/>
        </w:trPr>
        <w:tc>
          <w:tcPr>
            <w:tcW w:w="6941" w:type="dxa"/>
            <w:vAlign w:val="center"/>
          </w:tcPr>
          <w:p w:rsidR="0078670C" w:rsidRDefault="000B3741" w:rsidP="0078670C">
            <w:pPr>
              <w:pStyle w:val="Tekstpodstawowy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b</w:t>
            </w:r>
            <w:r w:rsidR="0078670C">
              <w:rPr>
                <w:rFonts w:ascii="Tw Cen MT" w:hAnsi="Tw Cen MT"/>
                <w:i/>
              </w:rPr>
              <w:t>rak WC lub łazienki</w:t>
            </w:r>
          </w:p>
        </w:tc>
        <w:tc>
          <w:tcPr>
            <w:tcW w:w="2121" w:type="dxa"/>
            <w:vAlign w:val="center"/>
          </w:tcPr>
          <w:p w:rsidR="0078670C" w:rsidRDefault="0078670C" w:rsidP="003439E6">
            <w:pPr>
              <w:pStyle w:val="Tekstpodstawowy"/>
              <w:ind w:firstLine="317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minus 5%</w:t>
            </w:r>
          </w:p>
        </w:tc>
      </w:tr>
      <w:tr w:rsidR="00B87066" w:rsidRPr="0078670C" w:rsidTr="0078670C">
        <w:trPr>
          <w:trHeight w:val="340"/>
        </w:trPr>
        <w:tc>
          <w:tcPr>
            <w:tcW w:w="9062" w:type="dxa"/>
            <w:gridSpan w:val="2"/>
            <w:vAlign w:val="center"/>
          </w:tcPr>
          <w:p w:rsidR="00B87066" w:rsidRPr="0078670C" w:rsidRDefault="00B87066" w:rsidP="0078670C">
            <w:pPr>
              <w:pStyle w:val="Tekstpodstawowy"/>
              <w:jc w:val="left"/>
              <w:rPr>
                <w:rFonts w:ascii="Tw Cen MT" w:hAnsi="Tw Cen MT"/>
                <w:b/>
                <w:i/>
              </w:rPr>
            </w:pPr>
            <w:r w:rsidRPr="0078670C">
              <w:rPr>
                <w:rFonts w:ascii="Tw Cen MT" w:hAnsi="Tw Cen MT"/>
                <w:b/>
                <w:i/>
              </w:rPr>
              <w:t>Usytuowanie lokalu w budynku</w:t>
            </w:r>
          </w:p>
        </w:tc>
      </w:tr>
      <w:tr w:rsidR="0078670C" w:rsidTr="0078670C">
        <w:trPr>
          <w:trHeight w:val="340"/>
        </w:trPr>
        <w:tc>
          <w:tcPr>
            <w:tcW w:w="6941" w:type="dxa"/>
            <w:vAlign w:val="center"/>
          </w:tcPr>
          <w:p w:rsidR="0078670C" w:rsidRDefault="000B3741" w:rsidP="0078670C">
            <w:pPr>
              <w:pStyle w:val="Tekstpodstawowy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w</w:t>
            </w:r>
            <w:r w:rsidR="0078670C">
              <w:rPr>
                <w:rFonts w:ascii="Tw Cen MT" w:hAnsi="Tw Cen MT"/>
                <w:i/>
              </w:rPr>
              <w:t>ymagający remontu</w:t>
            </w:r>
          </w:p>
        </w:tc>
        <w:tc>
          <w:tcPr>
            <w:tcW w:w="2121" w:type="dxa"/>
            <w:vAlign w:val="center"/>
          </w:tcPr>
          <w:p w:rsidR="0078670C" w:rsidRDefault="0078670C" w:rsidP="003439E6">
            <w:pPr>
              <w:pStyle w:val="Tekstpodstawowy"/>
              <w:ind w:firstLine="317"/>
              <w:jc w:val="lef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minus 10%</w:t>
            </w:r>
          </w:p>
        </w:tc>
      </w:tr>
    </w:tbl>
    <w:p w:rsidR="00C161F2" w:rsidRPr="00994A01" w:rsidRDefault="00C161F2" w:rsidP="00C161F2">
      <w:pPr>
        <w:pStyle w:val="Tekstpodstawowy"/>
        <w:rPr>
          <w:rFonts w:ascii="Tw Cen MT" w:hAnsi="Tw Cen MT"/>
          <w:i/>
        </w:rPr>
      </w:pPr>
    </w:p>
    <w:p w:rsidR="000B3741" w:rsidRDefault="000B3741" w:rsidP="00174D70">
      <w:pPr>
        <w:pStyle w:val="Tekstpodstawowy"/>
        <w:numPr>
          <w:ilvl w:val="0"/>
          <w:numId w:val="3"/>
        </w:numPr>
        <w:tabs>
          <w:tab w:val="clear" w:pos="1440"/>
          <w:tab w:val="num" w:pos="284"/>
        </w:tabs>
        <w:ind w:left="284" w:hanging="284"/>
        <w:rPr>
          <w:rFonts w:ascii="Tw Cen MT" w:hAnsi="Tw Cen MT"/>
          <w:i/>
        </w:rPr>
      </w:pPr>
      <w:r>
        <w:rPr>
          <w:rFonts w:ascii="Tw Cen MT" w:hAnsi="Tw Cen MT"/>
          <w:i/>
        </w:rPr>
        <w:t xml:space="preserve">Wójt Gminy Medyka może w uzasadnionych przypadkach obniżyć na okres 12 miesięcy czynsz naliczony według obowiązujących stawek najemcy, którego średni miesięczny dochód </w:t>
      </w:r>
      <w:r w:rsidR="00495826">
        <w:rPr>
          <w:rFonts w:ascii="Tw Cen MT" w:hAnsi="Tw Cen MT"/>
          <w:i/>
        </w:rPr>
        <w:t xml:space="preserve">                             </w:t>
      </w:r>
      <w:r>
        <w:rPr>
          <w:rFonts w:ascii="Tw Cen MT" w:hAnsi="Tw Cen MT"/>
          <w:i/>
        </w:rPr>
        <w:t>w przeliczeniu na członka gospodarstwa domowego nie przekracza 50% najniższej emerytury w gospodarstwie wieloosobowym i 75% w gospodarstwie jednoosobowym.</w:t>
      </w:r>
    </w:p>
    <w:p w:rsidR="00495826" w:rsidRDefault="00495826" w:rsidP="00495826">
      <w:pPr>
        <w:pStyle w:val="Tekstpodstawowy"/>
        <w:ind w:left="284"/>
        <w:rPr>
          <w:rFonts w:ascii="Tw Cen MT" w:hAnsi="Tw Cen MT"/>
          <w:i/>
        </w:rPr>
      </w:pPr>
    </w:p>
    <w:p w:rsidR="000B3741" w:rsidRPr="00495826" w:rsidRDefault="000B3741" w:rsidP="00495826">
      <w:pPr>
        <w:pStyle w:val="Tekstpodstawowy"/>
        <w:jc w:val="center"/>
        <w:rPr>
          <w:rFonts w:ascii="Tw Cen MT" w:hAnsi="Tw Cen MT"/>
          <w:b/>
          <w:i/>
        </w:rPr>
      </w:pPr>
      <w:r w:rsidRPr="00495826">
        <w:rPr>
          <w:rFonts w:ascii="Tw Cen MT" w:hAnsi="Tw Cen MT"/>
          <w:b/>
          <w:i/>
        </w:rPr>
        <w:t>Rozdział 6</w:t>
      </w:r>
    </w:p>
    <w:p w:rsidR="000B3741" w:rsidRDefault="000B3741" w:rsidP="00495826">
      <w:pPr>
        <w:pStyle w:val="Tekstpodstawowy"/>
        <w:jc w:val="center"/>
        <w:rPr>
          <w:rFonts w:ascii="Tw Cen MT" w:hAnsi="Tw Cen MT"/>
          <w:b/>
          <w:i/>
        </w:rPr>
      </w:pPr>
      <w:r w:rsidRPr="00495826">
        <w:rPr>
          <w:rFonts w:ascii="Tw Cen MT" w:hAnsi="Tw Cen MT"/>
          <w:b/>
          <w:i/>
        </w:rPr>
        <w:t>Zarzadzanie mieszkaniowym zasobem gminy</w:t>
      </w:r>
    </w:p>
    <w:p w:rsidR="00495826" w:rsidRPr="00495826" w:rsidRDefault="00495826" w:rsidP="00495826">
      <w:pPr>
        <w:pStyle w:val="Tekstpodstawowy"/>
        <w:jc w:val="center"/>
        <w:rPr>
          <w:rFonts w:ascii="Tw Cen MT" w:hAnsi="Tw Cen MT"/>
          <w:b/>
          <w:i/>
        </w:rPr>
      </w:pPr>
    </w:p>
    <w:p w:rsidR="000B3741" w:rsidRDefault="00B92E2D" w:rsidP="00B92E2D">
      <w:pPr>
        <w:pStyle w:val="Tekstpodstawowy"/>
        <w:numPr>
          <w:ilvl w:val="0"/>
          <w:numId w:val="5"/>
        </w:numPr>
        <w:rPr>
          <w:rFonts w:ascii="Tw Cen MT" w:hAnsi="Tw Cen MT"/>
          <w:i/>
        </w:rPr>
      </w:pPr>
      <w:r>
        <w:rPr>
          <w:rFonts w:ascii="Tw Cen MT" w:hAnsi="Tw Cen MT"/>
          <w:i/>
        </w:rPr>
        <w:t>Zarządzaniem gminnym zasobem mieszkaniowym zajmuje się Wójt.</w:t>
      </w:r>
    </w:p>
    <w:p w:rsidR="00B92E2D" w:rsidRDefault="00B92E2D" w:rsidP="00B92E2D">
      <w:pPr>
        <w:pStyle w:val="Tekstpodstawowy"/>
        <w:numPr>
          <w:ilvl w:val="0"/>
          <w:numId w:val="5"/>
        </w:numPr>
        <w:rPr>
          <w:rFonts w:ascii="Tw Cen MT" w:hAnsi="Tw Cen MT"/>
          <w:i/>
        </w:rPr>
      </w:pPr>
      <w:r>
        <w:rPr>
          <w:rFonts w:ascii="Tw Cen MT" w:hAnsi="Tw Cen MT"/>
          <w:i/>
        </w:rPr>
        <w:t>Zasady zarządzania maja doprowadzić do wykonywania zadań:</w:t>
      </w:r>
    </w:p>
    <w:p w:rsidR="00B92E2D" w:rsidRDefault="00B92E2D" w:rsidP="00B92E2D">
      <w:pPr>
        <w:pStyle w:val="Tekstpodstawowy"/>
        <w:numPr>
          <w:ilvl w:val="0"/>
          <w:numId w:val="6"/>
        </w:numPr>
        <w:rPr>
          <w:rFonts w:ascii="Tw Cen MT" w:hAnsi="Tw Cen MT"/>
          <w:i/>
        </w:rPr>
      </w:pPr>
      <w:r>
        <w:rPr>
          <w:rFonts w:ascii="Tw Cen MT" w:hAnsi="Tw Cen MT"/>
          <w:i/>
        </w:rPr>
        <w:lastRenderedPageBreak/>
        <w:t xml:space="preserve">W dziedzinie administracji komunalnych lokali mieszkalnych i użytkowych: </w:t>
      </w:r>
      <w:r w:rsidR="001F0F89">
        <w:rPr>
          <w:rFonts w:ascii="Tw Cen MT" w:hAnsi="Tw Cen MT"/>
          <w:i/>
        </w:rPr>
        <w:t>eksploatacja</w:t>
      </w:r>
      <w:r>
        <w:rPr>
          <w:rFonts w:ascii="Tw Cen MT" w:hAnsi="Tw Cen MT"/>
          <w:i/>
        </w:rPr>
        <w:t xml:space="preserve"> i </w:t>
      </w:r>
      <w:r w:rsidR="001F0F89">
        <w:rPr>
          <w:rFonts w:ascii="Tw Cen MT" w:hAnsi="Tw Cen MT"/>
          <w:i/>
        </w:rPr>
        <w:t>konserwacja</w:t>
      </w:r>
      <w:r>
        <w:rPr>
          <w:rFonts w:ascii="Tw Cen MT" w:hAnsi="Tw Cen MT"/>
          <w:i/>
        </w:rPr>
        <w:t xml:space="preserve"> budynków mieszkalnych i lokali użytkowych;</w:t>
      </w:r>
    </w:p>
    <w:p w:rsidR="00B92E2D" w:rsidRDefault="00B92E2D" w:rsidP="00B92E2D">
      <w:pPr>
        <w:pStyle w:val="Tekstpodstawowy"/>
        <w:numPr>
          <w:ilvl w:val="0"/>
          <w:numId w:val="6"/>
        </w:numPr>
        <w:rPr>
          <w:rFonts w:ascii="Tw Cen MT" w:hAnsi="Tw Cen MT"/>
          <w:i/>
        </w:rPr>
      </w:pPr>
      <w:r>
        <w:rPr>
          <w:rFonts w:ascii="Tw Cen MT" w:hAnsi="Tw Cen MT"/>
          <w:i/>
        </w:rPr>
        <w:t>W zakresie usług remontowych: prowadzenie i organizowanie prac remontowych, modernizacyjnych, inwestycyjnych w administrowanych zasobach komunalnych;</w:t>
      </w:r>
    </w:p>
    <w:p w:rsidR="00B92E2D" w:rsidRDefault="00B92E2D" w:rsidP="00B92E2D">
      <w:pPr>
        <w:pStyle w:val="Tekstpodstawowy"/>
        <w:numPr>
          <w:ilvl w:val="0"/>
          <w:numId w:val="6"/>
        </w:numPr>
        <w:rPr>
          <w:rFonts w:ascii="Tw Cen MT" w:hAnsi="Tw Cen MT"/>
          <w:i/>
        </w:rPr>
      </w:pPr>
      <w:r>
        <w:rPr>
          <w:rFonts w:ascii="Tw Cen MT" w:hAnsi="Tw Cen MT"/>
          <w:i/>
        </w:rPr>
        <w:t>W zakresie utrzymania gminnych obiektów i urządzeń użyteczności publicznej</w:t>
      </w:r>
      <w:r w:rsidR="001F0F89">
        <w:rPr>
          <w:rFonts w:ascii="Tw Cen MT" w:hAnsi="Tw Cen MT"/>
          <w:i/>
        </w:rPr>
        <w:t>.</w:t>
      </w:r>
    </w:p>
    <w:p w:rsidR="001F0F89" w:rsidRDefault="001F0F89" w:rsidP="001F0F89">
      <w:pPr>
        <w:pStyle w:val="Tekstpodstawowy"/>
        <w:numPr>
          <w:ilvl w:val="0"/>
          <w:numId w:val="5"/>
        </w:numPr>
        <w:rPr>
          <w:rFonts w:ascii="Tw Cen MT" w:hAnsi="Tw Cen MT"/>
          <w:i/>
        </w:rPr>
      </w:pPr>
      <w:r>
        <w:rPr>
          <w:rFonts w:ascii="Tw Cen MT" w:hAnsi="Tw Cen MT"/>
          <w:i/>
        </w:rPr>
        <w:t>Do 2027 roku nie przewiduje się wprowadzania istotnych zmian w odniesieniu do zasad zarządzania lokalami wchodzącymi w skład gminnego zasobu mieszkaniowego.</w:t>
      </w:r>
    </w:p>
    <w:p w:rsidR="001F0F89" w:rsidRDefault="001F0F89" w:rsidP="001F0F89">
      <w:pPr>
        <w:pStyle w:val="Tekstpodstawowy"/>
        <w:numPr>
          <w:ilvl w:val="0"/>
          <w:numId w:val="5"/>
        </w:numPr>
        <w:rPr>
          <w:rFonts w:ascii="Tw Cen MT" w:hAnsi="Tw Cen MT"/>
          <w:i/>
        </w:rPr>
      </w:pPr>
      <w:r>
        <w:rPr>
          <w:rFonts w:ascii="Tw Cen MT" w:hAnsi="Tw Cen MT"/>
          <w:i/>
        </w:rPr>
        <w:t xml:space="preserve">Lokalami </w:t>
      </w:r>
      <w:r w:rsidR="00E707FF">
        <w:rPr>
          <w:rFonts w:ascii="Tw Cen MT" w:hAnsi="Tw Cen MT"/>
          <w:i/>
        </w:rPr>
        <w:t>i budy</w:t>
      </w:r>
      <w:r>
        <w:rPr>
          <w:rFonts w:ascii="Tw Cen MT" w:hAnsi="Tw Cen MT"/>
          <w:i/>
        </w:rPr>
        <w:t>nkami wchodzącymi w skład mieszkaniowego zasobu Gminy Medyka zarządza Wójt Gminy Medyka.</w:t>
      </w:r>
    </w:p>
    <w:p w:rsidR="001F0F89" w:rsidRDefault="001F0F89" w:rsidP="001F0F89">
      <w:pPr>
        <w:pStyle w:val="Tekstpodstawowy"/>
        <w:rPr>
          <w:rFonts w:ascii="Tw Cen MT" w:hAnsi="Tw Cen MT"/>
          <w:i/>
        </w:rPr>
      </w:pPr>
    </w:p>
    <w:p w:rsidR="001F0F89" w:rsidRPr="00495826" w:rsidRDefault="001F0F89" w:rsidP="00495826">
      <w:pPr>
        <w:pStyle w:val="Tekstpodstawowy"/>
        <w:jc w:val="center"/>
        <w:rPr>
          <w:rFonts w:ascii="Tw Cen MT" w:hAnsi="Tw Cen MT"/>
          <w:b/>
          <w:i/>
        </w:rPr>
      </w:pPr>
      <w:r w:rsidRPr="00495826">
        <w:rPr>
          <w:rFonts w:ascii="Tw Cen MT" w:hAnsi="Tw Cen MT"/>
          <w:b/>
          <w:i/>
        </w:rPr>
        <w:t>Rozdział 7</w:t>
      </w:r>
    </w:p>
    <w:p w:rsidR="001F0F89" w:rsidRDefault="001F0F89" w:rsidP="00495826">
      <w:pPr>
        <w:pStyle w:val="Tekstpodstawowy"/>
        <w:jc w:val="center"/>
        <w:rPr>
          <w:rFonts w:ascii="Tw Cen MT" w:hAnsi="Tw Cen MT"/>
          <w:b/>
          <w:i/>
        </w:rPr>
      </w:pPr>
      <w:r w:rsidRPr="00495826">
        <w:rPr>
          <w:rFonts w:ascii="Tw Cen MT" w:hAnsi="Tw Cen MT"/>
          <w:b/>
          <w:i/>
        </w:rPr>
        <w:t>Źródła finansowania gospodarki mieszkaniowej na lata 2023-2027</w:t>
      </w:r>
    </w:p>
    <w:p w:rsidR="00495826" w:rsidRPr="00495826" w:rsidRDefault="00495826" w:rsidP="00495826">
      <w:pPr>
        <w:pStyle w:val="Tekstpodstawowy"/>
        <w:jc w:val="center"/>
        <w:rPr>
          <w:rFonts w:ascii="Tw Cen MT" w:hAnsi="Tw Cen MT"/>
          <w:b/>
          <w:i/>
        </w:rPr>
      </w:pPr>
    </w:p>
    <w:p w:rsidR="00E707FF" w:rsidRDefault="00E707FF" w:rsidP="00E707FF">
      <w:pPr>
        <w:pStyle w:val="Tekstpodstawowy"/>
        <w:numPr>
          <w:ilvl w:val="0"/>
          <w:numId w:val="7"/>
        </w:numPr>
        <w:rPr>
          <w:rFonts w:ascii="Tw Cen MT" w:hAnsi="Tw Cen MT"/>
          <w:i/>
        </w:rPr>
      </w:pPr>
      <w:r>
        <w:rPr>
          <w:rFonts w:ascii="Tw Cen MT" w:hAnsi="Tw Cen MT"/>
          <w:i/>
        </w:rPr>
        <w:t>Podstawowym Źródłem finansowania gospodarki mieszkaniowej w latach 2023</w:t>
      </w:r>
      <w:r w:rsidRPr="00E707FF">
        <w:rPr>
          <w:rFonts w:ascii="Tw Cen MT" w:hAnsi="Tw Cen MT"/>
          <w:i/>
        </w:rPr>
        <w:t>-2027</w:t>
      </w:r>
      <w:r>
        <w:rPr>
          <w:rFonts w:ascii="Tw Cen MT" w:hAnsi="Tw Cen MT"/>
          <w:i/>
        </w:rPr>
        <w:t xml:space="preserve"> będą przychody z tytułu:</w:t>
      </w:r>
    </w:p>
    <w:p w:rsidR="00E707FF" w:rsidRDefault="00E707FF" w:rsidP="00E707FF">
      <w:pPr>
        <w:pStyle w:val="Tekstpodstawowy"/>
        <w:numPr>
          <w:ilvl w:val="0"/>
          <w:numId w:val="8"/>
        </w:numPr>
        <w:rPr>
          <w:rFonts w:ascii="Tw Cen MT" w:hAnsi="Tw Cen MT"/>
          <w:i/>
        </w:rPr>
      </w:pPr>
      <w:r>
        <w:rPr>
          <w:rFonts w:ascii="Tw Cen MT" w:hAnsi="Tw Cen MT"/>
          <w:i/>
        </w:rPr>
        <w:t>wpływów z czynszów za lokale mieszkalne;</w:t>
      </w:r>
    </w:p>
    <w:p w:rsidR="00E707FF" w:rsidRDefault="00E707FF" w:rsidP="00E707FF">
      <w:pPr>
        <w:pStyle w:val="Tekstpodstawowy"/>
        <w:numPr>
          <w:ilvl w:val="0"/>
          <w:numId w:val="8"/>
        </w:numPr>
        <w:rPr>
          <w:rFonts w:ascii="Tw Cen MT" w:hAnsi="Tw Cen MT"/>
          <w:i/>
        </w:rPr>
      </w:pPr>
      <w:r>
        <w:rPr>
          <w:rFonts w:ascii="Tw Cen MT" w:hAnsi="Tw Cen MT"/>
          <w:i/>
        </w:rPr>
        <w:t>środków wydzielonych na ten cel w budżecie Gminy Medyka;</w:t>
      </w:r>
    </w:p>
    <w:p w:rsidR="00E707FF" w:rsidRDefault="00E707FF" w:rsidP="00E707FF">
      <w:pPr>
        <w:pStyle w:val="Tekstpodstawowy"/>
        <w:numPr>
          <w:ilvl w:val="0"/>
          <w:numId w:val="8"/>
        </w:numPr>
        <w:rPr>
          <w:rFonts w:ascii="Tw Cen MT" w:hAnsi="Tw Cen MT"/>
          <w:i/>
        </w:rPr>
      </w:pPr>
      <w:r w:rsidRPr="00E707FF">
        <w:rPr>
          <w:rFonts w:ascii="Tw Cen MT" w:hAnsi="Tw Cen MT"/>
          <w:i/>
        </w:rPr>
        <w:t xml:space="preserve"> </w:t>
      </w:r>
      <w:r>
        <w:rPr>
          <w:rFonts w:ascii="Tw Cen MT" w:hAnsi="Tw Cen MT"/>
          <w:i/>
        </w:rPr>
        <w:t xml:space="preserve">środków zewnętrznych, pozyskanych przez </w:t>
      </w:r>
      <w:r w:rsidR="005824EA">
        <w:rPr>
          <w:rFonts w:ascii="Tw Cen MT" w:hAnsi="Tw Cen MT"/>
          <w:i/>
        </w:rPr>
        <w:t>Gminę</w:t>
      </w:r>
      <w:r>
        <w:rPr>
          <w:rFonts w:ascii="Tw Cen MT" w:hAnsi="Tw Cen MT"/>
          <w:i/>
        </w:rPr>
        <w:t xml:space="preserve"> Medyka w ramach dostępnych programów i funduszy.</w:t>
      </w:r>
    </w:p>
    <w:p w:rsidR="00E707FF" w:rsidRDefault="00C33130" w:rsidP="00E707FF">
      <w:pPr>
        <w:pStyle w:val="Tekstpodstawowy"/>
        <w:numPr>
          <w:ilvl w:val="0"/>
          <w:numId w:val="7"/>
        </w:numPr>
        <w:rPr>
          <w:rFonts w:ascii="Tw Cen MT" w:hAnsi="Tw Cen MT"/>
          <w:i/>
        </w:rPr>
      </w:pPr>
      <w:r>
        <w:rPr>
          <w:rFonts w:ascii="Tw Cen MT" w:hAnsi="Tw Cen MT"/>
          <w:i/>
        </w:rPr>
        <w:t>Wysokość wydatków na gospodarkę mieszkaniową w poszczególnych latach uzależniona będzie od możliwości budżetu Gminy Medyka i poziomu czynszów mieszkaniowych.</w:t>
      </w:r>
    </w:p>
    <w:p w:rsidR="00495826" w:rsidRDefault="00495826" w:rsidP="00495826">
      <w:pPr>
        <w:pStyle w:val="Tekstpodstawowy"/>
        <w:ind w:left="720"/>
        <w:rPr>
          <w:rFonts w:ascii="Tw Cen MT" w:hAnsi="Tw Cen MT"/>
          <w:i/>
        </w:rPr>
      </w:pPr>
    </w:p>
    <w:p w:rsidR="00C33130" w:rsidRPr="00495826" w:rsidRDefault="00C33130" w:rsidP="00495826">
      <w:pPr>
        <w:pStyle w:val="Tekstpodstawowy"/>
        <w:jc w:val="center"/>
        <w:rPr>
          <w:rFonts w:ascii="Tw Cen MT" w:hAnsi="Tw Cen MT"/>
          <w:b/>
          <w:i/>
        </w:rPr>
      </w:pPr>
      <w:r w:rsidRPr="00495826">
        <w:rPr>
          <w:rFonts w:ascii="Tw Cen MT" w:hAnsi="Tw Cen MT"/>
          <w:b/>
          <w:i/>
        </w:rPr>
        <w:t>Rozdział 8</w:t>
      </w:r>
    </w:p>
    <w:p w:rsidR="00495826" w:rsidRDefault="00C33130" w:rsidP="00495826">
      <w:pPr>
        <w:pStyle w:val="Tekstpodstawowy"/>
        <w:jc w:val="center"/>
        <w:rPr>
          <w:rFonts w:ascii="Tw Cen MT" w:hAnsi="Tw Cen MT"/>
          <w:b/>
          <w:i/>
        </w:rPr>
      </w:pPr>
      <w:r w:rsidRPr="00495826">
        <w:rPr>
          <w:rFonts w:ascii="Tw Cen MT" w:hAnsi="Tw Cen MT"/>
          <w:b/>
          <w:i/>
        </w:rPr>
        <w:t xml:space="preserve">Wysokość wydatków w kolejnych latach z podziałem </w:t>
      </w:r>
    </w:p>
    <w:p w:rsidR="009F65D0" w:rsidRDefault="00C33130" w:rsidP="00495826">
      <w:pPr>
        <w:pStyle w:val="Tekstpodstawowy"/>
        <w:jc w:val="center"/>
        <w:rPr>
          <w:rFonts w:ascii="Tw Cen MT" w:hAnsi="Tw Cen MT"/>
          <w:b/>
          <w:i/>
        </w:rPr>
      </w:pPr>
      <w:r w:rsidRPr="00495826">
        <w:rPr>
          <w:rFonts w:ascii="Tw Cen MT" w:hAnsi="Tw Cen MT"/>
          <w:b/>
          <w:i/>
        </w:rPr>
        <w:t xml:space="preserve">na koszty bieżącej eksploatacji, kosztów remontów oraz koszty </w:t>
      </w:r>
    </w:p>
    <w:p w:rsidR="009F65D0" w:rsidRDefault="00C33130" w:rsidP="009F65D0">
      <w:pPr>
        <w:pStyle w:val="Tekstpodstawowy"/>
        <w:jc w:val="center"/>
        <w:rPr>
          <w:rFonts w:ascii="Tw Cen MT" w:hAnsi="Tw Cen MT"/>
          <w:b/>
          <w:i/>
        </w:rPr>
      </w:pPr>
      <w:r w:rsidRPr="00495826">
        <w:rPr>
          <w:rFonts w:ascii="Tw Cen MT" w:hAnsi="Tw Cen MT"/>
          <w:b/>
          <w:i/>
        </w:rPr>
        <w:t xml:space="preserve">modernizacji </w:t>
      </w:r>
      <w:r w:rsidR="009F65D0">
        <w:rPr>
          <w:rFonts w:ascii="Tw Cen MT" w:hAnsi="Tw Cen MT"/>
          <w:b/>
          <w:i/>
        </w:rPr>
        <w:t>l</w:t>
      </w:r>
      <w:r w:rsidRPr="00495826">
        <w:rPr>
          <w:rFonts w:ascii="Tw Cen MT" w:hAnsi="Tw Cen MT"/>
          <w:b/>
          <w:i/>
        </w:rPr>
        <w:t xml:space="preserve">okali i budynków, koszty zarządu nieruchomościami wspólnymi, </w:t>
      </w:r>
    </w:p>
    <w:p w:rsidR="00C33130" w:rsidRDefault="00C33130" w:rsidP="009F65D0">
      <w:pPr>
        <w:pStyle w:val="Tekstpodstawowy"/>
        <w:jc w:val="center"/>
        <w:rPr>
          <w:rFonts w:ascii="Tw Cen MT" w:hAnsi="Tw Cen MT"/>
          <w:b/>
          <w:i/>
        </w:rPr>
      </w:pPr>
      <w:r w:rsidRPr="00495826">
        <w:rPr>
          <w:rFonts w:ascii="Tw Cen MT" w:hAnsi="Tw Cen MT"/>
          <w:b/>
          <w:i/>
        </w:rPr>
        <w:t xml:space="preserve">których </w:t>
      </w:r>
      <w:r w:rsidR="005824EA" w:rsidRPr="00495826">
        <w:rPr>
          <w:rFonts w:ascii="Tw Cen MT" w:hAnsi="Tw Cen MT"/>
          <w:b/>
          <w:i/>
        </w:rPr>
        <w:t>gmina jest jednym ze współwłaścicieli, a także wydatki inwestycyjne.</w:t>
      </w:r>
    </w:p>
    <w:p w:rsidR="009F65D0" w:rsidRPr="00495826" w:rsidRDefault="009F65D0" w:rsidP="009F65D0">
      <w:pPr>
        <w:pStyle w:val="Tekstpodstawowy"/>
        <w:jc w:val="center"/>
        <w:rPr>
          <w:rFonts w:ascii="Tw Cen MT" w:hAnsi="Tw Cen MT"/>
          <w:b/>
          <w:i/>
        </w:rPr>
      </w:pPr>
    </w:p>
    <w:p w:rsidR="005824EA" w:rsidRDefault="005824EA" w:rsidP="005824EA">
      <w:pPr>
        <w:pStyle w:val="Tekstpodstawowy"/>
        <w:numPr>
          <w:ilvl w:val="0"/>
          <w:numId w:val="9"/>
        </w:numPr>
        <w:rPr>
          <w:rFonts w:ascii="Tw Cen MT" w:hAnsi="Tw Cen MT"/>
          <w:i/>
        </w:rPr>
      </w:pPr>
      <w:r>
        <w:rPr>
          <w:rFonts w:ascii="Tw Cen MT" w:hAnsi="Tw Cen MT"/>
          <w:i/>
        </w:rPr>
        <w:t xml:space="preserve">W latach 2023-2027 wielkość wydatków na pokrycie kosztów zarządu budynków i lokali wchodzącymi w skład mieszkaniowego zasobu Gminy Medyka, określana będzie </w:t>
      </w:r>
      <w:r w:rsidR="009F65D0">
        <w:rPr>
          <w:rFonts w:ascii="Tw Cen MT" w:hAnsi="Tw Cen MT"/>
          <w:i/>
        </w:rPr>
        <w:t xml:space="preserve">                            </w:t>
      </w:r>
      <w:r>
        <w:rPr>
          <w:rFonts w:ascii="Tw Cen MT" w:hAnsi="Tw Cen MT"/>
          <w:i/>
        </w:rPr>
        <w:t>w uchwałach budżetowych.</w:t>
      </w:r>
    </w:p>
    <w:p w:rsidR="005824EA" w:rsidRDefault="005824EA" w:rsidP="005824EA">
      <w:pPr>
        <w:pStyle w:val="Tekstpodstawowy"/>
        <w:numPr>
          <w:ilvl w:val="0"/>
          <w:numId w:val="9"/>
        </w:numPr>
        <w:rPr>
          <w:rFonts w:ascii="Tw Cen MT" w:hAnsi="Tw Cen MT"/>
          <w:i/>
        </w:rPr>
      </w:pPr>
      <w:r>
        <w:rPr>
          <w:rFonts w:ascii="Tw Cen MT" w:hAnsi="Tw Cen MT"/>
          <w:i/>
        </w:rPr>
        <w:t>Szacunkowe koszty związane z utrzymaniem mieszkaniowego zasobu Gminy Medyka zależne będą od faktycznych przychodów z czynszu, wysokości środków i innych źródeł przychodowych budżetu Gminy Medyka oraz sytuacji finansowej Gminy w danym roku budżetowym i dostępności środków zewnętrznych.</w:t>
      </w:r>
    </w:p>
    <w:p w:rsidR="00A26C5E" w:rsidRDefault="00A26C5E" w:rsidP="005824EA">
      <w:pPr>
        <w:pStyle w:val="Tekstpodstawowy"/>
        <w:numPr>
          <w:ilvl w:val="0"/>
          <w:numId w:val="9"/>
        </w:numPr>
        <w:rPr>
          <w:rFonts w:ascii="Tw Cen MT" w:hAnsi="Tw Cen MT"/>
          <w:i/>
        </w:rPr>
      </w:pPr>
      <w:r>
        <w:rPr>
          <w:rFonts w:ascii="Tw Cen MT" w:hAnsi="Tw Cen MT"/>
          <w:i/>
        </w:rPr>
        <w:t>Zestawienie planowanych wydatków:</w:t>
      </w:r>
    </w:p>
    <w:p w:rsidR="009F65D0" w:rsidRDefault="009F65D0" w:rsidP="003439E6">
      <w:pPr>
        <w:pStyle w:val="Tekstpodstawowy"/>
        <w:ind w:left="720"/>
        <w:rPr>
          <w:rFonts w:ascii="Tw Cen MT" w:hAnsi="Tw Cen MT"/>
          <w:i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1275"/>
        <w:gridCol w:w="1134"/>
        <w:gridCol w:w="1134"/>
        <w:gridCol w:w="1134"/>
        <w:gridCol w:w="1129"/>
      </w:tblGrid>
      <w:tr w:rsidR="00A26C5E" w:rsidTr="007F36FD">
        <w:trPr>
          <w:trHeight w:val="340"/>
        </w:trPr>
        <w:tc>
          <w:tcPr>
            <w:tcW w:w="3256" w:type="dxa"/>
            <w:vMerge w:val="restart"/>
            <w:vAlign w:val="center"/>
          </w:tcPr>
          <w:p w:rsidR="00A26C5E" w:rsidRPr="007F36FD" w:rsidRDefault="00A26C5E" w:rsidP="00A26C5E">
            <w:pPr>
              <w:pStyle w:val="Tekstpodstawowy"/>
              <w:jc w:val="center"/>
              <w:rPr>
                <w:rFonts w:ascii="Tw Cen MT" w:hAnsi="Tw Cen MT"/>
                <w:b/>
                <w:i/>
              </w:rPr>
            </w:pPr>
            <w:r w:rsidRPr="007F36FD">
              <w:rPr>
                <w:rFonts w:ascii="Tw Cen MT" w:hAnsi="Tw Cen MT"/>
                <w:b/>
                <w:i/>
              </w:rPr>
              <w:t>Rodzaj kosztu</w:t>
            </w:r>
          </w:p>
        </w:tc>
        <w:tc>
          <w:tcPr>
            <w:tcW w:w="5806" w:type="dxa"/>
            <w:gridSpan w:val="5"/>
            <w:vAlign w:val="center"/>
          </w:tcPr>
          <w:p w:rsidR="00A26C5E" w:rsidRPr="007F36FD" w:rsidRDefault="00A26C5E" w:rsidP="00A26C5E">
            <w:pPr>
              <w:pStyle w:val="Tekstpodstawowy"/>
              <w:jc w:val="center"/>
              <w:rPr>
                <w:rFonts w:ascii="Tw Cen MT" w:hAnsi="Tw Cen MT"/>
                <w:b/>
                <w:i/>
              </w:rPr>
            </w:pPr>
            <w:r w:rsidRPr="007F36FD">
              <w:rPr>
                <w:rFonts w:ascii="Tw Cen MT" w:hAnsi="Tw Cen MT"/>
                <w:b/>
                <w:i/>
              </w:rPr>
              <w:t>Planowane koszty w latach</w:t>
            </w:r>
          </w:p>
        </w:tc>
      </w:tr>
      <w:tr w:rsidR="00A26C5E" w:rsidTr="007F36FD">
        <w:trPr>
          <w:trHeight w:val="340"/>
        </w:trPr>
        <w:tc>
          <w:tcPr>
            <w:tcW w:w="3256" w:type="dxa"/>
            <w:vMerge/>
          </w:tcPr>
          <w:p w:rsidR="00A26C5E" w:rsidRPr="007F36FD" w:rsidRDefault="00A26C5E" w:rsidP="00A26C5E">
            <w:pPr>
              <w:pStyle w:val="Tekstpodstawowy"/>
              <w:rPr>
                <w:rFonts w:ascii="Tw Cen MT" w:hAnsi="Tw Cen MT"/>
                <w:b/>
                <w:i/>
              </w:rPr>
            </w:pPr>
          </w:p>
        </w:tc>
        <w:tc>
          <w:tcPr>
            <w:tcW w:w="1275" w:type="dxa"/>
            <w:vAlign w:val="center"/>
          </w:tcPr>
          <w:p w:rsidR="00A26C5E" w:rsidRPr="007F36FD" w:rsidRDefault="00A26C5E" w:rsidP="00A26C5E">
            <w:pPr>
              <w:pStyle w:val="Tekstpodstawowy"/>
              <w:jc w:val="center"/>
              <w:rPr>
                <w:rFonts w:ascii="Tw Cen MT" w:hAnsi="Tw Cen MT"/>
                <w:b/>
                <w:i/>
              </w:rPr>
            </w:pPr>
            <w:r w:rsidRPr="007F36FD">
              <w:rPr>
                <w:rFonts w:ascii="Tw Cen MT" w:hAnsi="Tw Cen MT"/>
                <w:b/>
                <w:i/>
              </w:rPr>
              <w:t>2023</w:t>
            </w:r>
          </w:p>
        </w:tc>
        <w:tc>
          <w:tcPr>
            <w:tcW w:w="1134" w:type="dxa"/>
            <w:vAlign w:val="center"/>
          </w:tcPr>
          <w:p w:rsidR="00A26C5E" w:rsidRPr="007F36FD" w:rsidRDefault="00A26C5E" w:rsidP="00A26C5E">
            <w:pPr>
              <w:pStyle w:val="Tekstpodstawowy"/>
              <w:jc w:val="center"/>
              <w:rPr>
                <w:rFonts w:ascii="Tw Cen MT" w:hAnsi="Tw Cen MT"/>
                <w:b/>
                <w:i/>
              </w:rPr>
            </w:pPr>
            <w:r w:rsidRPr="007F36FD">
              <w:rPr>
                <w:rFonts w:ascii="Tw Cen MT" w:hAnsi="Tw Cen MT"/>
                <w:b/>
                <w:i/>
              </w:rPr>
              <w:t>2024</w:t>
            </w:r>
          </w:p>
        </w:tc>
        <w:tc>
          <w:tcPr>
            <w:tcW w:w="1134" w:type="dxa"/>
            <w:vAlign w:val="center"/>
          </w:tcPr>
          <w:p w:rsidR="00A26C5E" w:rsidRPr="007F36FD" w:rsidRDefault="00A26C5E" w:rsidP="00A26C5E">
            <w:pPr>
              <w:pStyle w:val="Tekstpodstawowy"/>
              <w:jc w:val="center"/>
              <w:rPr>
                <w:rFonts w:ascii="Tw Cen MT" w:hAnsi="Tw Cen MT"/>
                <w:b/>
                <w:i/>
              </w:rPr>
            </w:pPr>
            <w:r w:rsidRPr="007F36FD">
              <w:rPr>
                <w:rFonts w:ascii="Tw Cen MT" w:hAnsi="Tw Cen MT"/>
                <w:b/>
                <w:i/>
              </w:rPr>
              <w:t>2025</w:t>
            </w:r>
          </w:p>
        </w:tc>
        <w:tc>
          <w:tcPr>
            <w:tcW w:w="1134" w:type="dxa"/>
            <w:vAlign w:val="center"/>
          </w:tcPr>
          <w:p w:rsidR="00A26C5E" w:rsidRPr="007F36FD" w:rsidRDefault="00A26C5E" w:rsidP="00A26C5E">
            <w:pPr>
              <w:pStyle w:val="Tekstpodstawowy"/>
              <w:jc w:val="center"/>
              <w:rPr>
                <w:rFonts w:ascii="Tw Cen MT" w:hAnsi="Tw Cen MT"/>
                <w:b/>
                <w:i/>
              </w:rPr>
            </w:pPr>
            <w:r w:rsidRPr="007F36FD">
              <w:rPr>
                <w:rFonts w:ascii="Tw Cen MT" w:hAnsi="Tw Cen MT"/>
                <w:b/>
                <w:i/>
              </w:rPr>
              <w:t>2026</w:t>
            </w:r>
          </w:p>
        </w:tc>
        <w:tc>
          <w:tcPr>
            <w:tcW w:w="1129" w:type="dxa"/>
            <w:vAlign w:val="center"/>
          </w:tcPr>
          <w:p w:rsidR="00A26C5E" w:rsidRPr="007F36FD" w:rsidRDefault="00A26C5E" w:rsidP="00A26C5E">
            <w:pPr>
              <w:pStyle w:val="Tekstpodstawowy"/>
              <w:jc w:val="center"/>
              <w:rPr>
                <w:rFonts w:ascii="Tw Cen MT" w:hAnsi="Tw Cen MT"/>
                <w:b/>
                <w:i/>
              </w:rPr>
            </w:pPr>
            <w:r w:rsidRPr="007F36FD">
              <w:rPr>
                <w:rFonts w:ascii="Tw Cen MT" w:hAnsi="Tw Cen MT"/>
                <w:b/>
                <w:i/>
              </w:rPr>
              <w:t>2027</w:t>
            </w:r>
          </w:p>
        </w:tc>
      </w:tr>
      <w:tr w:rsidR="00A26C5E" w:rsidTr="007F36FD">
        <w:trPr>
          <w:trHeight w:val="340"/>
        </w:trPr>
        <w:tc>
          <w:tcPr>
            <w:tcW w:w="3256" w:type="dxa"/>
            <w:vAlign w:val="center"/>
          </w:tcPr>
          <w:p w:rsidR="00A26C5E" w:rsidRPr="007F36FD" w:rsidRDefault="00A26C5E" w:rsidP="007F36FD">
            <w:pPr>
              <w:pStyle w:val="Tekstpodstawowy"/>
              <w:jc w:val="left"/>
              <w:rPr>
                <w:rFonts w:ascii="Tw Cen MT" w:hAnsi="Tw Cen MT"/>
                <w:b/>
                <w:i/>
              </w:rPr>
            </w:pPr>
            <w:r w:rsidRPr="007F36FD">
              <w:rPr>
                <w:rFonts w:ascii="Tw Cen MT" w:hAnsi="Tw Cen MT"/>
                <w:b/>
                <w:i/>
              </w:rPr>
              <w:t>Bieżąca eksploatacja</w:t>
            </w:r>
          </w:p>
        </w:tc>
        <w:tc>
          <w:tcPr>
            <w:tcW w:w="1275" w:type="dxa"/>
            <w:vAlign w:val="center"/>
          </w:tcPr>
          <w:p w:rsidR="00A26C5E" w:rsidRDefault="00A26C5E" w:rsidP="00A26C5E">
            <w:pPr>
              <w:pStyle w:val="Tekstpodstawowy"/>
              <w:jc w:val="righ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1.000,00</w:t>
            </w:r>
          </w:p>
        </w:tc>
        <w:tc>
          <w:tcPr>
            <w:tcW w:w="1134" w:type="dxa"/>
            <w:vAlign w:val="center"/>
          </w:tcPr>
          <w:p w:rsidR="00A26C5E" w:rsidRDefault="00A26C5E" w:rsidP="00A26C5E">
            <w:pPr>
              <w:pStyle w:val="Tekstpodstawowy"/>
              <w:jc w:val="righ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1.200,00</w:t>
            </w:r>
          </w:p>
        </w:tc>
        <w:tc>
          <w:tcPr>
            <w:tcW w:w="1134" w:type="dxa"/>
            <w:vAlign w:val="center"/>
          </w:tcPr>
          <w:p w:rsidR="00A26C5E" w:rsidRDefault="00A26C5E" w:rsidP="00A26C5E">
            <w:pPr>
              <w:pStyle w:val="Tekstpodstawowy"/>
              <w:jc w:val="righ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1.400,00</w:t>
            </w:r>
          </w:p>
        </w:tc>
        <w:tc>
          <w:tcPr>
            <w:tcW w:w="1134" w:type="dxa"/>
            <w:vAlign w:val="center"/>
          </w:tcPr>
          <w:p w:rsidR="00A26C5E" w:rsidRDefault="00A26C5E" w:rsidP="00A26C5E">
            <w:pPr>
              <w:pStyle w:val="Tekstpodstawowy"/>
              <w:jc w:val="righ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1.600,00</w:t>
            </w:r>
          </w:p>
        </w:tc>
        <w:tc>
          <w:tcPr>
            <w:tcW w:w="1129" w:type="dxa"/>
            <w:vAlign w:val="center"/>
          </w:tcPr>
          <w:p w:rsidR="00A26C5E" w:rsidRDefault="00A26C5E" w:rsidP="00A26C5E">
            <w:pPr>
              <w:pStyle w:val="Tekstpodstawowy"/>
              <w:jc w:val="righ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1.800,00</w:t>
            </w:r>
          </w:p>
        </w:tc>
      </w:tr>
      <w:tr w:rsidR="007F36FD" w:rsidTr="007F36FD">
        <w:trPr>
          <w:trHeight w:val="340"/>
        </w:trPr>
        <w:tc>
          <w:tcPr>
            <w:tcW w:w="3256" w:type="dxa"/>
            <w:vAlign w:val="center"/>
          </w:tcPr>
          <w:p w:rsidR="007F36FD" w:rsidRPr="007F36FD" w:rsidRDefault="007F36FD" w:rsidP="007F36FD">
            <w:pPr>
              <w:pStyle w:val="Tekstpodstawowy"/>
              <w:jc w:val="left"/>
              <w:rPr>
                <w:rFonts w:ascii="Tw Cen MT" w:hAnsi="Tw Cen MT"/>
                <w:b/>
                <w:i/>
              </w:rPr>
            </w:pPr>
            <w:r w:rsidRPr="007F36FD">
              <w:rPr>
                <w:rFonts w:ascii="Tw Cen MT" w:hAnsi="Tw Cen MT"/>
                <w:b/>
                <w:i/>
              </w:rPr>
              <w:t>Remonty</w:t>
            </w:r>
          </w:p>
        </w:tc>
        <w:tc>
          <w:tcPr>
            <w:tcW w:w="1275" w:type="dxa"/>
            <w:vAlign w:val="center"/>
          </w:tcPr>
          <w:p w:rsidR="007F36FD" w:rsidRDefault="007F36FD" w:rsidP="007F36FD">
            <w:pPr>
              <w:pStyle w:val="Tekstpodstawowy"/>
              <w:jc w:val="righ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0,00</w:t>
            </w:r>
          </w:p>
        </w:tc>
        <w:tc>
          <w:tcPr>
            <w:tcW w:w="1134" w:type="dxa"/>
            <w:vAlign w:val="center"/>
          </w:tcPr>
          <w:p w:rsidR="007F36FD" w:rsidRDefault="007F36FD" w:rsidP="007F36FD">
            <w:pPr>
              <w:pStyle w:val="Tekstpodstawowy"/>
              <w:jc w:val="right"/>
              <w:rPr>
                <w:rFonts w:ascii="Tw Cen MT" w:hAnsi="Tw Cen MT"/>
                <w:i/>
              </w:rPr>
            </w:pPr>
            <w:r>
              <w:rPr>
                <w:rFonts w:ascii="Tw Cen MT" w:hAnsi="Tw Cen MT"/>
                <w:i/>
              </w:rPr>
              <w:t>0,00</w:t>
            </w:r>
          </w:p>
        </w:tc>
        <w:tc>
          <w:tcPr>
            <w:tcW w:w="1134" w:type="dxa"/>
            <w:vAlign w:val="center"/>
          </w:tcPr>
          <w:p w:rsidR="007F36FD" w:rsidRDefault="007F36FD" w:rsidP="007F36FD">
            <w:pPr>
              <w:jc w:val="right"/>
            </w:pPr>
            <w:r w:rsidRPr="00DD5DE1">
              <w:rPr>
                <w:rFonts w:ascii="Tw Cen MT" w:hAnsi="Tw Cen MT"/>
                <w:i/>
              </w:rPr>
              <w:t>0,00</w:t>
            </w:r>
          </w:p>
        </w:tc>
        <w:tc>
          <w:tcPr>
            <w:tcW w:w="1134" w:type="dxa"/>
            <w:vAlign w:val="center"/>
          </w:tcPr>
          <w:p w:rsidR="007F36FD" w:rsidRDefault="007F36FD" w:rsidP="007F36FD">
            <w:pPr>
              <w:jc w:val="right"/>
            </w:pPr>
            <w:r w:rsidRPr="00DD5DE1">
              <w:rPr>
                <w:rFonts w:ascii="Tw Cen MT" w:hAnsi="Tw Cen MT"/>
                <w:i/>
              </w:rPr>
              <w:t>0,00</w:t>
            </w:r>
          </w:p>
        </w:tc>
        <w:tc>
          <w:tcPr>
            <w:tcW w:w="1129" w:type="dxa"/>
            <w:vAlign w:val="center"/>
          </w:tcPr>
          <w:p w:rsidR="007F36FD" w:rsidRDefault="007F36FD" w:rsidP="007F36FD">
            <w:pPr>
              <w:jc w:val="right"/>
            </w:pPr>
            <w:r w:rsidRPr="00DD5DE1">
              <w:rPr>
                <w:rFonts w:ascii="Tw Cen MT" w:hAnsi="Tw Cen MT"/>
                <w:i/>
              </w:rPr>
              <w:t>0,00</w:t>
            </w:r>
          </w:p>
        </w:tc>
      </w:tr>
      <w:tr w:rsidR="007F36FD" w:rsidTr="007F36FD">
        <w:trPr>
          <w:trHeight w:val="340"/>
        </w:trPr>
        <w:tc>
          <w:tcPr>
            <w:tcW w:w="3256" w:type="dxa"/>
            <w:vAlign w:val="center"/>
          </w:tcPr>
          <w:p w:rsidR="007F36FD" w:rsidRPr="007F36FD" w:rsidRDefault="007F36FD" w:rsidP="007F36FD">
            <w:pPr>
              <w:pStyle w:val="Tekstpodstawowy"/>
              <w:jc w:val="left"/>
              <w:rPr>
                <w:rFonts w:ascii="Tw Cen MT" w:hAnsi="Tw Cen MT"/>
                <w:b/>
                <w:i/>
              </w:rPr>
            </w:pPr>
            <w:r w:rsidRPr="007F36FD">
              <w:rPr>
                <w:rFonts w:ascii="Tw Cen MT" w:hAnsi="Tw Cen MT"/>
                <w:b/>
                <w:i/>
              </w:rPr>
              <w:t>Inwestycje</w:t>
            </w:r>
          </w:p>
        </w:tc>
        <w:tc>
          <w:tcPr>
            <w:tcW w:w="1275" w:type="dxa"/>
            <w:vAlign w:val="center"/>
          </w:tcPr>
          <w:p w:rsidR="007F36FD" w:rsidRDefault="007F36FD" w:rsidP="007F36FD">
            <w:pPr>
              <w:jc w:val="right"/>
            </w:pPr>
            <w:r w:rsidRPr="00A121AE">
              <w:rPr>
                <w:rFonts w:ascii="Tw Cen MT" w:hAnsi="Tw Cen MT"/>
                <w:i/>
              </w:rPr>
              <w:t>0,00</w:t>
            </w:r>
          </w:p>
        </w:tc>
        <w:tc>
          <w:tcPr>
            <w:tcW w:w="1134" w:type="dxa"/>
            <w:vAlign w:val="center"/>
          </w:tcPr>
          <w:p w:rsidR="007F36FD" w:rsidRDefault="007F36FD" w:rsidP="007F36FD">
            <w:pPr>
              <w:jc w:val="right"/>
            </w:pPr>
            <w:r w:rsidRPr="00A121AE">
              <w:rPr>
                <w:rFonts w:ascii="Tw Cen MT" w:hAnsi="Tw Cen MT"/>
                <w:i/>
              </w:rPr>
              <w:t>0,00</w:t>
            </w:r>
          </w:p>
        </w:tc>
        <w:tc>
          <w:tcPr>
            <w:tcW w:w="1134" w:type="dxa"/>
            <w:vAlign w:val="center"/>
          </w:tcPr>
          <w:p w:rsidR="007F36FD" w:rsidRDefault="007F36FD" w:rsidP="007F36FD">
            <w:pPr>
              <w:jc w:val="right"/>
            </w:pPr>
            <w:r w:rsidRPr="00A121AE">
              <w:rPr>
                <w:rFonts w:ascii="Tw Cen MT" w:hAnsi="Tw Cen MT"/>
                <w:i/>
              </w:rPr>
              <w:t>0,00</w:t>
            </w:r>
          </w:p>
        </w:tc>
        <w:tc>
          <w:tcPr>
            <w:tcW w:w="1134" w:type="dxa"/>
            <w:vAlign w:val="center"/>
          </w:tcPr>
          <w:p w:rsidR="007F36FD" w:rsidRDefault="007F36FD" w:rsidP="007F36FD">
            <w:pPr>
              <w:jc w:val="right"/>
            </w:pPr>
            <w:r w:rsidRPr="00A121AE">
              <w:rPr>
                <w:rFonts w:ascii="Tw Cen MT" w:hAnsi="Tw Cen MT"/>
                <w:i/>
              </w:rPr>
              <w:t>0,00</w:t>
            </w:r>
          </w:p>
        </w:tc>
        <w:tc>
          <w:tcPr>
            <w:tcW w:w="1129" w:type="dxa"/>
            <w:vAlign w:val="center"/>
          </w:tcPr>
          <w:p w:rsidR="007F36FD" w:rsidRDefault="007F36FD" w:rsidP="007F36FD">
            <w:pPr>
              <w:jc w:val="right"/>
            </w:pPr>
            <w:r w:rsidRPr="00A121AE">
              <w:rPr>
                <w:rFonts w:ascii="Tw Cen MT" w:hAnsi="Tw Cen MT"/>
                <w:i/>
              </w:rPr>
              <w:t>0,00</w:t>
            </w:r>
          </w:p>
        </w:tc>
      </w:tr>
      <w:tr w:rsidR="007F36FD" w:rsidTr="007F36FD">
        <w:trPr>
          <w:trHeight w:val="340"/>
        </w:trPr>
        <w:tc>
          <w:tcPr>
            <w:tcW w:w="3256" w:type="dxa"/>
            <w:vAlign w:val="center"/>
          </w:tcPr>
          <w:p w:rsidR="007F36FD" w:rsidRPr="007F36FD" w:rsidRDefault="007F36FD" w:rsidP="007F36FD">
            <w:pPr>
              <w:pStyle w:val="Tekstpodstawowy"/>
              <w:jc w:val="left"/>
              <w:rPr>
                <w:rFonts w:ascii="Tw Cen MT" w:hAnsi="Tw Cen MT"/>
                <w:b/>
                <w:i/>
              </w:rPr>
            </w:pPr>
            <w:r w:rsidRPr="007F36FD">
              <w:rPr>
                <w:rFonts w:ascii="Tw Cen MT" w:hAnsi="Tw Cen MT"/>
                <w:b/>
                <w:i/>
              </w:rPr>
              <w:t xml:space="preserve">Razem </w:t>
            </w:r>
          </w:p>
        </w:tc>
        <w:tc>
          <w:tcPr>
            <w:tcW w:w="1275" w:type="dxa"/>
            <w:vAlign w:val="center"/>
          </w:tcPr>
          <w:p w:rsidR="007F36FD" w:rsidRPr="007F36FD" w:rsidRDefault="007F36FD" w:rsidP="007F36FD">
            <w:pPr>
              <w:pStyle w:val="Tekstpodstawowy"/>
              <w:jc w:val="right"/>
              <w:rPr>
                <w:rFonts w:ascii="Tw Cen MT" w:hAnsi="Tw Cen MT"/>
                <w:b/>
                <w:i/>
              </w:rPr>
            </w:pPr>
            <w:r w:rsidRPr="007F36FD">
              <w:rPr>
                <w:rFonts w:ascii="Tw Cen MT" w:hAnsi="Tw Cen MT"/>
                <w:b/>
                <w:i/>
              </w:rPr>
              <w:t>1.000,00</w:t>
            </w:r>
          </w:p>
        </w:tc>
        <w:tc>
          <w:tcPr>
            <w:tcW w:w="1134" w:type="dxa"/>
            <w:vAlign w:val="center"/>
          </w:tcPr>
          <w:p w:rsidR="007F36FD" w:rsidRPr="007F36FD" w:rsidRDefault="007F36FD" w:rsidP="007F36FD">
            <w:pPr>
              <w:pStyle w:val="Tekstpodstawowy"/>
              <w:jc w:val="right"/>
              <w:rPr>
                <w:rFonts w:ascii="Tw Cen MT" w:hAnsi="Tw Cen MT"/>
                <w:b/>
                <w:i/>
              </w:rPr>
            </w:pPr>
            <w:r w:rsidRPr="007F36FD">
              <w:rPr>
                <w:rFonts w:ascii="Tw Cen MT" w:hAnsi="Tw Cen MT"/>
                <w:b/>
                <w:i/>
              </w:rPr>
              <w:t>1.200,00</w:t>
            </w:r>
          </w:p>
        </w:tc>
        <w:tc>
          <w:tcPr>
            <w:tcW w:w="1134" w:type="dxa"/>
            <w:vAlign w:val="center"/>
          </w:tcPr>
          <w:p w:rsidR="007F36FD" w:rsidRPr="007F36FD" w:rsidRDefault="007F36FD" w:rsidP="007F36FD">
            <w:pPr>
              <w:pStyle w:val="Tekstpodstawowy"/>
              <w:jc w:val="right"/>
              <w:rPr>
                <w:rFonts w:ascii="Tw Cen MT" w:hAnsi="Tw Cen MT"/>
                <w:b/>
                <w:i/>
              </w:rPr>
            </w:pPr>
            <w:r w:rsidRPr="007F36FD">
              <w:rPr>
                <w:rFonts w:ascii="Tw Cen MT" w:hAnsi="Tw Cen MT"/>
                <w:b/>
                <w:i/>
              </w:rPr>
              <w:t>1.400,00</w:t>
            </w:r>
          </w:p>
        </w:tc>
        <w:tc>
          <w:tcPr>
            <w:tcW w:w="1134" w:type="dxa"/>
            <w:vAlign w:val="center"/>
          </w:tcPr>
          <w:p w:rsidR="007F36FD" w:rsidRPr="007F36FD" w:rsidRDefault="007F36FD" w:rsidP="007F36FD">
            <w:pPr>
              <w:pStyle w:val="Tekstpodstawowy"/>
              <w:jc w:val="right"/>
              <w:rPr>
                <w:rFonts w:ascii="Tw Cen MT" w:hAnsi="Tw Cen MT"/>
                <w:b/>
                <w:i/>
              </w:rPr>
            </w:pPr>
            <w:r w:rsidRPr="007F36FD">
              <w:rPr>
                <w:rFonts w:ascii="Tw Cen MT" w:hAnsi="Tw Cen MT"/>
                <w:b/>
                <w:i/>
              </w:rPr>
              <w:t>1.600,00</w:t>
            </w:r>
          </w:p>
        </w:tc>
        <w:tc>
          <w:tcPr>
            <w:tcW w:w="1129" w:type="dxa"/>
            <w:vAlign w:val="center"/>
          </w:tcPr>
          <w:p w:rsidR="007F36FD" w:rsidRPr="007F36FD" w:rsidRDefault="007F36FD" w:rsidP="007F36FD">
            <w:pPr>
              <w:pStyle w:val="Tekstpodstawowy"/>
              <w:jc w:val="right"/>
              <w:rPr>
                <w:rFonts w:ascii="Tw Cen MT" w:hAnsi="Tw Cen MT"/>
                <w:b/>
                <w:i/>
              </w:rPr>
            </w:pPr>
            <w:r w:rsidRPr="007F36FD">
              <w:rPr>
                <w:rFonts w:ascii="Tw Cen MT" w:hAnsi="Tw Cen MT"/>
                <w:b/>
                <w:i/>
              </w:rPr>
              <w:t>1.800,00</w:t>
            </w:r>
          </w:p>
        </w:tc>
      </w:tr>
    </w:tbl>
    <w:p w:rsidR="003439E6" w:rsidRDefault="003439E6" w:rsidP="009F65D0">
      <w:pPr>
        <w:pStyle w:val="Tekstpodstawowy"/>
        <w:jc w:val="center"/>
        <w:rPr>
          <w:rFonts w:ascii="Tw Cen MT" w:hAnsi="Tw Cen MT"/>
          <w:b/>
          <w:i/>
        </w:rPr>
      </w:pPr>
    </w:p>
    <w:p w:rsidR="007F36FD" w:rsidRPr="009F65D0" w:rsidRDefault="007F36FD" w:rsidP="009F65D0">
      <w:pPr>
        <w:pStyle w:val="Tekstpodstawowy"/>
        <w:jc w:val="center"/>
        <w:rPr>
          <w:rFonts w:ascii="Tw Cen MT" w:hAnsi="Tw Cen MT"/>
          <w:b/>
          <w:i/>
        </w:rPr>
      </w:pPr>
      <w:r w:rsidRPr="009F65D0">
        <w:rPr>
          <w:rFonts w:ascii="Tw Cen MT" w:hAnsi="Tw Cen MT"/>
          <w:b/>
          <w:i/>
        </w:rPr>
        <w:t>Rozdział 9</w:t>
      </w:r>
    </w:p>
    <w:p w:rsidR="009F65D0" w:rsidRDefault="007F36FD" w:rsidP="009F65D0">
      <w:pPr>
        <w:pStyle w:val="Tekstpodstawowy"/>
        <w:jc w:val="center"/>
        <w:rPr>
          <w:rFonts w:ascii="Tw Cen MT" w:hAnsi="Tw Cen MT"/>
          <w:b/>
          <w:i/>
        </w:rPr>
      </w:pPr>
      <w:r w:rsidRPr="009F65D0">
        <w:rPr>
          <w:rFonts w:ascii="Tw Cen MT" w:hAnsi="Tw Cen MT"/>
          <w:b/>
          <w:i/>
        </w:rPr>
        <w:t>Opis innych działań mających na celu poprawę wykorzystania</w:t>
      </w:r>
    </w:p>
    <w:p w:rsidR="007F36FD" w:rsidRDefault="007F36FD" w:rsidP="009F65D0">
      <w:pPr>
        <w:pStyle w:val="Tekstpodstawowy"/>
        <w:jc w:val="center"/>
        <w:rPr>
          <w:rFonts w:ascii="Tw Cen MT" w:hAnsi="Tw Cen MT"/>
          <w:b/>
          <w:i/>
        </w:rPr>
      </w:pPr>
      <w:r w:rsidRPr="009F65D0">
        <w:rPr>
          <w:rFonts w:ascii="Tw Cen MT" w:hAnsi="Tw Cen MT"/>
          <w:b/>
          <w:i/>
        </w:rPr>
        <w:t xml:space="preserve"> i racjonalizacje gospodarowania mieszkaniowym zasobem gminy</w:t>
      </w:r>
    </w:p>
    <w:p w:rsidR="009F65D0" w:rsidRPr="009F65D0" w:rsidRDefault="009F65D0" w:rsidP="009F65D0">
      <w:pPr>
        <w:pStyle w:val="Tekstpodstawowy"/>
        <w:jc w:val="center"/>
        <w:rPr>
          <w:rFonts w:ascii="Tw Cen MT" w:hAnsi="Tw Cen MT"/>
          <w:b/>
          <w:i/>
        </w:rPr>
      </w:pPr>
    </w:p>
    <w:p w:rsidR="007F36FD" w:rsidRDefault="007F36FD" w:rsidP="00A26C5E">
      <w:pPr>
        <w:pStyle w:val="Tekstpodstawowy"/>
        <w:rPr>
          <w:rFonts w:ascii="Tw Cen MT" w:hAnsi="Tw Cen MT"/>
          <w:i/>
        </w:rPr>
      </w:pPr>
      <w:r>
        <w:rPr>
          <w:rFonts w:ascii="Tw Cen MT" w:hAnsi="Tw Cen MT"/>
          <w:i/>
        </w:rPr>
        <w:t>Mając na uwadze prawidłowe gospodarowanie gminnym zasobem mieszkaniowym przyjmuje się następujące zasady:</w:t>
      </w:r>
    </w:p>
    <w:p w:rsidR="007F36FD" w:rsidRDefault="006062B6" w:rsidP="007F36FD">
      <w:pPr>
        <w:pStyle w:val="Tekstpodstawowy"/>
        <w:numPr>
          <w:ilvl w:val="0"/>
          <w:numId w:val="10"/>
        </w:numPr>
        <w:rPr>
          <w:rFonts w:ascii="Tw Cen MT" w:hAnsi="Tw Cen MT"/>
          <w:i/>
        </w:rPr>
      </w:pPr>
      <w:r>
        <w:rPr>
          <w:rFonts w:ascii="Tw Cen MT" w:hAnsi="Tw Cen MT"/>
          <w:i/>
        </w:rPr>
        <w:lastRenderedPageBreak/>
        <w:t>r</w:t>
      </w:r>
      <w:r w:rsidR="003C2B47">
        <w:rPr>
          <w:rFonts w:ascii="Tw Cen MT" w:hAnsi="Tw Cen MT"/>
          <w:i/>
        </w:rPr>
        <w:t>acjonalizacja gospodarowania mieszkaniowym zasobem gminy odbywać się będzie poprzez dostosowanie wielkości zasobu mieszkaniowego do możliwości finansowych gminy;</w:t>
      </w:r>
    </w:p>
    <w:p w:rsidR="003C2B47" w:rsidRDefault="00D57D99" w:rsidP="007F36FD">
      <w:pPr>
        <w:pStyle w:val="Tekstpodstawowy"/>
        <w:numPr>
          <w:ilvl w:val="0"/>
          <w:numId w:val="10"/>
        </w:numPr>
        <w:rPr>
          <w:rFonts w:ascii="Tw Cen MT" w:hAnsi="Tw Cen MT"/>
          <w:i/>
        </w:rPr>
      </w:pPr>
      <w:r>
        <w:rPr>
          <w:rFonts w:ascii="Tw Cen MT" w:hAnsi="Tw Cen MT"/>
          <w:i/>
        </w:rPr>
        <w:t>e</w:t>
      </w:r>
      <w:r w:rsidR="003C2B47">
        <w:rPr>
          <w:rFonts w:ascii="Tw Cen MT" w:hAnsi="Tw Cen MT"/>
          <w:i/>
        </w:rPr>
        <w:t xml:space="preserve">gzekwowanie regularnych i terminowych </w:t>
      </w:r>
      <w:r w:rsidR="006062B6">
        <w:rPr>
          <w:rFonts w:ascii="Tw Cen MT" w:hAnsi="Tw Cen MT"/>
          <w:i/>
        </w:rPr>
        <w:t>płatności</w:t>
      </w:r>
      <w:r w:rsidR="003C2B47">
        <w:rPr>
          <w:rFonts w:ascii="Tw Cen MT" w:hAnsi="Tw Cen MT"/>
          <w:i/>
        </w:rPr>
        <w:t xml:space="preserve"> czynszów, poprzez niezwłoczne uruchamianie procesu windykacji, w momencie pojawienia się zaległości czynszowych;</w:t>
      </w:r>
    </w:p>
    <w:p w:rsidR="003C2B47" w:rsidRDefault="00D57D99" w:rsidP="007F36FD">
      <w:pPr>
        <w:pStyle w:val="Tekstpodstawowy"/>
        <w:numPr>
          <w:ilvl w:val="0"/>
          <w:numId w:val="10"/>
        </w:numPr>
        <w:rPr>
          <w:rFonts w:ascii="Tw Cen MT" w:hAnsi="Tw Cen MT"/>
          <w:i/>
        </w:rPr>
      </w:pPr>
      <w:r>
        <w:rPr>
          <w:rFonts w:ascii="Tw Cen MT" w:hAnsi="Tw Cen MT"/>
          <w:i/>
        </w:rPr>
        <w:t>r</w:t>
      </w:r>
      <w:r w:rsidR="003C2B47">
        <w:rPr>
          <w:rFonts w:ascii="Tw Cen MT" w:hAnsi="Tw Cen MT"/>
          <w:i/>
        </w:rPr>
        <w:t xml:space="preserve">egulowanie </w:t>
      </w:r>
      <w:r w:rsidR="006062B6">
        <w:rPr>
          <w:rFonts w:ascii="Tw Cen MT" w:hAnsi="Tw Cen MT"/>
          <w:i/>
        </w:rPr>
        <w:t>tytułów</w:t>
      </w:r>
      <w:r w:rsidR="003C2B47">
        <w:rPr>
          <w:rFonts w:ascii="Tw Cen MT" w:hAnsi="Tw Cen MT"/>
          <w:i/>
        </w:rPr>
        <w:t xml:space="preserve"> prawnych (po zgonach, wyprowadzeniu się najemców, po spłacie zaległości czynszowych);</w:t>
      </w:r>
    </w:p>
    <w:p w:rsidR="003C2B47" w:rsidRDefault="00D57D99" w:rsidP="007F36FD">
      <w:pPr>
        <w:pStyle w:val="Tekstpodstawowy"/>
        <w:numPr>
          <w:ilvl w:val="0"/>
          <w:numId w:val="10"/>
        </w:numPr>
        <w:rPr>
          <w:rFonts w:ascii="Tw Cen MT" w:hAnsi="Tw Cen MT"/>
          <w:i/>
        </w:rPr>
      </w:pPr>
      <w:r>
        <w:rPr>
          <w:rFonts w:ascii="Tw Cen MT" w:hAnsi="Tw Cen MT"/>
          <w:i/>
        </w:rPr>
        <w:t>w</w:t>
      </w:r>
      <w:r w:rsidR="003C2B47">
        <w:rPr>
          <w:rFonts w:ascii="Tw Cen MT" w:hAnsi="Tw Cen MT"/>
          <w:i/>
        </w:rPr>
        <w:t xml:space="preserve"> przypadku </w:t>
      </w:r>
      <w:r w:rsidR="006062B6">
        <w:rPr>
          <w:rFonts w:ascii="Tw Cen MT" w:hAnsi="Tw Cen MT"/>
          <w:i/>
        </w:rPr>
        <w:t>zwolnienia lokalu należy dążyć do jego sprzedaży w drodze przetargu publicznego</w:t>
      </w:r>
      <w:r>
        <w:rPr>
          <w:rFonts w:ascii="Tw Cen MT" w:hAnsi="Tw Cen MT"/>
          <w:i/>
        </w:rPr>
        <w:t>;</w:t>
      </w:r>
    </w:p>
    <w:p w:rsidR="006062B6" w:rsidRDefault="00D57D99" w:rsidP="007F36FD">
      <w:pPr>
        <w:pStyle w:val="Tekstpodstawowy"/>
        <w:numPr>
          <w:ilvl w:val="0"/>
          <w:numId w:val="10"/>
        </w:numPr>
        <w:rPr>
          <w:rFonts w:ascii="Tw Cen MT" w:hAnsi="Tw Cen MT"/>
          <w:i/>
        </w:rPr>
      </w:pPr>
      <w:r>
        <w:rPr>
          <w:rFonts w:ascii="Tw Cen MT" w:hAnsi="Tw Cen MT"/>
          <w:i/>
        </w:rPr>
        <w:t>n</w:t>
      </w:r>
      <w:r w:rsidR="006062B6">
        <w:rPr>
          <w:rFonts w:ascii="Tw Cen MT" w:hAnsi="Tw Cen MT"/>
          <w:i/>
        </w:rPr>
        <w:t>ie przewiduje się w całym okresie obowiązywania wieloletniego programu, zamian lokali związanych z remontami budynków i lokali, gdyż nie planuje się kompleksowych remontów wymagających czasowego wykwaterowania mieszkańców;</w:t>
      </w:r>
    </w:p>
    <w:p w:rsidR="00C64439" w:rsidRPr="009F65D0" w:rsidRDefault="00D57D99" w:rsidP="009F65D0">
      <w:pPr>
        <w:pStyle w:val="Tekstpodstawowy"/>
        <w:numPr>
          <w:ilvl w:val="0"/>
          <w:numId w:val="10"/>
        </w:numPr>
        <w:rPr>
          <w:rFonts w:ascii="Tw Cen MT" w:hAnsi="Tw Cen MT"/>
          <w:i/>
        </w:rPr>
      </w:pPr>
      <w:r>
        <w:rPr>
          <w:rFonts w:ascii="Tw Cen MT" w:hAnsi="Tw Cen MT"/>
          <w:i/>
        </w:rPr>
        <w:t>p</w:t>
      </w:r>
      <w:r w:rsidR="006062B6">
        <w:rPr>
          <w:rFonts w:ascii="Tw Cen MT" w:hAnsi="Tw Cen MT"/>
          <w:i/>
        </w:rPr>
        <w:t>rowadzenie działań zmierzających do poprawy stanu technicznego i estetycznego nieruchomości gminnych.</w:t>
      </w:r>
    </w:p>
    <w:sectPr w:rsidR="00C64439" w:rsidRPr="009F65D0" w:rsidSect="005C3B4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3F17" w:rsidRDefault="006E3F17" w:rsidP="000E402D">
      <w:r>
        <w:separator/>
      </w:r>
    </w:p>
  </w:endnote>
  <w:endnote w:type="continuationSeparator" w:id="0">
    <w:p w:rsidR="006E3F17" w:rsidRDefault="006E3F17" w:rsidP="000E4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402D" w:rsidRDefault="000E402D">
    <w:pPr>
      <w:pStyle w:val="Stopka"/>
    </w:pPr>
  </w:p>
  <w:p w:rsidR="000E402D" w:rsidRDefault="000E402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3F17" w:rsidRDefault="006E3F17" w:rsidP="000E402D">
      <w:r>
        <w:separator/>
      </w:r>
    </w:p>
  </w:footnote>
  <w:footnote w:type="continuationSeparator" w:id="0">
    <w:p w:rsidR="006E3F17" w:rsidRDefault="006E3F17" w:rsidP="000E40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402D" w:rsidRPr="000E402D" w:rsidRDefault="000E402D" w:rsidP="000E402D">
    <w:pPr>
      <w:pStyle w:val="Nagwek"/>
      <w:jc w:val="center"/>
      <w:rPr>
        <w:i/>
        <w:color w:val="FF0000"/>
        <w:spacing w:val="1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E7FEA"/>
    <w:multiLevelType w:val="hybridMultilevel"/>
    <w:tmpl w:val="D3C26C7C"/>
    <w:lvl w:ilvl="0" w:tplc="E42629DA">
      <w:start w:val="1"/>
      <w:numFmt w:val="decimal"/>
      <w:lvlText w:val="%1."/>
      <w:lvlJc w:val="left"/>
      <w:pPr>
        <w:tabs>
          <w:tab w:val="num" w:pos="636"/>
        </w:tabs>
        <w:ind w:left="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56"/>
        </w:tabs>
        <w:ind w:left="135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76"/>
        </w:tabs>
        <w:ind w:left="207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96"/>
        </w:tabs>
        <w:ind w:left="279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16"/>
        </w:tabs>
        <w:ind w:left="351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36"/>
        </w:tabs>
        <w:ind w:left="423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56"/>
        </w:tabs>
        <w:ind w:left="495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76"/>
        </w:tabs>
        <w:ind w:left="567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96"/>
        </w:tabs>
        <w:ind w:left="6396" w:hanging="180"/>
      </w:pPr>
    </w:lvl>
  </w:abstractNum>
  <w:abstractNum w:abstractNumId="1" w15:restartNumberingAfterBreak="0">
    <w:nsid w:val="1D0208F5"/>
    <w:multiLevelType w:val="hybridMultilevel"/>
    <w:tmpl w:val="37F4DE0C"/>
    <w:lvl w:ilvl="0" w:tplc="A31AC80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3BABF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0C5D3D"/>
    <w:multiLevelType w:val="hybridMultilevel"/>
    <w:tmpl w:val="A710A2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D5372"/>
    <w:multiLevelType w:val="hybridMultilevel"/>
    <w:tmpl w:val="78B66342"/>
    <w:lvl w:ilvl="0" w:tplc="DDE42F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B76622D"/>
    <w:multiLevelType w:val="hybridMultilevel"/>
    <w:tmpl w:val="66309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B0051"/>
    <w:multiLevelType w:val="hybridMultilevel"/>
    <w:tmpl w:val="E1086AD4"/>
    <w:lvl w:ilvl="0" w:tplc="CA0E0C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F872B4"/>
    <w:multiLevelType w:val="hybridMultilevel"/>
    <w:tmpl w:val="601A5DAE"/>
    <w:lvl w:ilvl="0" w:tplc="33BABF1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C22A34"/>
    <w:multiLevelType w:val="hybridMultilevel"/>
    <w:tmpl w:val="7384F0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CC7081"/>
    <w:multiLevelType w:val="hybridMultilevel"/>
    <w:tmpl w:val="36585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3A1D3E"/>
    <w:multiLevelType w:val="hybridMultilevel"/>
    <w:tmpl w:val="61D0D3E0"/>
    <w:lvl w:ilvl="0" w:tplc="BC940B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8"/>
  </w:num>
  <w:num w:numId="8">
    <w:abstractNumId w:val="9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9D6"/>
    <w:rsid w:val="000019D6"/>
    <w:rsid w:val="00013294"/>
    <w:rsid w:val="000B3741"/>
    <w:rsid w:val="000B3D66"/>
    <w:rsid w:val="000E402D"/>
    <w:rsid w:val="00174D70"/>
    <w:rsid w:val="001B16FC"/>
    <w:rsid w:val="001E1380"/>
    <w:rsid w:val="001F0F89"/>
    <w:rsid w:val="00273B3B"/>
    <w:rsid w:val="002D46AA"/>
    <w:rsid w:val="003439E6"/>
    <w:rsid w:val="003C2B47"/>
    <w:rsid w:val="003C44E4"/>
    <w:rsid w:val="003F7A62"/>
    <w:rsid w:val="00407E17"/>
    <w:rsid w:val="00450496"/>
    <w:rsid w:val="00477BC6"/>
    <w:rsid w:val="00495826"/>
    <w:rsid w:val="004F5AD4"/>
    <w:rsid w:val="005824EA"/>
    <w:rsid w:val="005B66D6"/>
    <w:rsid w:val="005C3B40"/>
    <w:rsid w:val="006062B6"/>
    <w:rsid w:val="00685D90"/>
    <w:rsid w:val="0068730C"/>
    <w:rsid w:val="006E3F17"/>
    <w:rsid w:val="0078670C"/>
    <w:rsid w:val="007C2FA6"/>
    <w:rsid w:val="007F20AF"/>
    <w:rsid w:val="007F36FD"/>
    <w:rsid w:val="008061C2"/>
    <w:rsid w:val="008F209A"/>
    <w:rsid w:val="009F65D0"/>
    <w:rsid w:val="00A26C5E"/>
    <w:rsid w:val="00AB7669"/>
    <w:rsid w:val="00B87066"/>
    <w:rsid w:val="00B92E2D"/>
    <w:rsid w:val="00BA0D81"/>
    <w:rsid w:val="00C161F2"/>
    <w:rsid w:val="00C27383"/>
    <w:rsid w:val="00C33130"/>
    <w:rsid w:val="00C64439"/>
    <w:rsid w:val="00C8348B"/>
    <w:rsid w:val="00CD6039"/>
    <w:rsid w:val="00D47AEB"/>
    <w:rsid w:val="00D57D99"/>
    <w:rsid w:val="00E06898"/>
    <w:rsid w:val="00E477C6"/>
    <w:rsid w:val="00E52528"/>
    <w:rsid w:val="00E707FF"/>
    <w:rsid w:val="00EE130A"/>
    <w:rsid w:val="00FE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8EBD100-E9CA-4B4C-B767-EF392364F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3B40"/>
    <w:rPr>
      <w:rFonts w:ascii="Arial" w:hAnsi="Arial" w:cs="Arial"/>
      <w:sz w:val="24"/>
      <w:szCs w:val="24"/>
    </w:rPr>
  </w:style>
  <w:style w:type="paragraph" w:styleId="Nagwek1">
    <w:name w:val="heading 1"/>
    <w:basedOn w:val="Normalny"/>
    <w:next w:val="Normalny"/>
    <w:qFormat/>
    <w:rsid w:val="005C3B40"/>
    <w:pPr>
      <w:keepNext/>
      <w:jc w:val="center"/>
      <w:outlineLvl w:val="0"/>
    </w:pPr>
    <w:rPr>
      <w:b/>
      <w:bCs/>
      <w:sz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65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85D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5C3B40"/>
    <w:pPr>
      <w:jc w:val="both"/>
    </w:pPr>
  </w:style>
  <w:style w:type="character" w:customStyle="1" w:styleId="Nagwek3Znak">
    <w:name w:val="Nagłówek 3 Znak"/>
    <w:basedOn w:val="Domylnaczcionkaakapitu"/>
    <w:link w:val="Nagwek3"/>
    <w:uiPriority w:val="9"/>
    <w:rsid w:val="00685D9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7A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7A6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E40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E402D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E40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402D"/>
    <w:rPr>
      <w:rFonts w:ascii="Arial" w:hAnsi="Arial" w:cs="Arial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64439"/>
    <w:rPr>
      <w:rFonts w:ascii="Arial" w:hAnsi="Arial" w:cs="Arial"/>
      <w:sz w:val="24"/>
      <w:szCs w:val="24"/>
    </w:rPr>
  </w:style>
  <w:style w:type="table" w:styleId="Tabela-Siatka">
    <w:name w:val="Table Grid"/>
    <w:basedOn w:val="Standardowy"/>
    <w:uiPriority w:val="59"/>
    <w:rsid w:val="00E477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65D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0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1133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UG Medyka</Company>
  <LinksUpToDate>false</LinksUpToDate>
  <CharactersWithSpaces>7922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subject/>
  <dc:creator>UG Medyka</dc:creator>
  <cp:keywords/>
  <dc:description/>
  <cp:lastModifiedBy>uzytkownik</cp:lastModifiedBy>
  <cp:revision>2</cp:revision>
  <cp:lastPrinted>2023-01-27T10:55:00Z</cp:lastPrinted>
  <dcterms:created xsi:type="dcterms:W3CDTF">2023-02-15T08:16:00Z</dcterms:created>
  <dcterms:modified xsi:type="dcterms:W3CDTF">2023-02-15T08:16:00Z</dcterms:modified>
</cp:coreProperties>
</file>