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E62D5" w14:textId="77777777" w:rsidR="006514C1" w:rsidRPr="00B65229" w:rsidRDefault="006514C1" w:rsidP="006514C1">
      <w:pPr>
        <w:spacing w:line="276" w:lineRule="auto"/>
        <w:jc w:val="center"/>
        <w:rPr>
          <w:rFonts w:ascii="Arial Narrow" w:hAnsi="Arial Narrow"/>
          <w:b/>
          <w:sz w:val="28"/>
          <w:szCs w:val="28"/>
        </w:rPr>
      </w:pPr>
      <w:r w:rsidRPr="00B65229">
        <w:rPr>
          <w:rFonts w:ascii="Arial Narrow" w:hAnsi="Arial Narrow"/>
          <w:b/>
          <w:sz w:val="28"/>
          <w:szCs w:val="28"/>
        </w:rPr>
        <w:t>Wójt Gminy Skąpe</w:t>
      </w:r>
    </w:p>
    <w:p w14:paraId="46F27253" w14:textId="77777777" w:rsidR="006514C1" w:rsidRPr="00B65229" w:rsidRDefault="006514C1" w:rsidP="006514C1">
      <w:pPr>
        <w:spacing w:line="276" w:lineRule="auto"/>
        <w:jc w:val="center"/>
        <w:rPr>
          <w:rFonts w:ascii="Arial Narrow" w:hAnsi="Arial Narrow"/>
          <w:b/>
          <w:bCs/>
          <w:sz w:val="28"/>
          <w:szCs w:val="28"/>
        </w:rPr>
      </w:pPr>
      <w:r w:rsidRPr="00B65229">
        <w:rPr>
          <w:rFonts w:ascii="Arial Narrow" w:hAnsi="Arial Narrow"/>
          <w:b/>
          <w:bCs/>
          <w:sz w:val="28"/>
          <w:szCs w:val="28"/>
        </w:rPr>
        <w:t xml:space="preserve">OGŁASZA I PRZETARG USTNY NIEOGRANICZONY                                            </w:t>
      </w:r>
    </w:p>
    <w:p w14:paraId="5E18B809" w14:textId="77777777" w:rsidR="006514C1" w:rsidRPr="00B65229" w:rsidRDefault="006514C1" w:rsidP="006514C1">
      <w:pPr>
        <w:spacing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B65229">
        <w:rPr>
          <w:rFonts w:ascii="Arial Narrow" w:hAnsi="Arial Narrow"/>
          <w:b/>
          <w:bCs/>
          <w:sz w:val="24"/>
          <w:szCs w:val="24"/>
        </w:rPr>
        <w:t xml:space="preserve">na sprzedaż prawa własności nieruchomości stanowiącej własność Gminy Skąpe   </w:t>
      </w:r>
    </w:p>
    <w:p w14:paraId="7FBBE18E" w14:textId="76EF146C" w:rsidR="006E3364" w:rsidRPr="00B65229" w:rsidRDefault="006E3364" w:rsidP="006E3364">
      <w:pPr>
        <w:pStyle w:val="Podtytu"/>
        <w:ind w:firstLine="708"/>
        <w:rPr>
          <w:rFonts w:ascii="Arial Narrow" w:hAnsi="Arial Narrow"/>
          <w:spacing w:val="0"/>
          <w:sz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025"/>
        <w:gridCol w:w="1260"/>
        <w:gridCol w:w="1490"/>
        <w:gridCol w:w="2361"/>
        <w:gridCol w:w="2141"/>
        <w:gridCol w:w="2060"/>
        <w:gridCol w:w="2055"/>
        <w:gridCol w:w="1996"/>
      </w:tblGrid>
      <w:tr w:rsidR="00685D80" w:rsidRPr="00B65229" w14:paraId="3F743512" w14:textId="7626048B" w:rsidTr="009A26E8">
        <w:trPr>
          <w:jc w:val="center"/>
        </w:trPr>
        <w:tc>
          <w:tcPr>
            <w:tcW w:w="1469" w:type="dxa"/>
          </w:tcPr>
          <w:p w14:paraId="08475A97" w14:textId="7F40798C" w:rsidR="009A26E8" w:rsidRPr="00B65229" w:rsidRDefault="009A26E8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Położenie</w:t>
            </w:r>
          </w:p>
        </w:tc>
        <w:tc>
          <w:tcPr>
            <w:tcW w:w="1442" w:type="dxa"/>
          </w:tcPr>
          <w:p w14:paraId="346B07C2" w14:textId="3C14E79D" w:rsidR="009A26E8" w:rsidRPr="00B65229" w:rsidRDefault="009A26E8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Numer działki</w:t>
            </w:r>
          </w:p>
        </w:tc>
        <w:tc>
          <w:tcPr>
            <w:tcW w:w="1498" w:type="dxa"/>
          </w:tcPr>
          <w:p w14:paraId="09155A19" w14:textId="2E4D796D" w:rsidR="009A26E8" w:rsidRPr="00B65229" w:rsidRDefault="009A26E8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Powierzchnia działki</w:t>
            </w:r>
          </w:p>
        </w:tc>
        <w:tc>
          <w:tcPr>
            <w:tcW w:w="1825" w:type="dxa"/>
          </w:tcPr>
          <w:p w14:paraId="132E228A" w14:textId="6AD5AE70" w:rsidR="009A26E8" w:rsidRPr="00B65229" w:rsidRDefault="009A26E8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Numer Księgi Wieczystej</w:t>
            </w:r>
          </w:p>
        </w:tc>
        <w:tc>
          <w:tcPr>
            <w:tcW w:w="2326" w:type="dxa"/>
          </w:tcPr>
          <w:p w14:paraId="6BEFB71C" w14:textId="4B678320" w:rsidR="009A26E8" w:rsidRPr="00B65229" w:rsidRDefault="009A26E8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Cena wywoławcza</w:t>
            </w:r>
          </w:p>
        </w:tc>
        <w:tc>
          <w:tcPr>
            <w:tcW w:w="2310" w:type="dxa"/>
          </w:tcPr>
          <w:p w14:paraId="35F1B8A4" w14:textId="57985C1D" w:rsidR="009A26E8" w:rsidRPr="00B65229" w:rsidRDefault="009A26E8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Wadium</w:t>
            </w:r>
          </w:p>
        </w:tc>
        <w:tc>
          <w:tcPr>
            <w:tcW w:w="2303" w:type="dxa"/>
          </w:tcPr>
          <w:p w14:paraId="72B56176" w14:textId="759216CF" w:rsidR="009A26E8" w:rsidRPr="00B65229" w:rsidRDefault="009A26E8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Termin wniesienia wadium</w:t>
            </w:r>
          </w:p>
        </w:tc>
        <w:tc>
          <w:tcPr>
            <w:tcW w:w="2215" w:type="dxa"/>
          </w:tcPr>
          <w:p w14:paraId="2B8947CD" w14:textId="27A373DC" w:rsidR="009A26E8" w:rsidRPr="00B65229" w:rsidRDefault="009A26E8" w:rsidP="006E3364">
            <w:pPr>
              <w:pStyle w:val="Podtytu"/>
              <w:jc w:val="left"/>
              <w:rPr>
                <w:rFonts w:ascii="Arial Narrow" w:hAnsi="Arial Narrow"/>
                <w:b/>
                <w:bCs/>
                <w:spacing w:val="0"/>
                <w:szCs w:val="24"/>
              </w:rPr>
            </w:pPr>
            <w:r w:rsidRPr="00B65229">
              <w:rPr>
                <w:rFonts w:ascii="Arial Narrow" w:hAnsi="Arial Narrow"/>
                <w:b/>
                <w:bCs/>
                <w:spacing w:val="0"/>
                <w:szCs w:val="24"/>
              </w:rPr>
              <w:t>Termin przetargu</w:t>
            </w:r>
          </w:p>
        </w:tc>
      </w:tr>
      <w:tr w:rsidR="00685D80" w:rsidRPr="00B65229" w14:paraId="68E6BCFC" w14:textId="4C944E53" w:rsidTr="00822E7D">
        <w:trPr>
          <w:jc w:val="center"/>
        </w:trPr>
        <w:tc>
          <w:tcPr>
            <w:tcW w:w="1469" w:type="dxa"/>
            <w:vAlign w:val="center"/>
          </w:tcPr>
          <w:p w14:paraId="617D5693" w14:textId="3F520866" w:rsidR="006E04D5" w:rsidRDefault="006E04D5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 xml:space="preserve">Województwo </w:t>
            </w:r>
          </w:p>
          <w:p w14:paraId="49191289" w14:textId="2A5358C4" w:rsidR="006E04D5" w:rsidRDefault="006E04D5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Lubuskie,</w:t>
            </w:r>
          </w:p>
          <w:p w14:paraId="5A810F66" w14:textId="57A6BD97" w:rsidR="006E04D5" w:rsidRDefault="006E04D5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 xml:space="preserve">Powiat </w:t>
            </w:r>
          </w:p>
          <w:p w14:paraId="32C436FC" w14:textId="7C5A0A54" w:rsidR="006E04D5" w:rsidRDefault="006E04D5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Świebodziński</w:t>
            </w:r>
          </w:p>
          <w:p w14:paraId="6824B938" w14:textId="4A05F463" w:rsidR="009A26E8" w:rsidRPr="00822E7D" w:rsidRDefault="006E04D5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Gmina Skąpe</w:t>
            </w: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 xml:space="preserve"> </w:t>
            </w:r>
            <w:r w:rsidR="009A26E8"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 xml:space="preserve">obręb Niekarzyn </w:t>
            </w:r>
          </w:p>
        </w:tc>
        <w:tc>
          <w:tcPr>
            <w:tcW w:w="1442" w:type="dxa"/>
            <w:vAlign w:val="center"/>
          </w:tcPr>
          <w:p w14:paraId="63E296B2" w14:textId="5C09E8D3" w:rsidR="009A26E8" w:rsidRPr="00822E7D" w:rsidRDefault="009A26E8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133/5</w:t>
            </w:r>
          </w:p>
        </w:tc>
        <w:tc>
          <w:tcPr>
            <w:tcW w:w="1498" w:type="dxa"/>
            <w:vAlign w:val="center"/>
          </w:tcPr>
          <w:p w14:paraId="06BC2673" w14:textId="5FFDE1CF" w:rsidR="009A26E8" w:rsidRPr="00822E7D" w:rsidRDefault="009A26E8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0,9894 ha</w:t>
            </w:r>
          </w:p>
        </w:tc>
        <w:tc>
          <w:tcPr>
            <w:tcW w:w="1825" w:type="dxa"/>
            <w:vAlign w:val="center"/>
          </w:tcPr>
          <w:p w14:paraId="7B1BBFF2" w14:textId="31C32C7E" w:rsidR="009A26E8" w:rsidRPr="00822E7D" w:rsidRDefault="009A26E8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ZG1S/00015033/7</w:t>
            </w:r>
          </w:p>
        </w:tc>
        <w:tc>
          <w:tcPr>
            <w:tcW w:w="2326" w:type="dxa"/>
            <w:vAlign w:val="center"/>
          </w:tcPr>
          <w:p w14:paraId="729FB3A0" w14:textId="79E6A96A" w:rsidR="009A26E8" w:rsidRPr="00822E7D" w:rsidRDefault="009A26E8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 xml:space="preserve">1.180.000,00 zł </w:t>
            </w:r>
            <w:r w:rsidRPr="00822E7D">
              <w:rPr>
                <w:rFonts w:ascii="Arial Narrow" w:hAnsi="Arial Narrow"/>
                <w:i w:val="0"/>
                <w:iCs/>
                <w:spacing w:val="0"/>
                <w:sz w:val="32"/>
                <w:szCs w:val="32"/>
              </w:rPr>
              <w:t>netto</w:t>
            </w:r>
          </w:p>
        </w:tc>
        <w:tc>
          <w:tcPr>
            <w:tcW w:w="2310" w:type="dxa"/>
            <w:vAlign w:val="center"/>
          </w:tcPr>
          <w:p w14:paraId="1E7660AF" w14:textId="2CAB8B37" w:rsidR="009A26E8" w:rsidRPr="00822E7D" w:rsidRDefault="009A26E8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 xml:space="preserve">118.000,00 zł </w:t>
            </w:r>
            <w:r w:rsidRPr="00822E7D">
              <w:rPr>
                <w:rFonts w:ascii="Arial Narrow" w:hAnsi="Arial Narrow"/>
                <w:i w:val="0"/>
                <w:iCs/>
                <w:spacing w:val="0"/>
                <w:sz w:val="32"/>
                <w:szCs w:val="32"/>
              </w:rPr>
              <w:t>w pieniądzu</w:t>
            </w:r>
          </w:p>
        </w:tc>
        <w:tc>
          <w:tcPr>
            <w:tcW w:w="2303" w:type="dxa"/>
            <w:vAlign w:val="center"/>
          </w:tcPr>
          <w:p w14:paraId="5BB97A56" w14:textId="0DA6A892" w:rsidR="009A26E8" w:rsidRPr="00822E7D" w:rsidRDefault="004840BE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color w:val="FF0000"/>
                <w:spacing w:val="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21</w:t>
            </w:r>
            <w:r w:rsidR="00685D80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.0</w:t>
            </w: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3</w:t>
            </w:r>
            <w:r w:rsidR="00822E7D"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.2023 r.</w:t>
            </w:r>
          </w:p>
        </w:tc>
        <w:tc>
          <w:tcPr>
            <w:tcW w:w="2215" w:type="dxa"/>
            <w:vAlign w:val="center"/>
          </w:tcPr>
          <w:p w14:paraId="708DB199" w14:textId="06072ABE" w:rsidR="009A26E8" w:rsidRPr="00822E7D" w:rsidRDefault="004840BE" w:rsidP="00822E7D">
            <w:pPr>
              <w:pStyle w:val="Podtytu"/>
              <w:jc w:val="center"/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24</w:t>
            </w:r>
            <w:r w:rsidR="00822E7D" w:rsidRPr="00822E7D">
              <w:rPr>
                <w:rFonts w:ascii="Arial Narrow" w:hAnsi="Arial Narrow"/>
                <w:b/>
                <w:bCs/>
                <w:spacing w:val="0"/>
                <w:sz w:val="32"/>
                <w:szCs w:val="32"/>
              </w:rPr>
              <w:t>.03.2023 r.</w:t>
            </w:r>
          </w:p>
        </w:tc>
      </w:tr>
    </w:tbl>
    <w:p w14:paraId="7DB17247" w14:textId="77777777" w:rsidR="006E3364" w:rsidRPr="00B65229" w:rsidRDefault="006E3364" w:rsidP="006E3364">
      <w:pPr>
        <w:pStyle w:val="Podtytu"/>
        <w:jc w:val="left"/>
        <w:rPr>
          <w:rFonts w:ascii="Arial Narrow" w:hAnsi="Arial Narrow"/>
          <w:spacing w:val="0"/>
          <w:sz w:val="20"/>
        </w:rPr>
      </w:pPr>
    </w:p>
    <w:p w14:paraId="2D865CFA" w14:textId="07F9B99B" w:rsidR="00B65229" w:rsidRPr="00B65229" w:rsidRDefault="00B65229" w:rsidP="00B65229">
      <w:pPr>
        <w:spacing w:line="276" w:lineRule="auto"/>
        <w:rPr>
          <w:rFonts w:ascii="Arial Narrow" w:hAnsi="Arial Narrow"/>
        </w:rPr>
      </w:pPr>
      <w:r w:rsidRPr="00B65229">
        <w:rPr>
          <w:rFonts w:ascii="Arial Narrow" w:hAnsi="Arial Narrow"/>
        </w:rPr>
        <w:t>Nieruchomość wolna od obciążeń i roszczeń osób trzecich.</w:t>
      </w:r>
    </w:p>
    <w:p w14:paraId="31DF6EE0" w14:textId="74243EB3" w:rsidR="00E81113" w:rsidRPr="00B65229" w:rsidRDefault="00E81113" w:rsidP="00E81113">
      <w:pPr>
        <w:jc w:val="both"/>
        <w:rPr>
          <w:rFonts w:ascii="Arial Narrow" w:hAnsi="Arial Narrow"/>
          <w:b/>
          <w:bCs/>
        </w:rPr>
      </w:pPr>
      <w:r w:rsidRPr="00B65229">
        <w:rPr>
          <w:rFonts w:ascii="Arial Narrow" w:hAnsi="Arial Narrow"/>
          <w:b/>
          <w:bCs/>
        </w:rPr>
        <w:t>Sposób zagospodarowania nieruchomości:</w:t>
      </w:r>
    </w:p>
    <w:p w14:paraId="34D9530F" w14:textId="080DE2D0" w:rsidR="006E3364" w:rsidRPr="00B65229" w:rsidRDefault="00E81113" w:rsidP="00E81113">
      <w:pPr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Nieruchomość gruntowa zabudowana budynkiem pałacowym wpisanym do rejestru zabytków</w:t>
      </w:r>
      <w:r w:rsidR="00EC1B11" w:rsidRPr="00B65229">
        <w:rPr>
          <w:rFonts w:ascii="Arial Narrow" w:hAnsi="Arial Narrow"/>
        </w:rPr>
        <w:t xml:space="preserve"> 24.08.1978 r. pod numerem 3081.</w:t>
      </w:r>
    </w:p>
    <w:p w14:paraId="2CDF17DD" w14:textId="7B58706D" w:rsidR="00E81113" w:rsidRPr="00B65229" w:rsidRDefault="00E81113" w:rsidP="00E81113">
      <w:pPr>
        <w:jc w:val="both"/>
        <w:rPr>
          <w:rFonts w:ascii="Arial Narrow" w:hAnsi="Arial Narrow"/>
          <w:b/>
          <w:bCs/>
        </w:rPr>
      </w:pPr>
      <w:r w:rsidRPr="00B65229">
        <w:rPr>
          <w:rFonts w:ascii="Arial Narrow" w:hAnsi="Arial Narrow"/>
          <w:b/>
          <w:bCs/>
        </w:rPr>
        <w:t>Opis nieruchomości:</w:t>
      </w:r>
    </w:p>
    <w:p w14:paraId="6FC8AE4C" w14:textId="5B8C26A3" w:rsidR="00E81113" w:rsidRPr="00B65229" w:rsidRDefault="00E81113" w:rsidP="00E81113">
      <w:pPr>
        <w:spacing w:after="0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 xml:space="preserve">Nieruchomość </w:t>
      </w:r>
      <w:proofErr w:type="spellStart"/>
      <w:r w:rsidR="00752CF8" w:rsidRPr="00B65229">
        <w:rPr>
          <w:rFonts w:ascii="Arial Narrow" w:hAnsi="Arial Narrow"/>
        </w:rPr>
        <w:t>ozn</w:t>
      </w:r>
      <w:proofErr w:type="spellEnd"/>
      <w:r w:rsidR="00752CF8" w:rsidRPr="00B65229">
        <w:rPr>
          <w:rFonts w:ascii="Arial Narrow" w:hAnsi="Arial Narrow"/>
        </w:rPr>
        <w:t xml:space="preserve">. nr </w:t>
      </w:r>
      <w:proofErr w:type="spellStart"/>
      <w:r w:rsidR="00752CF8" w:rsidRPr="00B65229">
        <w:rPr>
          <w:rFonts w:ascii="Arial Narrow" w:hAnsi="Arial Narrow"/>
        </w:rPr>
        <w:t>ewid</w:t>
      </w:r>
      <w:proofErr w:type="spellEnd"/>
      <w:r w:rsidR="00752CF8" w:rsidRPr="00B65229">
        <w:rPr>
          <w:rFonts w:ascii="Arial Narrow" w:hAnsi="Arial Narrow"/>
        </w:rPr>
        <w:t xml:space="preserve">. 133/5 obręb Niekarzyn, gmina Skąpe </w:t>
      </w:r>
      <w:r w:rsidRPr="00B65229">
        <w:rPr>
          <w:rFonts w:ascii="Arial Narrow" w:hAnsi="Arial Narrow"/>
        </w:rPr>
        <w:t>zlokalizowana jest w strefie obrzeża m. Niekarzyn</w:t>
      </w:r>
      <w:r w:rsidR="00D7750C" w:rsidRPr="00B65229">
        <w:rPr>
          <w:rFonts w:ascii="Arial Narrow" w:hAnsi="Arial Narrow"/>
        </w:rPr>
        <w:t>. Nieruchomość znajduje się pomiędzy większymi miastami Sulechów oraz Świebodzin</w:t>
      </w:r>
      <w:r w:rsidR="003D06E5" w:rsidRPr="00B65229">
        <w:rPr>
          <w:rFonts w:ascii="Arial Narrow" w:hAnsi="Arial Narrow"/>
        </w:rPr>
        <w:t xml:space="preserve">, ok 15 km od węzła komunikacyjnego trasy ekspresowej S3 Sulechów.  </w:t>
      </w:r>
      <w:r w:rsidRPr="00B65229">
        <w:rPr>
          <w:rFonts w:ascii="Arial Narrow" w:hAnsi="Arial Narrow"/>
        </w:rPr>
        <w:t xml:space="preserve">Bezpośrednie otoczenie stanowi zabudowa mieszkalna jednorodzinna oraz grunty rolne, w dalszej odległości zabudowa mieszkalna wielorodzinna. Działka uzbrojona jest w następujące media techniczne: energia elektryczna, przyłącze </w:t>
      </w:r>
      <w:proofErr w:type="spellStart"/>
      <w:r w:rsidRPr="00B65229">
        <w:rPr>
          <w:rFonts w:ascii="Arial Narrow" w:hAnsi="Arial Narrow"/>
        </w:rPr>
        <w:t>wodno</w:t>
      </w:r>
      <w:proofErr w:type="spellEnd"/>
      <w:r w:rsidRPr="00B65229">
        <w:rPr>
          <w:rFonts w:ascii="Arial Narrow" w:hAnsi="Arial Narrow"/>
        </w:rPr>
        <w:t xml:space="preserve"> – kanalizacyjne. </w:t>
      </w:r>
      <w:r w:rsidR="00752CF8" w:rsidRPr="00B65229">
        <w:rPr>
          <w:rFonts w:ascii="Arial Narrow" w:hAnsi="Arial Narrow"/>
        </w:rPr>
        <w:t>Zespół pałacowo – parkowy</w:t>
      </w:r>
      <w:r w:rsidRPr="00B65229">
        <w:rPr>
          <w:rFonts w:ascii="Arial Narrow" w:hAnsi="Arial Narrow"/>
        </w:rPr>
        <w:t xml:space="preserve"> powstał prawdopodobnie w XVII w</w:t>
      </w:r>
      <w:r w:rsidR="00752CF8" w:rsidRPr="00B65229">
        <w:rPr>
          <w:rFonts w:ascii="Arial Narrow" w:hAnsi="Arial Narrow"/>
        </w:rPr>
        <w:t xml:space="preserve">. </w:t>
      </w:r>
      <w:r w:rsidRPr="00B65229">
        <w:rPr>
          <w:rFonts w:ascii="Arial Narrow" w:hAnsi="Arial Narrow"/>
        </w:rPr>
        <w:t xml:space="preserve">Zachowane mury piwnic o grubości 1,8 m mogą wskazywać na istnienie w tym czasie dworu o charakterze obronnym. Regularny prostokąt tego dworu jest nadal czytelny na planie pałacu. Budowla uległa zniszczeniu w trakcie bitwy pod Kijami. Po 1759 roku siedziba została odbudowana w formie dwukondygnacyjnej, w konstrukcji muru pruskiego Rozbudowany do współczesnych rozmiarów dokonał w 1905 roku Carl </w:t>
      </w:r>
      <w:proofErr w:type="spellStart"/>
      <w:r w:rsidRPr="00B65229">
        <w:rPr>
          <w:rFonts w:ascii="Arial Narrow" w:hAnsi="Arial Narrow"/>
        </w:rPr>
        <w:t>Boltze</w:t>
      </w:r>
      <w:proofErr w:type="spellEnd"/>
      <w:r w:rsidRPr="00B65229">
        <w:rPr>
          <w:rFonts w:ascii="Arial Narrow" w:hAnsi="Arial Narrow"/>
        </w:rPr>
        <w:t xml:space="preserve">, dzierżawca domeny. Powstał okazały pałac z bogatym, neobarokowym wystrojem architektonicznym. Budynek na planie trapezu, dwupiętrowy z użytkowym poddaszem, nakryty dachem dwuspadowym, a od wschodu czterospadowym mansardowym z wystawkami. Elewacje zdobią neobarokowe dekoracje: pilastry, gzymsy i fantazyjne nadproża. Nad wejściem widnieje ozdobny kartusz z </w:t>
      </w:r>
      <w:proofErr w:type="gramStart"/>
      <w:r w:rsidRPr="00B65229">
        <w:rPr>
          <w:rFonts w:ascii="Arial Narrow" w:hAnsi="Arial Narrow"/>
        </w:rPr>
        <w:t>literą  „</w:t>
      </w:r>
      <w:proofErr w:type="gramEnd"/>
      <w:r w:rsidRPr="00B65229">
        <w:rPr>
          <w:rFonts w:ascii="Arial Narrow" w:hAnsi="Arial Narrow"/>
        </w:rPr>
        <w:t xml:space="preserve">B” – inicjałem właściciela. Pałac frontem skierowany został na południe, gdzie roztaczał się założony przy rezydencji park krajobrazowy z elementami kompozycyjnymi w postaci polan, stawu oraz wykorzystujący m in. walory przepływającej w pobliżu rzeki Jabłonnej. Pozostałością jest kilka starych drzew: cis, jesion i wiąz. Elewacje frontową pierwotnie okalał rozległy taras obejmujący 2/3 fasady, obecnie zabudowany. Pałac pomimo przebudów związanych </w:t>
      </w:r>
      <w:proofErr w:type="gramStart"/>
      <w:r w:rsidRPr="00B65229">
        <w:rPr>
          <w:rFonts w:ascii="Arial Narrow" w:hAnsi="Arial Narrow"/>
        </w:rPr>
        <w:t>m .</w:t>
      </w:r>
      <w:proofErr w:type="gramEnd"/>
      <w:r w:rsidRPr="00B65229">
        <w:rPr>
          <w:rFonts w:ascii="Arial Narrow" w:hAnsi="Arial Narrow"/>
        </w:rPr>
        <w:t xml:space="preserve">in. z dostosowaniem do funkcji budynku szkolnego, zachował cenne walory zabytkowe. </w:t>
      </w:r>
      <w:r w:rsidR="004840BE">
        <w:rPr>
          <w:rFonts w:ascii="Arial Narrow" w:hAnsi="Arial Narrow"/>
        </w:rPr>
        <w:t xml:space="preserve">Pałac do dnia 31.08.2020 r. wykorzystywany był jako budynek szkoły podstawowej.  </w:t>
      </w:r>
    </w:p>
    <w:p w14:paraId="00D39CD0" w14:textId="0C0F90E9" w:rsidR="00E81113" w:rsidRPr="00B65229" w:rsidRDefault="00E81113" w:rsidP="00E81113">
      <w:pPr>
        <w:spacing w:after="0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Pomniki przyrody figurujące w rejestrze Wojewódzkiego Konserwatora Przyrody:</w:t>
      </w:r>
    </w:p>
    <w:p w14:paraId="51338D23" w14:textId="230B3D63" w:rsidR="00E81113" w:rsidRPr="00B65229" w:rsidRDefault="00E81113" w:rsidP="00E81113">
      <w:pPr>
        <w:spacing w:after="0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- cis – nr rej. 414/1 (obw.236 cm, wys. 6 m, wiek 150 lat)</w:t>
      </w:r>
    </w:p>
    <w:p w14:paraId="41BA4CAF" w14:textId="12F6ED2A" w:rsidR="00E81113" w:rsidRPr="00B65229" w:rsidRDefault="00E81113" w:rsidP="00E81113">
      <w:pPr>
        <w:spacing w:after="0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- jesion wyniosły- nr rej 415/2 (</w:t>
      </w:r>
      <w:proofErr w:type="spellStart"/>
      <w:r w:rsidRPr="00B65229">
        <w:rPr>
          <w:rFonts w:ascii="Arial Narrow" w:hAnsi="Arial Narrow"/>
        </w:rPr>
        <w:t>obw</w:t>
      </w:r>
      <w:proofErr w:type="spellEnd"/>
      <w:r w:rsidRPr="00B65229">
        <w:rPr>
          <w:rFonts w:ascii="Arial Narrow" w:hAnsi="Arial Narrow"/>
        </w:rPr>
        <w:t>. 441 cm, wys. 25 m, wiek 300 lat)</w:t>
      </w:r>
    </w:p>
    <w:p w14:paraId="231CBA21" w14:textId="4FA9F71C" w:rsidR="00E81113" w:rsidRPr="00B65229" w:rsidRDefault="00E81113" w:rsidP="00E81113">
      <w:pPr>
        <w:spacing w:after="0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- wiąz pospolity – nr rej. 416/3 (</w:t>
      </w:r>
      <w:proofErr w:type="spellStart"/>
      <w:r w:rsidRPr="00B65229">
        <w:rPr>
          <w:rFonts w:ascii="Arial Narrow" w:hAnsi="Arial Narrow"/>
        </w:rPr>
        <w:t>obw</w:t>
      </w:r>
      <w:proofErr w:type="spellEnd"/>
      <w:r w:rsidRPr="00B65229">
        <w:rPr>
          <w:rFonts w:ascii="Arial Narrow" w:hAnsi="Arial Narrow"/>
        </w:rPr>
        <w:t>. 353 cm, wys. 22 m, wiek 200 lat)</w:t>
      </w:r>
    </w:p>
    <w:p w14:paraId="4E8736CE" w14:textId="53BBB6A3" w:rsidR="004416DD" w:rsidRPr="00B65229" w:rsidRDefault="00E81113" w:rsidP="004416DD">
      <w:pPr>
        <w:rPr>
          <w:rFonts w:ascii="Arial Narrow" w:hAnsi="Arial Narrow"/>
          <w:b/>
          <w:bCs/>
        </w:rPr>
      </w:pPr>
      <w:r w:rsidRPr="00B65229">
        <w:rPr>
          <w:rFonts w:ascii="Arial Narrow" w:hAnsi="Arial Narrow"/>
        </w:rPr>
        <w:t>- olsza czarna – nr rej. 620/5 (</w:t>
      </w:r>
      <w:proofErr w:type="spellStart"/>
      <w:r w:rsidRPr="00B65229">
        <w:rPr>
          <w:rFonts w:ascii="Arial Narrow" w:hAnsi="Arial Narrow"/>
        </w:rPr>
        <w:t>obw</w:t>
      </w:r>
      <w:proofErr w:type="spellEnd"/>
      <w:r w:rsidRPr="00B65229">
        <w:rPr>
          <w:rFonts w:ascii="Arial Narrow" w:hAnsi="Arial Narrow"/>
        </w:rPr>
        <w:t>. 320 cm, wys. 30 m)</w:t>
      </w:r>
      <w:r w:rsidR="004416DD" w:rsidRPr="00B65229">
        <w:rPr>
          <w:rFonts w:ascii="Arial Narrow" w:hAnsi="Arial Narrow"/>
          <w:b/>
          <w:bCs/>
        </w:rPr>
        <w:t xml:space="preserve"> </w:t>
      </w:r>
    </w:p>
    <w:p w14:paraId="0C5AE148" w14:textId="78FE5BBA" w:rsidR="004416DD" w:rsidRPr="00B65229" w:rsidRDefault="004416DD" w:rsidP="004416DD">
      <w:pPr>
        <w:rPr>
          <w:rFonts w:ascii="Arial Narrow" w:hAnsi="Arial Narrow"/>
          <w:b/>
          <w:bCs/>
        </w:rPr>
      </w:pPr>
      <w:r w:rsidRPr="00B65229">
        <w:rPr>
          <w:rFonts w:ascii="Arial Narrow" w:hAnsi="Arial Narrow"/>
          <w:b/>
          <w:bCs/>
        </w:rPr>
        <w:t>Przeznaczenie nieruchomości:</w:t>
      </w:r>
    </w:p>
    <w:p w14:paraId="158142BA" w14:textId="78809797" w:rsidR="004416DD" w:rsidRPr="00B65229" w:rsidRDefault="004416DD" w:rsidP="004416DD">
      <w:pPr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 xml:space="preserve">Zgodnie ze studium uwarunkowań i kierunków zagospodarowania przestrzennego Gminy Skąpe zatwierdzone Uchwałą Rady Gminy Skąpe nr XXXVII/204/02 </w:t>
      </w:r>
      <w:r w:rsidRPr="00B65229">
        <w:rPr>
          <w:rFonts w:ascii="Arial Narrow" w:hAnsi="Arial Narrow"/>
        </w:rPr>
        <w:br/>
        <w:t>z dnia 30 września 2002 r. zmienione Uchwałą Rady Gminy Skąpe nr X/58/2011 z dnia 22 czerwca 2011 r., zmienione uchwałą Rady Gminy Skąpe Nr XXXVI/305/2021 z dnia 24 września 2021r., nieruchomość znajduje się częściowo w strefie osadnictwa wiejskiego, a częściowo w strefie produkcji rolnej.</w:t>
      </w:r>
    </w:p>
    <w:p w14:paraId="78D4B1B7" w14:textId="181CA386" w:rsidR="00D924D2" w:rsidRPr="00B65229" w:rsidRDefault="004416DD" w:rsidP="00752CF8">
      <w:pPr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Decyzją z dnia 10.10.2022 r. Lubuski Wojewódzki Konserwator Zabytków wyraził zgodę na sprzedaż nieruchomości. Ze względu na wpi</w:t>
      </w:r>
      <w:r w:rsidR="00097DD6" w:rsidRPr="00B65229">
        <w:rPr>
          <w:rFonts w:ascii="Arial Narrow" w:hAnsi="Arial Narrow"/>
        </w:rPr>
        <w:t>s</w:t>
      </w:r>
      <w:r w:rsidRPr="00B65229">
        <w:rPr>
          <w:rFonts w:ascii="Arial Narrow" w:hAnsi="Arial Narrow"/>
        </w:rPr>
        <w:t xml:space="preserve"> do rejestru zabytków przedmiotowy budynek podlega ochronie prawne</w:t>
      </w:r>
      <w:r w:rsidR="00097DD6" w:rsidRPr="00B65229">
        <w:rPr>
          <w:rFonts w:ascii="Arial Narrow" w:hAnsi="Arial Narrow"/>
        </w:rPr>
        <w:t>j</w:t>
      </w:r>
      <w:r w:rsidRPr="00B65229">
        <w:rPr>
          <w:rFonts w:ascii="Arial Narrow" w:hAnsi="Arial Narrow"/>
        </w:rPr>
        <w:t xml:space="preserve"> na podstawie przepisów ustawy z </w:t>
      </w:r>
      <w:r w:rsidR="00752CF8" w:rsidRPr="00B65229">
        <w:rPr>
          <w:rFonts w:ascii="Arial Narrow" w:hAnsi="Arial Narrow"/>
        </w:rPr>
        <w:t>dnia</w:t>
      </w:r>
      <w:r w:rsidRPr="00B65229">
        <w:rPr>
          <w:rFonts w:ascii="Arial Narrow" w:hAnsi="Arial Narrow"/>
        </w:rPr>
        <w:t xml:space="preserve"> 23.07.2003 r. o ochronie zabytków i opiece nad </w:t>
      </w:r>
      <w:r w:rsidR="00752CF8" w:rsidRPr="00B65229">
        <w:rPr>
          <w:rFonts w:ascii="Arial Narrow" w:hAnsi="Arial Narrow"/>
        </w:rPr>
        <w:t>zabytkami</w:t>
      </w:r>
      <w:r w:rsidRPr="00B65229">
        <w:rPr>
          <w:rFonts w:ascii="Arial Narrow" w:hAnsi="Arial Narrow"/>
        </w:rPr>
        <w:t xml:space="preserve"> (Dz. U. z 2022 r. poz. 840 z </w:t>
      </w:r>
      <w:proofErr w:type="spellStart"/>
      <w:r w:rsidRPr="00B65229">
        <w:rPr>
          <w:rFonts w:ascii="Arial Narrow" w:hAnsi="Arial Narrow"/>
        </w:rPr>
        <w:t>późn</w:t>
      </w:r>
      <w:proofErr w:type="spellEnd"/>
      <w:r w:rsidRPr="00B65229">
        <w:rPr>
          <w:rFonts w:ascii="Arial Narrow" w:hAnsi="Arial Narrow"/>
        </w:rPr>
        <w:t>. zm.)</w:t>
      </w:r>
      <w:r w:rsidR="00097DD6" w:rsidRPr="00B65229">
        <w:rPr>
          <w:rFonts w:ascii="Arial Narrow" w:hAnsi="Arial Narrow"/>
        </w:rPr>
        <w:t xml:space="preserve"> Wszelkie działania zarówno na zewnątrz (wymiana pokrycia dachu, zmiana wyglądu, malowanie </w:t>
      </w:r>
      <w:r w:rsidR="00752CF8" w:rsidRPr="00B65229">
        <w:rPr>
          <w:rFonts w:ascii="Arial Narrow" w:hAnsi="Arial Narrow"/>
        </w:rPr>
        <w:t>elewacji</w:t>
      </w:r>
      <w:r w:rsidR="00097DD6" w:rsidRPr="00B65229">
        <w:rPr>
          <w:rFonts w:ascii="Arial Narrow" w:hAnsi="Arial Narrow"/>
        </w:rPr>
        <w:t xml:space="preserve">, zmiana tynków, wymiana stolarki, montowanie </w:t>
      </w:r>
      <w:r w:rsidR="00752CF8" w:rsidRPr="00B65229">
        <w:rPr>
          <w:rFonts w:ascii="Arial Narrow" w:hAnsi="Arial Narrow"/>
        </w:rPr>
        <w:t>reklam</w:t>
      </w:r>
      <w:r w:rsidR="00097DD6" w:rsidRPr="00B65229">
        <w:rPr>
          <w:rFonts w:ascii="Arial Narrow" w:hAnsi="Arial Narrow"/>
        </w:rPr>
        <w:t>, kominów, szafek gazowych lub elektrycznych itp.) jak i we wnętrzu obiektu oraz zmiana sposobu użytkowania obiektu lub jego części wymagają uzyskania pozwolenia Wojewódzkiego Konserwatora Zabytków. Nabywa ma obowiązek przeprowadzenia w określonym terminie niezbędnych prac konserwatorskich przy zabytku</w:t>
      </w:r>
    </w:p>
    <w:p w14:paraId="39736EAE" w14:textId="6E63052E" w:rsidR="00C35467" w:rsidRPr="00B65229" w:rsidRDefault="00C35467" w:rsidP="00B96878">
      <w:pPr>
        <w:spacing w:after="0"/>
        <w:jc w:val="both"/>
        <w:rPr>
          <w:rFonts w:ascii="Arial Narrow" w:hAnsi="Arial Narrow"/>
          <w:b/>
        </w:rPr>
      </w:pPr>
      <w:r w:rsidRPr="00B65229">
        <w:rPr>
          <w:rFonts w:ascii="Arial Narrow" w:hAnsi="Arial Narrow"/>
          <w:b/>
        </w:rPr>
        <w:t xml:space="preserve">Licytacji podlega cena nieruchomości netto. </w:t>
      </w:r>
    </w:p>
    <w:p w14:paraId="09F0147D" w14:textId="67CAB83C" w:rsidR="00B96878" w:rsidRPr="00B65229" w:rsidRDefault="006E04D5" w:rsidP="00B96878">
      <w:pPr>
        <w:spacing w:after="0"/>
        <w:jc w:val="both"/>
        <w:rPr>
          <w:rFonts w:ascii="Arial Narrow" w:hAnsi="Arial Narrow"/>
          <w:b/>
          <w:bCs/>
        </w:rPr>
      </w:pPr>
      <w:r w:rsidRPr="00B65229">
        <w:rPr>
          <w:rFonts w:ascii="Arial Narrow" w:hAnsi="Arial Narrow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67275603" wp14:editId="1F70D8EC">
            <wp:simplePos x="0" y="0"/>
            <wp:positionH relativeFrom="column">
              <wp:posOffset>-38100</wp:posOffset>
            </wp:positionH>
            <wp:positionV relativeFrom="page">
              <wp:posOffset>10163175</wp:posOffset>
            </wp:positionV>
            <wp:extent cx="3076575" cy="3472815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E7D" w:rsidRPr="00B65229">
        <w:rPr>
          <w:rFonts w:ascii="Arial Narrow" w:hAnsi="Arial Narrow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ABB22E9" wp14:editId="7C4C373C">
            <wp:simplePos x="0" y="0"/>
            <wp:positionH relativeFrom="column">
              <wp:posOffset>4914900</wp:posOffset>
            </wp:positionH>
            <wp:positionV relativeFrom="paragraph">
              <wp:posOffset>436880</wp:posOffset>
            </wp:positionV>
            <wp:extent cx="4392930" cy="3487420"/>
            <wp:effectExtent l="0" t="0" r="762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E7D" w:rsidRPr="00B65229">
        <w:rPr>
          <w:rFonts w:ascii="Arial Narrow" w:hAnsi="Arial Narrow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3EFDFDD" wp14:editId="545D465B">
            <wp:simplePos x="0" y="0"/>
            <wp:positionH relativeFrom="column">
              <wp:posOffset>3036570</wp:posOffset>
            </wp:positionH>
            <wp:positionV relativeFrom="paragraph">
              <wp:posOffset>414655</wp:posOffset>
            </wp:positionV>
            <wp:extent cx="1876425" cy="3501751"/>
            <wp:effectExtent l="0" t="0" r="0" b="381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50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878" w:rsidRPr="00B65229">
        <w:rPr>
          <w:rFonts w:ascii="Arial Narrow" w:hAnsi="Arial Narrow"/>
          <w:b/>
          <w:bCs/>
        </w:rPr>
        <w:t xml:space="preserve">Zgodnie z art. 43 ust.1 pkt 10 ustawy z dnia 11 marca 2004 r. o podatku od towarów i usług (Dz. U. z 2022 poz.196 z </w:t>
      </w:r>
      <w:proofErr w:type="spellStart"/>
      <w:r w:rsidR="00B96878" w:rsidRPr="00B65229">
        <w:rPr>
          <w:rFonts w:ascii="Arial Narrow" w:hAnsi="Arial Narrow"/>
          <w:b/>
          <w:bCs/>
        </w:rPr>
        <w:t>późn</w:t>
      </w:r>
      <w:proofErr w:type="spellEnd"/>
      <w:r w:rsidR="00B96878" w:rsidRPr="00B65229">
        <w:rPr>
          <w:rFonts w:ascii="Arial Narrow" w:hAnsi="Arial Narrow"/>
          <w:b/>
          <w:bCs/>
        </w:rPr>
        <w:t>. zm.) nieruchomość zwolniona jest od naliczania</w:t>
      </w:r>
      <w:r w:rsidR="00C35467" w:rsidRPr="00B65229">
        <w:rPr>
          <w:rFonts w:ascii="Arial Narrow" w:hAnsi="Arial Narrow"/>
          <w:b/>
          <w:bCs/>
        </w:rPr>
        <w:t xml:space="preserve"> podatku VAT.</w:t>
      </w:r>
    </w:p>
    <w:p w14:paraId="78CB25EF" w14:textId="7E961343" w:rsidR="00C35467" w:rsidRPr="00B65229" w:rsidRDefault="00C35467" w:rsidP="00C35467">
      <w:pPr>
        <w:spacing w:line="276" w:lineRule="auto"/>
        <w:jc w:val="both"/>
        <w:rPr>
          <w:rFonts w:ascii="Arial Narrow" w:hAnsi="Arial Narrow"/>
          <w:b/>
        </w:rPr>
      </w:pPr>
      <w:r w:rsidRPr="00B65229">
        <w:rPr>
          <w:rFonts w:ascii="Arial Narrow" w:hAnsi="Arial Narrow"/>
          <w:b/>
        </w:rPr>
        <w:t>Warunkiem przystąpienia do przetargu, który odbędzie się w Sali sesyjnej Urzędu Gminy Skąpe jest m.in.:</w:t>
      </w:r>
    </w:p>
    <w:p w14:paraId="247B4ADF" w14:textId="2B3F4802" w:rsidR="00C35467" w:rsidRPr="00B65229" w:rsidRDefault="00C35467" w:rsidP="00C3546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  <w:b/>
        </w:rPr>
        <w:t xml:space="preserve">- wniesienie wadium, </w:t>
      </w:r>
      <w:r w:rsidRPr="00B65229">
        <w:rPr>
          <w:rFonts w:ascii="Arial Narrow" w:hAnsi="Arial Narrow"/>
        </w:rPr>
        <w:t>które należy wpłacić na rachunek Urzędu Gminy w Skąpem</w:t>
      </w:r>
      <w:r w:rsidRPr="00B65229">
        <w:rPr>
          <w:rFonts w:ascii="Arial Narrow" w:hAnsi="Arial Narrow"/>
          <w:b/>
        </w:rPr>
        <w:t xml:space="preserve"> Nr 69 1020 5402 0000 0502 0027 8903 w PKO BP S.A. Świebodzin, </w:t>
      </w:r>
      <w:r w:rsidRPr="00B65229">
        <w:rPr>
          <w:rFonts w:ascii="Arial Narrow" w:hAnsi="Arial Narrow"/>
        </w:rPr>
        <w:t xml:space="preserve">w takim terminie, aby najpóźniej w dniu </w:t>
      </w:r>
      <w:r w:rsidR="006E04D5">
        <w:rPr>
          <w:rFonts w:ascii="Arial Narrow" w:hAnsi="Arial Narrow"/>
        </w:rPr>
        <w:t>21</w:t>
      </w:r>
      <w:r w:rsidR="00822E7D" w:rsidRPr="00822E7D">
        <w:rPr>
          <w:rFonts w:ascii="Arial Narrow" w:hAnsi="Arial Narrow"/>
        </w:rPr>
        <w:t>.03.</w:t>
      </w:r>
      <w:r w:rsidRPr="00822E7D">
        <w:rPr>
          <w:rFonts w:ascii="Arial Narrow" w:hAnsi="Arial Narrow"/>
        </w:rPr>
        <w:t>2023 r.</w:t>
      </w:r>
      <w:r w:rsidRPr="00822E7D">
        <w:rPr>
          <w:rFonts w:ascii="Arial Narrow" w:hAnsi="Arial Narrow"/>
          <w:b/>
        </w:rPr>
        <w:t xml:space="preserve"> </w:t>
      </w:r>
      <w:r w:rsidRPr="00B65229">
        <w:rPr>
          <w:rFonts w:ascii="Arial Narrow" w:hAnsi="Arial Narrow"/>
        </w:rPr>
        <w:t xml:space="preserve">wymagana kwota znajdowała się na ww. koncie, (w tytule przelewu należy jednoznacznie wskazać: </w:t>
      </w:r>
      <w:r w:rsidRPr="00B65229">
        <w:rPr>
          <w:rFonts w:ascii="Arial Narrow" w:hAnsi="Arial Narrow"/>
          <w:b/>
          <w:u w:val="single"/>
        </w:rPr>
        <w:t>uczestnika przetargu oraz nr działki, na którą wpłaca się wadium</w:t>
      </w:r>
      <w:r w:rsidRPr="00B65229">
        <w:rPr>
          <w:rFonts w:ascii="Arial Narrow" w:hAnsi="Arial Narrow"/>
        </w:rPr>
        <w:t xml:space="preserve">). </w:t>
      </w:r>
    </w:p>
    <w:p w14:paraId="28F40908" w14:textId="77777777" w:rsidR="00C35467" w:rsidRPr="00B65229" w:rsidRDefault="00C35467" w:rsidP="00C3546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lastRenderedPageBreak/>
        <w:t xml:space="preserve">- Osoba fizyczna (w tym prowadząca działalność gospodarczą) zamierzająca uczestniczyć w przetargu musi okazać dowód wpłaty wadium, dowód osobisty lub paszport oraz oświadczenie współmałżonka (jeśli dotyczy) zawierające zgodę na uczestnictwo w przetargu w celu odpłatnego nabycia nieruchomości. </w:t>
      </w:r>
    </w:p>
    <w:p w14:paraId="350B3E57" w14:textId="74216E74" w:rsidR="00C35467" w:rsidRPr="00B65229" w:rsidRDefault="00C35467" w:rsidP="00C3546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 xml:space="preserve">- W przypadku osób prawnych oraz jednostek organizacyjnych nieposiadających osobowości prawnej, a podlegających rejestracji – aktualny odpisy rejestru, właściwe pełnomocnictwa, dowód tożsamości osób reprezentujących podmiot. Odpis z rejestru winien być datowany nie później niż 3 miesiące przed datą przetargu, a jego aktualność potwierdzona przez reprezentanta podmiotu. </w:t>
      </w:r>
    </w:p>
    <w:p w14:paraId="0B635F8F" w14:textId="77777777" w:rsidR="00C35467" w:rsidRPr="00B65229" w:rsidRDefault="00C35467" w:rsidP="00C35467">
      <w:pPr>
        <w:spacing w:line="276" w:lineRule="auto"/>
        <w:jc w:val="both"/>
        <w:rPr>
          <w:rFonts w:ascii="Arial Narrow" w:hAnsi="Arial Narrow"/>
          <w:b/>
        </w:rPr>
      </w:pPr>
      <w:r w:rsidRPr="00B65229">
        <w:rPr>
          <w:rFonts w:ascii="Arial Narrow" w:hAnsi="Arial Narrow"/>
          <w:b/>
        </w:rPr>
        <w:t xml:space="preserve">Uczestnicy biorą udział w przetargu osobiście lub przez pełnomocnika. Pełnomocnictwo wymaga formy pisemnej. </w:t>
      </w:r>
    </w:p>
    <w:p w14:paraId="7E559D27" w14:textId="77777777" w:rsidR="00C35467" w:rsidRPr="00B65229" w:rsidRDefault="00C35467" w:rsidP="00C3546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 xml:space="preserve">Wpłacone wadium zostanie zwrócone osobom, które nie wygrały przetargu do trzech dni po jego zakończeniu. Wadium wpłacone przez uczestnika, który przetarg wygrał, zalicza się na poczet ceny nabycia nieruchomości. W ciągu 21 dni od dnia rozstrzygnięcia przetargu Wójt Gminy powiadomi osobę </w:t>
      </w:r>
      <w:proofErr w:type="gramStart"/>
      <w:r w:rsidRPr="00B65229">
        <w:rPr>
          <w:rFonts w:ascii="Arial Narrow" w:hAnsi="Arial Narrow"/>
        </w:rPr>
        <w:t>ustaloną,</w:t>
      </w:r>
      <w:proofErr w:type="gramEnd"/>
      <w:r w:rsidRPr="00B65229">
        <w:rPr>
          <w:rFonts w:ascii="Arial Narrow" w:hAnsi="Arial Narrow"/>
        </w:rPr>
        <w:t xml:space="preserve"> jako nabywcę nieruchomości o miejscu i terminie zawarcia umowy sprzedaży, w przypadku niestawienia się nabywcy bez usprawiedliwienia w miejscu i terminie wyznaczonym w zawiadomieniu, Wójt Gminy odstąpi od zawarcia umowy, a wpłacone wadium nie będzie podlegało zwrotowi. </w:t>
      </w:r>
    </w:p>
    <w:p w14:paraId="357AE7D1" w14:textId="04BD531A" w:rsidR="00C35467" w:rsidRPr="00B65229" w:rsidRDefault="00C35467" w:rsidP="00537507">
      <w:pPr>
        <w:spacing w:line="276" w:lineRule="auto"/>
        <w:jc w:val="both"/>
        <w:rPr>
          <w:rFonts w:ascii="Arial Narrow" w:hAnsi="Arial Narrow"/>
          <w:b/>
        </w:rPr>
      </w:pPr>
      <w:r w:rsidRPr="00B65229">
        <w:rPr>
          <w:rFonts w:ascii="Arial Narrow" w:hAnsi="Arial Narrow"/>
        </w:rPr>
        <w:t xml:space="preserve">Nabywca zobowiązany jest zapłacić osiągniętą w przetargu cenę sprzedaży nieruchomości nie później niż do dnia zawarcia umowy notarialnej. </w:t>
      </w:r>
      <w:r w:rsidRPr="00B65229">
        <w:rPr>
          <w:rFonts w:ascii="Arial Narrow" w:hAnsi="Arial Narrow"/>
          <w:b/>
        </w:rPr>
        <w:t>Przed przystąpieniem do przetargu należy zapoznać się z dokumentacją dotyczącą nieruchomości.</w:t>
      </w:r>
      <w:r w:rsidRPr="00B65229">
        <w:rPr>
          <w:rFonts w:ascii="Arial Narrow" w:hAnsi="Arial Narrow"/>
        </w:rPr>
        <w:t xml:space="preserve"> </w:t>
      </w:r>
      <w:r w:rsidR="00537507" w:rsidRPr="00B65229">
        <w:rPr>
          <w:rFonts w:ascii="Arial Narrow" w:hAnsi="Arial Narrow"/>
          <w:b/>
        </w:rPr>
        <w:t>Nieruchomość zbywana jest na podstawie danych z ewidencji gruntów i budynków. W przypadku wznowienia granic, wykonanego na koszt i staraniem nabywcy – Gmina nie bierze odpowiedzialności za ewentualne różnice.</w:t>
      </w:r>
    </w:p>
    <w:p w14:paraId="471C0023" w14:textId="433DDA51" w:rsidR="00C35467" w:rsidRPr="00B65229" w:rsidRDefault="00C35467" w:rsidP="00C35467">
      <w:pPr>
        <w:spacing w:line="276" w:lineRule="auto"/>
        <w:jc w:val="both"/>
        <w:rPr>
          <w:rFonts w:ascii="Arial Narrow" w:hAnsi="Arial Narrow"/>
          <w:color w:val="FF0000"/>
        </w:rPr>
      </w:pPr>
      <w:r w:rsidRPr="00B65229">
        <w:rPr>
          <w:rFonts w:ascii="Arial Narrow" w:hAnsi="Arial Narrow"/>
        </w:rPr>
        <w:t>Na nabywcy spoczywa obowiązek podatkowy wynikający z ustawy z dnia 12 stycznia 1991 r. o podatkach i opłatach lokalnych (Dz. U. z 20</w:t>
      </w:r>
      <w:r w:rsidR="00F02F7A" w:rsidRPr="00B65229">
        <w:rPr>
          <w:rFonts w:ascii="Arial Narrow" w:hAnsi="Arial Narrow"/>
        </w:rPr>
        <w:t>22</w:t>
      </w:r>
      <w:r w:rsidRPr="00B65229">
        <w:rPr>
          <w:rFonts w:ascii="Arial Narrow" w:hAnsi="Arial Narrow"/>
        </w:rPr>
        <w:t xml:space="preserve"> r. poz. 1</w:t>
      </w:r>
      <w:r w:rsidR="00F02F7A" w:rsidRPr="00B65229">
        <w:rPr>
          <w:rFonts w:ascii="Arial Narrow" w:hAnsi="Arial Narrow"/>
        </w:rPr>
        <w:t xml:space="preserve">452 z </w:t>
      </w:r>
      <w:proofErr w:type="spellStart"/>
      <w:r w:rsidR="00F02F7A" w:rsidRPr="00B65229">
        <w:rPr>
          <w:rFonts w:ascii="Arial Narrow" w:hAnsi="Arial Narrow"/>
        </w:rPr>
        <w:t>późn</w:t>
      </w:r>
      <w:proofErr w:type="spellEnd"/>
      <w:r w:rsidR="00F02F7A" w:rsidRPr="00B65229">
        <w:rPr>
          <w:rFonts w:ascii="Arial Narrow" w:hAnsi="Arial Narrow"/>
        </w:rPr>
        <w:t>. zm</w:t>
      </w:r>
      <w:r w:rsidRPr="00B65229">
        <w:rPr>
          <w:rFonts w:ascii="Arial Narrow" w:hAnsi="Arial Narrow"/>
        </w:rPr>
        <w:t xml:space="preserve">). </w:t>
      </w:r>
    </w:p>
    <w:p w14:paraId="1698A976" w14:textId="77777777" w:rsidR="00537507" w:rsidRPr="00B65229" w:rsidRDefault="00537507" w:rsidP="0053750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Koszty związane z przeniesieniem prawa własności pokrywa nabywca nieruchomości.</w:t>
      </w:r>
    </w:p>
    <w:p w14:paraId="534CEB8D" w14:textId="11F9F843" w:rsidR="00537507" w:rsidRPr="00B65229" w:rsidRDefault="00537507" w:rsidP="0053750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Informuje się o braku możliwości rozłożenia ceny na raty. Wymagane będzie zapłacenie całości ceny uzyskanej w przetargu w przed dniem zawarcia umowy sprzedaży. Uczestnik przetargu zobowiązany jest przed przystąpieniem do przetargu złożyć oświadczenie o zapoznaniu się z treścią ogłoszenia o przetargu i zaakceptowaniu warunków podanych</w:t>
      </w:r>
      <w:r w:rsidR="00CB2D85" w:rsidRPr="00B65229">
        <w:rPr>
          <w:rFonts w:ascii="Arial Narrow" w:hAnsi="Arial Narrow"/>
        </w:rPr>
        <w:t xml:space="preserve"> </w:t>
      </w:r>
      <w:r w:rsidRPr="00B65229">
        <w:rPr>
          <w:rFonts w:ascii="Arial Narrow" w:hAnsi="Arial Narrow"/>
        </w:rPr>
        <w:t>w treści ogłoszenia, oraz zapoznaniu się z przedmiotem sprzedaży.</w:t>
      </w:r>
    </w:p>
    <w:p w14:paraId="183E15EF" w14:textId="67DB96F7" w:rsidR="00C35467" w:rsidRPr="00B65229" w:rsidRDefault="00C35467" w:rsidP="00C3546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>Osoba będąca cudzoziemcem w rozumieniu ustawy z dnia 24 marca 1920 r. o nabywaniu nieruchomości przez cudzoziemców (Dz.U. z 2017 r. poz. 2278</w:t>
      </w:r>
      <w:r w:rsidR="005A0327" w:rsidRPr="00B65229">
        <w:rPr>
          <w:rFonts w:ascii="Arial Narrow" w:hAnsi="Arial Narrow"/>
        </w:rPr>
        <w:t xml:space="preserve">z </w:t>
      </w:r>
      <w:proofErr w:type="spellStart"/>
      <w:r w:rsidR="005A0327" w:rsidRPr="00B65229">
        <w:rPr>
          <w:rFonts w:ascii="Arial Narrow" w:hAnsi="Arial Narrow"/>
        </w:rPr>
        <w:t>późn</w:t>
      </w:r>
      <w:proofErr w:type="spellEnd"/>
      <w:r w:rsidR="005A0327" w:rsidRPr="00B65229">
        <w:rPr>
          <w:rFonts w:ascii="Arial Narrow" w:hAnsi="Arial Narrow"/>
        </w:rPr>
        <w:t>. zm.</w:t>
      </w:r>
      <w:r w:rsidRPr="00B65229">
        <w:rPr>
          <w:rFonts w:ascii="Arial Narrow" w:hAnsi="Arial Narrow"/>
        </w:rPr>
        <w:t xml:space="preserve">) zobowiązana jest w dniu zawarcia umowy sprzedaży nieruchomości będącej przedmiotem przetargu przedłożyć wydane na zasadach i w sytuacjach przewidzianych ustawą zezwolenie właściwego ministra na nabycie tej nieruchomości, chyba, że zajdą przewidziane ustawą przesłanki wyłączające wymóg uzyskania takiego zezwolenia. Nabywca zobowiązany jest do ustalenia we własnym </w:t>
      </w:r>
      <w:proofErr w:type="gramStart"/>
      <w:r w:rsidRPr="00B65229">
        <w:rPr>
          <w:rFonts w:ascii="Arial Narrow" w:hAnsi="Arial Narrow"/>
        </w:rPr>
        <w:t>zakresie,</w:t>
      </w:r>
      <w:proofErr w:type="gramEnd"/>
      <w:r w:rsidRPr="00B65229">
        <w:rPr>
          <w:rFonts w:ascii="Arial Narrow" w:hAnsi="Arial Narrow"/>
        </w:rPr>
        <w:t xml:space="preserve"> czy nabycie nieruchomości będącej przedmiotem przetargu wymaga takiego zezwolenia.  </w:t>
      </w:r>
    </w:p>
    <w:p w14:paraId="3B083032" w14:textId="577AD670" w:rsidR="00C35467" w:rsidRPr="006E04D5" w:rsidRDefault="00C35467" w:rsidP="00C35467">
      <w:pPr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</w:rPr>
        <w:t xml:space="preserve">Wójt Gminy Skąpe może odwołać przetarg jedynie z ważnych powodów, niezwłocznie podając informację o odwołaniu przetargu do publicznej wiadomości, podając przyczynę odwołania przetargu.  </w:t>
      </w:r>
    </w:p>
    <w:p w14:paraId="7E38EDFE" w14:textId="2893916D" w:rsidR="006E04D5" w:rsidRPr="006E04D5" w:rsidRDefault="006E04D5" w:rsidP="006E04D5">
      <w:pPr>
        <w:tabs>
          <w:tab w:val="left" w:pos="10773"/>
        </w:tabs>
        <w:spacing w:after="0"/>
        <w:rPr>
          <w:rFonts w:ascii="Arial Narrow" w:hAnsi="Arial Narrow"/>
          <w:u w:val="single"/>
        </w:rPr>
      </w:pPr>
      <w:r w:rsidRPr="006E04D5">
        <w:rPr>
          <w:rFonts w:ascii="Arial Narrow" w:hAnsi="Arial Narrow"/>
          <w:u w:val="single"/>
        </w:rPr>
        <w:t xml:space="preserve">Dane teleadresowe, pod którymi można uzyskać </w:t>
      </w:r>
      <w:r w:rsidRPr="006E04D5">
        <w:rPr>
          <w:rFonts w:ascii="Arial Narrow" w:hAnsi="Arial Narrow"/>
          <w:u w:val="single"/>
        </w:rPr>
        <w:t>szczegółowe</w:t>
      </w:r>
      <w:r w:rsidRPr="006E04D5">
        <w:rPr>
          <w:rFonts w:ascii="Arial Narrow" w:hAnsi="Arial Narrow"/>
          <w:u w:val="single"/>
        </w:rPr>
        <w:t xml:space="preserve"> informacje</w:t>
      </w:r>
      <w:r w:rsidRPr="006E04D5">
        <w:rPr>
          <w:rFonts w:ascii="Arial Narrow" w:hAnsi="Arial Narrow"/>
          <w:u w:val="single"/>
        </w:rPr>
        <w:t xml:space="preserve">: </w:t>
      </w:r>
    </w:p>
    <w:p w14:paraId="403ED4CB" w14:textId="1AE0E35F" w:rsidR="006E04D5" w:rsidRPr="006E04D5" w:rsidRDefault="006E04D5" w:rsidP="006E04D5">
      <w:pPr>
        <w:tabs>
          <w:tab w:val="left" w:pos="10773"/>
        </w:tabs>
        <w:spacing w:after="0"/>
        <w:rPr>
          <w:rFonts w:ascii="Arial Narrow" w:hAnsi="Arial Narrow"/>
        </w:rPr>
      </w:pPr>
      <w:r w:rsidRPr="006E04D5">
        <w:rPr>
          <w:rFonts w:ascii="Arial Narrow" w:hAnsi="Arial Narrow"/>
        </w:rPr>
        <w:t xml:space="preserve">Samodzielne stanowisko ds. gospodarki nieruchomościami Urzędu Gminy Skąpe, </w:t>
      </w:r>
      <w:proofErr w:type="spellStart"/>
      <w:r w:rsidRPr="006E04D5">
        <w:rPr>
          <w:rFonts w:ascii="Arial Narrow" w:hAnsi="Arial Narrow"/>
        </w:rPr>
        <w:t>pok</w:t>
      </w:r>
      <w:proofErr w:type="spellEnd"/>
      <w:r w:rsidRPr="006E04D5">
        <w:rPr>
          <w:rFonts w:ascii="Arial Narrow" w:hAnsi="Arial Narrow"/>
        </w:rPr>
        <w:t xml:space="preserve"> </w:t>
      </w:r>
      <w:proofErr w:type="gramStart"/>
      <w:r w:rsidRPr="006E04D5">
        <w:rPr>
          <w:rFonts w:ascii="Arial Narrow" w:hAnsi="Arial Narrow"/>
        </w:rPr>
        <w:t>14,</w:t>
      </w:r>
      <w:proofErr w:type="gramEnd"/>
      <w:r w:rsidRPr="006E04D5">
        <w:rPr>
          <w:rFonts w:ascii="Arial Narrow" w:hAnsi="Arial Narrow"/>
        </w:rPr>
        <w:t xml:space="preserve"> I piętro, 683470559</w:t>
      </w:r>
    </w:p>
    <w:p w14:paraId="27AA0AB7" w14:textId="77777777" w:rsidR="00C35467" w:rsidRPr="006E04D5" w:rsidRDefault="00C35467" w:rsidP="00C35467">
      <w:pPr>
        <w:tabs>
          <w:tab w:val="left" w:pos="11340"/>
        </w:tabs>
        <w:spacing w:line="276" w:lineRule="auto"/>
        <w:jc w:val="both"/>
        <w:rPr>
          <w:rFonts w:ascii="Arial Narrow" w:hAnsi="Arial Narrow"/>
        </w:rPr>
      </w:pPr>
      <w:r w:rsidRPr="00B65229">
        <w:rPr>
          <w:rFonts w:ascii="Arial Narrow" w:hAnsi="Arial Narrow"/>
          <w:sz w:val="20"/>
          <w:szCs w:val="20"/>
        </w:rPr>
        <w:tab/>
      </w:r>
      <w:r w:rsidRPr="006E04D5">
        <w:rPr>
          <w:rFonts w:ascii="Arial Narrow" w:hAnsi="Arial Narrow"/>
        </w:rPr>
        <w:t>Wójt Gminy Skąpe</w:t>
      </w:r>
    </w:p>
    <w:p w14:paraId="5066ABA5" w14:textId="30D7D23D" w:rsidR="00B96878" w:rsidRPr="006E04D5" w:rsidRDefault="00C35467" w:rsidP="00B65229">
      <w:pPr>
        <w:tabs>
          <w:tab w:val="left" w:pos="11340"/>
        </w:tabs>
        <w:spacing w:line="276" w:lineRule="auto"/>
        <w:jc w:val="both"/>
        <w:rPr>
          <w:rFonts w:ascii="Arial Narrow" w:hAnsi="Arial Narrow"/>
        </w:rPr>
      </w:pPr>
      <w:r w:rsidRPr="006E04D5">
        <w:rPr>
          <w:rFonts w:ascii="Arial Narrow" w:hAnsi="Arial Narrow"/>
        </w:rPr>
        <w:tab/>
        <w:t>/-/ Zbigniew Woch</w:t>
      </w:r>
    </w:p>
    <w:p w14:paraId="667A7487" w14:textId="77777777" w:rsidR="006E04D5" w:rsidRDefault="006E04D5" w:rsidP="00B65229">
      <w:pPr>
        <w:spacing w:before="100" w:beforeAutospacing="1" w:after="100" w:afterAutospacing="1" w:line="276" w:lineRule="auto"/>
        <w:jc w:val="center"/>
        <w:outlineLvl w:val="0"/>
        <w:rPr>
          <w:rFonts w:ascii="Arial Narrow" w:hAnsi="Arial Narrow"/>
          <w:b/>
          <w:bCs/>
          <w:kern w:val="36"/>
        </w:rPr>
      </w:pPr>
      <w:bookmarkStart w:id="0" w:name="_Hlk72484490"/>
    </w:p>
    <w:p w14:paraId="57457407" w14:textId="1E816E8A" w:rsidR="00B65229" w:rsidRPr="00BB29E3" w:rsidRDefault="00B65229" w:rsidP="00B65229">
      <w:pPr>
        <w:spacing w:before="100" w:beforeAutospacing="1" w:after="100" w:afterAutospacing="1" w:line="276" w:lineRule="auto"/>
        <w:jc w:val="center"/>
        <w:outlineLvl w:val="0"/>
        <w:rPr>
          <w:rFonts w:ascii="Arial Narrow" w:hAnsi="Arial Narrow"/>
          <w:b/>
          <w:bCs/>
          <w:kern w:val="36"/>
        </w:rPr>
      </w:pPr>
      <w:r w:rsidRPr="00BB29E3">
        <w:rPr>
          <w:rFonts w:ascii="Arial Narrow" w:hAnsi="Arial Narrow"/>
          <w:b/>
          <w:bCs/>
          <w:kern w:val="36"/>
        </w:rPr>
        <w:t>Klauzula informacyjna o przetwarzaniu danych osobowych</w:t>
      </w:r>
    </w:p>
    <w:p w14:paraId="1E811B3E" w14:textId="77777777" w:rsidR="00B65229" w:rsidRPr="00BB29E3" w:rsidRDefault="00B65229" w:rsidP="00B65229">
      <w:pPr>
        <w:ind w:firstLine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>W związku z art. 13 Rozporządzenia Parlamentu Europejskiego i Rady (UE) 2016/679 z dnia 27 kwietnia 2016r. w sprawie ochrony osób fizycznych w związku z przetwarzaniem danych osobowych i w sprawie swobodnego przepływu takich danych oraz uchylenia dyrektywy 95/46/WE (RODO), informujemy Panią/Pana, że:</w:t>
      </w:r>
    </w:p>
    <w:p w14:paraId="59FEE62C" w14:textId="77777777" w:rsidR="00B65229" w:rsidRPr="00BB29E3" w:rsidRDefault="00B65229" w:rsidP="00B65229">
      <w:pPr>
        <w:ind w:firstLine="426"/>
        <w:jc w:val="both"/>
        <w:rPr>
          <w:rFonts w:ascii="Arial Narrow" w:hAnsi="Arial Narrow"/>
          <w:b/>
          <w:bCs/>
          <w:sz w:val="18"/>
          <w:szCs w:val="18"/>
        </w:rPr>
      </w:pPr>
    </w:p>
    <w:p w14:paraId="22D11F38" w14:textId="77777777" w:rsidR="00B65229" w:rsidRPr="00BB29E3" w:rsidRDefault="00B65229" w:rsidP="00B65229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 xml:space="preserve">Administratorem danych osobowych jest Gmina Skąpe, Skąpe 65, 66-213 Skąpe, </w:t>
      </w:r>
      <w:hyperlink r:id="rId9" w:history="1">
        <w:r w:rsidRPr="00BB29E3">
          <w:rPr>
            <w:rFonts w:ascii="Arial Narrow" w:hAnsi="Arial Narrow"/>
            <w:color w:val="0000FF"/>
            <w:sz w:val="18"/>
            <w:szCs w:val="18"/>
            <w:u w:val="single"/>
          </w:rPr>
          <w:t>urzad@skape.pl</w:t>
        </w:r>
      </w:hyperlink>
      <w:r w:rsidRPr="00BB29E3">
        <w:rPr>
          <w:rFonts w:ascii="Arial Narrow" w:hAnsi="Arial Narrow"/>
          <w:sz w:val="18"/>
          <w:szCs w:val="18"/>
        </w:rPr>
        <w:t xml:space="preserve"> , tel. 683419212. </w:t>
      </w:r>
    </w:p>
    <w:p w14:paraId="4BA77D23" w14:textId="77777777" w:rsidR="00B65229" w:rsidRPr="00BB29E3" w:rsidRDefault="00B65229" w:rsidP="00B65229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 xml:space="preserve">We wszystkich sprawach dotyczących przetwarzania danych osobowych oraz korzystania z praw związanych z przetwarzaniem danych można się kontaktować z Inspektorem Ochrony Danych u Administratora listownie na adres Administratora, na adres e-mail: </w:t>
      </w:r>
      <w:hyperlink r:id="rId10" w:history="1">
        <w:r w:rsidRPr="00BB29E3">
          <w:rPr>
            <w:rFonts w:ascii="Arial Narrow" w:hAnsi="Arial Narrow"/>
            <w:color w:val="0000FF"/>
            <w:sz w:val="18"/>
            <w:szCs w:val="18"/>
            <w:u w:val="single"/>
          </w:rPr>
          <w:t>iod@skape.pl</w:t>
        </w:r>
      </w:hyperlink>
      <w:r w:rsidRPr="00BB29E3">
        <w:rPr>
          <w:rFonts w:ascii="Arial Narrow" w:hAnsi="Arial Narrow"/>
          <w:sz w:val="18"/>
          <w:szCs w:val="18"/>
        </w:rPr>
        <w:t xml:space="preserve">  lub tel. 683419213.</w:t>
      </w:r>
    </w:p>
    <w:p w14:paraId="737880BA" w14:textId="77777777" w:rsidR="00B65229" w:rsidRPr="00BB29E3" w:rsidRDefault="00B65229" w:rsidP="00B65229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 xml:space="preserve">Pani/Pana dane osobowe przetwarzane są </w:t>
      </w:r>
      <w:proofErr w:type="gramStart"/>
      <w:r w:rsidRPr="00BB29E3">
        <w:rPr>
          <w:rFonts w:ascii="Arial Narrow" w:hAnsi="Arial Narrow"/>
          <w:sz w:val="18"/>
          <w:szCs w:val="18"/>
        </w:rPr>
        <w:t>w  celach</w:t>
      </w:r>
      <w:proofErr w:type="gramEnd"/>
      <w:r w:rsidRPr="00BB29E3">
        <w:rPr>
          <w:rFonts w:ascii="Arial Narrow" w:hAnsi="Arial Narrow"/>
          <w:sz w:val="18"/>
          <w:szCs w:val="18"/>
        </w:rPr>
        <w:t xml:space="preserve"> związanych z organizacją i przeprowadzeniem przetargu oraz w celu ewentualnego zawarcia umowy, jej realizacji, dokonywania rozliczeń, windykacji należności.</w:t>
      </w:r>
    </w:p>
    <w:p w14:paraId="70EF57AD" w14:textId="77777777" w:rsidR="00B65229" w:rsidRPr="00BB29E3" w:rsidRDefault="00B65229" w:rsidP="00B65229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Arial Narrow" w:hAnsi="Arial Narrow" w:cs="Arial"/>
          <w:sz w:val="18"/>
          <w:szCs w:val="18"/>
        </w:rPr>
      </w:pPr>
      <w:r w:rsidRPr="00BB29E3">
        <w:rPr>
          <w:rFonts w:ascii="Arial Narrow" w:hAnsi="Arial Narrow" w:cs="Arial"/>
          <w:sz w:val="18"/>
          <w:szCs w:val="18"/>
        </w:rPr>
        <w:t xml:space="preserve">Podstawą prawną dla przetwarzania danych jest: </w:t>
      </w:r>
    </w:p>
    <w:p w14:paraId="29038EA5" w14:textId="77777777" w:rsidR="00B65229" w:rsidRPr="00BB29E3" w:rsidRDefault="00B65229" w:rsidP="00B65229">
      <w:pPr>
        <w:numPr>
          <w:ilvl w:val="0"/>
          <w:numId w:val="5"/>
        </w:numPr>
        <w:spacing w:after="0" w:line="240" w:lineRule="auto"/>
        <w:ind w:left="709"/>
        <w:contextualSpacing/>
        <w:jc w:val="both"/>
        <w:rPr>
          <w:rFonts w:ascii="Arial Narrow" w:hAnsi="Arial Narrow" w:cs="Arial"/>
          <w:sz w:val="18"/>
          <w:szCs w:val="18"/>
        </w:rPr>
      </w:pPr>
      <w:r w:rsidRPr="00BB29E3">
        <w:rPr>
          <w:rFonts w:ascii="Arial Narrow" w:hAnsi="Arial Narrow" w:cs="Arial"/>
          <w:sz w:val="18"/>
          <w:szCs w:val="18"/>
        </w:rPr>
        <w:t xml:space="preserve">art. 6 ust. 1 lit. c RODO - przetwarzanie jest niezbędne do wypełnienia obowiązku prawnego ciążącego na administratorze wynikającego z ustawy z dnia 21 sierpnia 1997 r o gospodarce nieruchomościami, Rozporządzenia Rady Ministrów z dnia 14 września 2004 r. w sprawie sposobu i trybu przeprowadzania przetargów oraz rokowań na zbycie nieruchomości, </w:t>
      </w:r>
    </w:p>
    <w:p w14:paraId="08842118" w14:textId="77777777" w:rsidR="00B65229" w:rsidRPr="00BB29E3" w:rsidRDefault="00B65229" w:rsidP="00B65229">
      <w:pPr>
        <w:numPr>
          <w:ilvl w:val="0"/>
          <w:numId w:val="5"/>
        </w:numPr>
        <w:spacing w:after="0" w:line="240" w:lineRule="auto"/>
        <w:ind w:left="709" w:hanging="357"/>
        <w:contextualSpacing/>
        <w:jc w:val="both"/>
        <w:rPr>
          <w:rFonts w:ascii="Arial Narrow" w:hAnsi="Arial Narrow" w:cs="Arial"/>
          <w:sz w:val="18"/>
          <w:szCs w:val="18"/>
        </w:rPr>
      </w:pPr>
      <w:bookmarkStart w:id="1" w:name="_Hlk64638109"/>
      <w:r w:rsidRPr="00BB29E3">
        <w:rPr>
          <w:rFonts w:ascii="Arial Narrow" w:hAnsi="Arial Narrow" w:cs="Arial"/>
          <w:sz w:val="18"/>
          <w:szCs w:val="18"/>
        </w:rPr>
        <w:t>art. 6 ust. 1 lit. b RODO - przetwarzanie jest niezbędne do wykonania umowy, której stroną jest osoba, której dane dotyczą lub do podjęcia działań na żądanie osoby, której dane dotyczą, przed zawarciem umowy</w:t>
      </w:r>
      <w:bookmarkEnd w:id="1"/>
      <w:r w:rsidRPr="00BB29E3">
        <w:rPr>
          <w:rFonts w:ascii="Arial Narrow" w:hAnsi="Arial Narrow" w:cs="Arial"/>
          <w:sz w:val="18"/>
          <w:szCs w:val="18"/>
        </w:rPr>
        <w:t>.</w:t>
      </w:r>
    </w:p>
    <w:p w14:paraId="4FF63E54" w14:textId="77777777" w:rsidR="00B65229" w:rsidRPr="00BB29E3" w:rsidRDefault="00B65229" w:rsidP="00B6522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>Odbiorcą danych osobowych będą:</w:t>
      </w:r>
    </w:p>
    <w:p w14:paraId="34C20797" w14:textId="77777777" w:rsidR="00B65229" w:rsidRPr="00BB29E3" w:rsidRDefault="00B65229" w:rsidP="00B65229">
      <w:pPr>
        <w:numPr>
          <w:ilvl w:val="0"/>
          <w:numId w:val="4"/>
        </w:numPr>
        <w:spacing w:after="0" w:line="240" w:lineRule="auto"/>
        <w:ind w:hanging="357"/>
        <w:contextualSpacing/>
        <w:jc w:val="both"/>
        <w:rPr>
          <w:rFonts w:ascii="Arial Narrow" w:hAnsi="Arial Narrow" w:cs="Arial"/>
          <w:sz w:val="18"/>
          <w:szCs w:val="18"/>
        </w:rPr>
      </w:pPr>
      <w:r w:rsidRPr="00BB29E3">
        <w:rPr>
          <w:rFonts w:ascii="Arial Narrow" w:hAnsi="Arial Narrow" w:cs="Arial"/>
          <w:sz w:val="18"/>
          <w:szCs w:val="18"/>
        </w:rPr>
        <w:t>organy publiczne oraz inne podmioty, którym Administrator udostępni dane na podstawie przepisów prawa,</w:t>
      </w:r>
    </w:p>
    <w:p w14:paraId="12A9F4FD" w14:textId="77777777" w:rsidR="00B65229" w:rsidRPr="00BB29E3" w:rsidRDefault="00B65229" w:rsidP="00B65229">
      <w:pPr>
        <w:numPr>
          <w:ilvl w:val="0"/>
          <w:numId w:val="6"/>
        </w:numPr>
        <w:spacing w:after="0" w:line="240" w:lineRule="auto"/>
        <w:ind w:left="709"/>
        <w:contextualSpacing/>
        <w:jc w:val="both"/>
        <w:rPr>
          <w:rFonts w:ascii="Arial Narrow" w:eastAsia="Calibri" w:hAnsi="Arial Narrow" w:cs="Arial"/>
          <w:sz w:val="18"/>
          <w:szCs w:val="18"/>
        </w:rPr>
      </w:pPr>
      <w:r w:rsidRPr="00BB29E3">
        <w:rPr>
          <w:rFonts w:ascii="Arial Narrow" w:eastAsia="Calibri" w:hAnsi="Arial Narrow" w:cs="Arial"/>
          <w:sz w:val="18"/>
          <w:szCs w:val="18"/>
        </w:rPr>
        <w:t>podmioty, które przetwarzają Pani/Pana dane osobowe w imieniu Administratora na podstawie zawartej umowy powierzenia przetwarzania danych osobowych (tzw. podmioty przetwarzające),</w:t>
      </w:r>
    </w:p>
    <w:p w14:paraId="1D284C2E" w14:textId="77777777" w:rsidR="00B65229" w:rsidRPr="00BB29E3" w:rsidRDefault="00B65229" w:rsidP="00B65229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 xml:space="preserve">Państwa dane będą podane do publicznej wiadomości   podczas   </w:t>
      </w:r>
      <w:proofErr w:type="gramStart"/>
      <w:r w:rsidRPr="00BB29E3">
        <w:rPr>
          <w:rFonts w:ascii="Arial Narrow" w:hAnsi="Arial Narrow"/>
          <w:sz w:val="18"/>
          <w:szCs w:val="18"/>
        </w:rPr>
        <w:t xml:space="preserve">przetargu,   </w:t>
      </w:r>
      <w:proofErr w:type="gramEnd"/>
      <w:r w:rsidRPr="00BB29E3">
        <w:rPr>
          <w:rFonts w:ascii="Arial Narrow" w:hAnsi="Arial Narrow"/>
          <w:sz w:val="18"/>
          <w:szCs w:val="18"/>
        </w:rPr>
        <w:t>natomiast   dane   osoby,   która   przetarg   wygra   zostaną   podane   do publicznej wiadomości poprzez wywieszenie na tablicy ogłoszeń w Urzędzie Gminy oraz opublikowanie na stronie BIP Administratora.</w:t>
      </w:r>
    </w:p>
    <w:p w14:paraId="2DFF3204" w14:textId="77777777" w:rsidR="00B65229" w:rsidRPr="00BB29E3" w:rsidRDefault="00B65229" w:rsidP="00B6522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>Dane osobowe nie są przekazywane do państwa trzeciego lub organizacji międzynarodowej.</w:t>
      </w:r>
    </w:p>
    <w:p w14:paraId="322E8ADC" w14:textId="4BDE4A7E" w:rsidR="00B65229" w:rsidRPr="00BB29E3" w:rsidRDefault="00B65229" w:rsidP="00B6522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 xml:space="preserve">Dane osobowe będą przechowywane do momentu ustania celu przetwarzania wskazanego w pkt 3. Następnie wraz z tą datą zostaną zarchiwizowane zgodnie z przepisami prawa obowiązującymi w tym zakresie (ustawą z 14 lipca </w:t>
      </w:r>
      <w:proofErr w:type="gramStart"/>
      <w:r w:rsidRPr="00BB29E3">
        <w:rPr>
          <w:rFonts w:ascii="Arial Narrow" w:hAnsi="Arial Narrow"/>
          <w:sz w:val="18"/>
          <w:szCs w:val="18"/>
        </w:rPr>
        <w:t>1983  r.</w:t>
      </w:r>
      <w:proofErr w:type="gramEnd"/>
      <w:r w:rsidRPr="00BB29E3">
        <w:rPr>
          <w:rFonts w:ascii="Arial Narrow" w:hAnsi="Arial Narrow"/>
          <w:sz w:val="18"/>
          <w:szCs w:val="18"/>
        </w:rPr>
        <w:t xml:space="preserve">  </w:t>
      </w:r>
      <w:proofErr w:type="gramStart"/>
      <w:r w:rsidRPr="00BB29E3">
        <w:rPr>
          <w:rFonts w:ascii="Arial Narrow" w:hAnsi="Arial Narrow"/>
          <w:sz w:val="18"/>
          <w:szCs w:val="18"/>
        </w:rPr>
        <w:t>o  narodowym</w:t>
      </w:r>
      <w:proofErr w:type="gramEnd"/>
      <w:r w:rsidRPr="00BB29E3">
        <w:rPr>
          <w:rFonts w:ascii="Arial Narrow" w:hAnsi="Arial Narrow"/>
          <w:sz w:val="18"/>
          <w:szCs w:val="18"/>
        </w:rPr>
        <w:t xml:space="preserve">  zasobie  archiwalnym  i  archiwach  oraz rozporządzeniem Prezesa Rady Ministrów z 18 stycznia 2011 r. w sprawie instrukcji kancelaryjnej, jednolitych rzeczowych wykazów akt oraz instrukcji w sprawie organizacji i zakresu działania archiwów zakładowych).</w:t>
      </w:r>
    </w:p>
    <w:p w14:paraId="3E91F7BC" w14:textId="77777777" w:rsidR="00B65229" w:rsidRPr="00BB29E3" w:rsidRDefault="00B65229" w:rsidP="00B6522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>Informujemy, iż przysługuje Pani/Panu prawo dostępu do treści danych oraz ich sprostowania, usunięcia, ograniczenia przetwarzania.</w:t>
      </w:r>
    </w:p>
    <w:p w14:paraId="00D9AAA9" w14:textId="77777777" w:rsidR="00B65229" w:rsidRPr="00BB29E3" w:rsidRDefault="00B65229" w:rsidP="00B6522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 xml:space="preserve">Przysługuje Pani/Panu prawo do wniesienia skargi do organu nadzorczego (tj.: </w:t>
      </w:r>
      <w:r w:rsidRPr="00BB29E3">
        <w:rPr>
          <w:rFonts w:ascii="Arial Narrow" w:hAnsi="Arial Narrow"/>
          <w:i/>
          <w:iCs/>
          <w:sz w:val="18"/>
          <w:szCs w:val="18"/>
        </w:rPr>
        <w:t>Prezesa Urzędu Ochrony Danych Osobowych ul. Stawki 2, 00-193 Warszawa</w:t>
      </w:r>
      <w:r w:rsidRPr="00BB29E3">
        <w:rPr>
          <w:rFonts w:ascii="Arial Narrow" w:hAnsi="Arial Narrow"/>
          <w:sz w:val="18"/>
          <w:szCs w:val="18"/>
        </w:rPr>
        <w:t xml:space="preserve">) jeżeli uważa Pani/Pan, że przetwarzanie danych osobowych narusza przepisy prawa. </w:t>
      </w:r>
    </w:p>
    <w:p w14:paraId="3974D42F" w14:textId="77777777" w:rsidR="00B65229" w:rsidRPr="00BB29E3" w:rsidRDefault="00B65229" w:rsidP="00B65229">
      <w:pPr>
        <w:numPr>
          <w:ilvl w:val="0"/>
          <w:numId w:val="3"/>
        </w:numPr>
        <w:spacing w:after="0" w:line="240" w:lineRule="auto"/>
        <w:ind w:left="425" w:hanging="357"/>
        <w:contextualSpacing/>
        <w:jc w:val="both"/>
        <w:rPr>
          <w:rFonts w:ascii="Arial Narrow" w:eastAsia="Calibri" w:hAnsi="Arial Narrow" w:cs="Arial"/>
          <w:sz w:val="18"/>
          <w:szCs w:val="18"/>
        </w:rPr>
      </w:pPr>
      <w:r w:rsidRPr="00BB29E3">
        <w:rPr>
          <w:rFonts w:ascii="Arial Narrow" w:eastAsia="Calibri" w:hAnsi="Arial Narrow" w:cs="Arial"/>
          <w:sz w:val="18"/>
          <w:szCs w:val="18"/>
        </w:rPr>
        <w:t>Podanie przez Pana/Panią danych osobowych jest dobrowolne jednak konieczne do zrealizowania celów, o których mowa w pkt. 3.</w:t>
      </w:r>
    </w:p>
    <w:p w14:paraId="51FCF128" w14:textId="77777777" w:rsidR="00B65229" w:rsidRPr="00BB29E3" w:rsidRDefault="00B65229" w:rsidP="00B65229">
      <w:pPr>
        <w:numPr>
          <w:ilvl w:val="0"/>
          <w:numId w:val="3"/>
        </w:numPr>
        <w:spacing w:after="0" w:line="240" w:lineRule="auto"/>
        <w:ind w:left="425" w:hanging="357"/>
        <w:jc w:val="both"/>
        <w:rPr>
          <w:rFonts w:ascii="Arial Narrow" w:hAnsi="Arial Narrow"/>
          <w:sz w:val="18"/>
          <w:szCs w:val="18"/>
        </w:rPr>
      </w:pPr>
      <w:r w:rsidRPr="00BB29E3">
        <w:rPr>
          <w:rFonts w:ascii="Arial Narrow" w:hAnsi="Arial Narrow"/>
          <w:sz w:val="18"/>
          <w:szCs w:val="18"/>
        </w:rPr>
        <w:t>W trakcie przetwarzania danych żadne decyzje nie będą podejmowane w sposób zautomatyzowany oraz nie będą budowane żadne profile.</w:t>
      </w:r>
    </w:p>
    <w:bookmarkEnd w:id="0"/>
    <w:p w14:paraId="43751A0B" w14:textId="7E74F8CD" w:rsidR="00B96878" w:rsidRPr="00B65229" w:rsidRDefault="00B96878" w:rsidP="00D924D2">
      <w:pPr>
        <w:spacing w:after="0"/>
        <w:jc w:val="both"/>
        <w:rPr>
          <w:rFonts w:ascii="Arial Narrow" w:hAnsi="Arial Narrow"/>
        </w:rPr>
      </w:pPr>
    </w:p>
    <w:p w14:paraId="0F31812B" w14:textId="74324FB1" w:rsidR="00A94B3E" w:rsidRPr="00B65229" w:rsidRDefault="00B96878" w:rsidP="00A94B3E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  <w:r w:rsidRPr="00B65229">
        <w:rPr>
          <w:rFonts w:ascii="Arial Narrow" w:hAnsi="Arial Narrow"/>
        </w:rPr>
        <w:tab/>
      </w:r>
    </w:p>
    <w:p w14:paraId="6879C462" w14:textId="49284052" w:rsidR="00B96878" w:rsidRPr="00B65229" w:rsidRDefault="00B96878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28386FEB" w14:textId="182A53F4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2AE3795B" w14:textId="73B356FF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421D64A8" w14:textId="7CAB49C9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523A8C2B" w14:textId="2B203A0B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0E5F8B78" w14:textId="02763B69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0CD1E332" w14:textId="6B05A38B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52600D09" w14:textId="49E1056F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589A5421" w14:textId="339A69E7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45DD9CAF" w14:textId="61D0B047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1E07714E" w14:textId="1E928B30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76F27FB5" w14:textId="501A49B3" w:rsidR="00A94B3E" w:rsidRPr="00B65229" w:rsidRDefault="00A94B3E" w:rsidP="00B96878">
      <w:pPr>
        <w:tabs>
          <w:tab w:val="left" w:pos="10773"/>
        </w:tabs>
        <w:spacing w:after="0"/>
        <w:jc w:val="center"/>
        <w:rPr>
          <w:rFonts w:ascii="Arial Narrow" w:hAnsi="Arial Narrow"/>
        </w:rPr>
      </w:pPr>
    </w:p>
    <w:p w14:paraId="5E46ADD2" w14:textId="58873C23" w:rsidR="00B65229" w:rsidRDefault="00B65229" w:rsidP="006E04D5">
      <w:pPr>
        <w:tabs>
          <w:tab w:val="left" w:pos="10773"/>
        </w:tabs>
        <w:spacing w:after="0"/>
        <w:rPr>
          <w:rFonts w:ascii="Arial Narrow" w:hAnsi="Arial Narrow"/>
          <w:sz w:val="18"/>
          <w:szCs w:val="18"/>
          <w:u w:val="single"/>
        </w:rPr>
      </w:pPr>
    </w:p>
    <w:p w14:paraId="7A467250" w14:textId="7B9C7187" w:rsidR="00B65229" w:rsidRDefault="00B65229" w:rsidP="00822E7D">
      <w:pPr>
        <w:tabs>
          <w:tab w:val="left" w:pos="10773"/>
        </w:tabs>
        <w:spacing w:after="0"/>
        <w:rPr>
          <w:rFonts w:ascii="Arial Narrow" w:hAnsi="Arial Narrow"/>
          <w:sz w:val="18"/>
          <w:szCs w:val="18"/>
          <w:u w:val="single"/>
        </w:rPr>
      </w:pPr>
    </w:p>
    <w:p w14:paraId="3BBC3BA8" w14:textId="77777777" w:rsidR="00B65229" w:rsidRPr="00B65229" w:rsidRDefault="00B65229" w:rsidP="00B96878">
      <w:pPr>
        <w:tabs>
          <w:tab w:val="left" w:pos="10773"/>
        </w:tabs>
        <w:spacing w:after="0"/>
        <w:jc w:val="center"/>
        <w:rPr>
          <w:rFonts w:ascii="Arial Narrow" w:hAnsi="Arial Narrow"/>
          <w:sz w:val="18"/>
          <w:szCs w:val="18"/>
          <w:u w:val="single"/>
        </w:rPr>
      </w:pPr>
    </w:p>
    <w:p w14:paraId="220861E5" w14:textId="77777777" w:rsidR="006E04D5" w:rsidRPr="00B65229" w:rsidRDefault="006E04D5">
      <w:pPr>
        <w:tabs>
          <w:tab w:val="left" w:pos="10773"/>
        </w:tabs>
        <w:spacing w:after="0"/>
        <w:rPr>
          <w:rFonts w:ascii="Arial Narrow" w:hAnsi="Arial Narrow"/>
          <w:sz w:val="18"/>
          <w:szCs w:val="18"/>
        </w:rPr>
      </w:pPr>
    </w:p>
    <w:sectPr w:rsidR="006E04D5" w:rsidRPr="00B65229" w:rsidSect="00D13FC7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54C92"/>
    <w:multiLevelType w:val="multilevel"/>
    <w:tmpl w:val="5ECA0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822961"/>
    <w:multiLevelType w:val="hybridMultilevel"/>
    <w:tmpl w:val="777AFC40"/>
    <w:lvl w:ilvl="0" w:tplc="C8F05A96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B671244"/>
    <w:multiLevelType w:val="multilevel"/>
    <w:tmpl w:val="E04684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" w:hint="default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B67F55"/>
    <w:multiLevelType w:val="multilevel"/>
    <w:tmpl w:val="54D86E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AF5730"/>
    <w:multiLevelType w:val="multilevel"/>
    <w:tmpl w:val="201654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77763CB7"/>
    <w:multiLevelType w:val="hybridMultilevel"/>
    <w:tmpl w:val="2A382980"/>
    <w:lvl w:ilvl="0" w:tplc="C8F05A96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74536939">
    <w:abstractNumId w:val="0"/>
  </w:num>
  <w:num w:numId="2" w16cid:durableId="1238443388">
    <w:abstractNumId w:val="3"/>
  </w:num>
  <w:num w:numId="3" w16cid:durableId="1252543581">
    <w:abstractNumId w:val="2"/>
  </w:num>
  <w:num w:numId="4" w16cid:durableId="1588659777">
    <w:abstractNumId w:val="4"/>
  </w:num>
  <w:num w:numId="5" w16cid:durableId="611018193">
    <w:abstractNumId w:val="5"/>
  </w:num>
  <w:num w:numId="6" w16cid:durableId="1398474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E11"/>
    <w:rsid w:val="00050066"/>
    <w:rsid w:val="00097DD6"/>
    <w:rsid w:val="00181B6F"/>
    <w:rsid w:val="00204393"/>
    <w:rsid w:val="0025581C"/>
    <w:rsid w:val="0035215F"/>
    <w:rsid w:val="003D06E5"/>
    <w:rsid w:val="00407DAD"/>
    <w:rsid w:val="004416DD"/>
    <w:rsid w:val="004840BE"/>
    <w:rsid w:val="00537507"/>
    <w:rsid w:val="00544798"/>
    <w:rsid w:val="005874B5"/>
    <w:rsid w:val="005A0327"/>
    <w:rsid w:val="006514C1"/>
    <w:rsid w:val="00685D80"/>
    <w:rsid w:val="006E04D5"/>
    <w:rsid w:val="006E3364"/>
    <w:rsid w:val="00752CF8"/>
    <w:rsid w:val="007A1E11"/>
    <w:rsid w:val="00822E7D"/>
    <w:rsid w:val="008C09D2"/>
    <w:rsid w:val="008F1387"/>
    <w:rsid w:val="009A26E8"/>
    <w:rsid w:val="009B3BC8"/>
    <w:rsid w:val="009F6301"/>
    <w:rsid w:val="00A94B3E"/>
    <w:rsid w:val="00B65229"/>
    <w:rsid w:val="00B96878"/>
    <w:rsid w:val="00BA7B7C"/>
    <w:rsid w:val="00C35467"/>
    <w:rsid w:val="00C93455"/>
    <w:rsid w:val="00CB2D85"/>
    <w:rsid w:val="00D13FC7"/>
    <w:rsid w:val="00D7750C"/>
    <w:rsid w:val="00D924D2"/>
    <w:rsid w:val="00E737FD"/>
    <w:rsid w:val="00E81113"/>
    <w:rsid w:val="00EC1B11"/>
    <w:rsid w:val="00F02F7A"/>
    <w:rsid w:val="00F0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5C473"/>
  <w15:chartTrackingRefBased/>
  <w15:docId w15:val="{0E11B8A3-872E-4569-8BA8-8652BC274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qFormat/>
    <w:rsid w:val="006E3364"/>
    <w:pPr>
      <w:spacing w:after="0" w:line="240" w:lineRule="auto"/>
      <w:jc w:val="both"/>
    </w:pPr>
    <w:rPr>
      <w:rFonts w:ascii="Times New Roman" w:eastAsia="Times New Roman" w:hAnsi="Times New Roman" w:cs="Times New Roman"/>
      <w:i/>
      <w:spacing w:val="36"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6E3364"/>
    <w:rPr>
      <w:rFonts w:ascii="Times New Roman" w:eastAsia="Times New Roman" w:hAnsi="Times New Roman" w:cs="Times New Roman"/>
      <w:i/>
      <w:spacing w:val="36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6E3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500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00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00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00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00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od@skap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@skap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ABDA7-1FE1-43E2-B7DE-E20A6EFFC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</Pages>
  <Words>1690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Sokołowska</dc:creator>
  <cp:keywords/>
  <dc:description/>
  <cp:lastModifiedBy>Katarzyna Sokołowska</cp:lastModifiedBy>
  <cp:revision>21</cp:revision>
  <cp:lastPrinted>2022-11-30T09:20:00Z</cp:lastPrinted>
  <dcterms:created xsi:type="dcterms:W3CDTF">2022-11-18T12:22:00Z</dcterms:created>
  <dcterms:modified xsi:type="dcterms:W3CDTF">2023-01-10T09:20:00Z</dcterms:modified>
</cp:coreProperties>
</file>