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FA02E4">
        <w:rPr>
          <w:b/>
          <w:bCs/>
        </w:rPr>
        <w:t>PEZ.272.1.2.2024.BN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FE7D2F" w:rsidRDefault="00FA02E4" w:rsidP="00FE7D2F">
      <w:pPr>
        <w:spacing w:after="120"/>
        <w:rPr>
          <w:rFonts w:eastAsia="Calibri"/>
          <w:b/>
          <w:bCs/>
          <w:sz w:val="22"/>
          <w:szCs w:val="22"/>
        </w:rPr>
      </w:pPr>
    </w:p>
    <w:p w:rsidR="00FA02E4" w:rsidRDefault="00FA02E4" w:rsidP="00FA02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„Modernizacja i remont budynku Domu Pomocy Społecznej w Jordanowi</w:t>
      </w:r>
      <w:r>
        <w:rPr>
          <w:b/>
          <w:bCs/>
          <w:sz w:val="28"/>
          <w:szCs w:val="28"/>
        </w:rPr>
        <w:t>e wraz z wymianą źródeł ciepła”</w:t>
      </w:r>
      <w:bookmarkStart w:id="0" w:name="_GoBack"/>
      <w:bookmarkEnd w:id="0"/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FA02E4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6513C"/>
    <w:rsid w:val="002B1FF9"/>
    <w:rsid w:val="002C6DD8"/>
    <w:rsid w:val="00345753"/>
    <w:rsid w:val="003626DD"/>
    <w:rsid w:val="00394E8F"/>
    <w:rsid w:val="0042247E"/>
    <w:rsid w:val="004B617D"/>
    <w:rsid w:val="004C2E8B"/>
    <w:rsid w:val="00501202"/>
    <w:rsid w:val="0052020F"/>
    <w:rsid w:val="005215CC"/>
    <w:rsid w:val="005D0EE3"/>
    <w:rsid w:val="005D285B"/>
    <w:rsid w:val="006111E9"/>
    <w:rsid w:val="00660B86"/>
    <w:rsid w:val="007E2A1B"/>
    <w:rsid w:val="00851F20"/>
    <w:rsid w:val="008A07D2"/>
    <w:rsid w:val="00985938"/>
    <w:rsid w:val="009C034F"/>
    <w:rsid w:val="00AA146C"/>
    <w:rsid w:val="00AC1DAA"/>
    <w:rsid w:val="00BA4695"/>
    <w:rsid w:val="00BB34CF"/>
    <w:rsid w:val="00BF61F0"/>
    <w:rsid w:val="00D016DD"/>
    <w:rsid w:val="00DF167A"/>
    <w:rsid w:val="00E3336A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Elwira Bałenkowska</cp:lastModifiedBy>
  <cp:revision>2</cp:revision>
  <dcterms:created xsi:type="dcterms:W3CDTF">2024-02-02T09:13:00Z</dcterms:created>
  <dcterms:modified xsi:type="dcterms:W3CDTF">2024-02-02T09:13:00Z</dcterms:modified>
</cp:coreProperties>
</file>