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A6B90F1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3229C0D9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AF5885">
        <w:rPr>
          <w:rFonts w:ascii="Cambria" w:hAnsi="Cambria"/>
          <w:b/>
          <w:bCs/>
        </w:rPr>
        <w:t>3</w:t>
      </w:r>
      <w:r w:rsidR="00C37DD0">
        <w:rPr>
          <w:rFonts w:ascii="Cambria" w:hAnsi="Cambria"/>
          <w:b/>
          <w:bCs/>
        </w:rPr>
        <w:t>.202</w:t>
      </w:r>
      <w:r w:rsidR="00EB5643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8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5E0F35B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2019 r., poz. 2019 z późn. zm.) - dalej: ustawa Pzp</w:t>
            </w: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1144D0FF" w:rsidR="00C72711" w:rsidRPr="0098535E" w:rsidRDefault="00C72711" w:rsidP="00EB5643">
      <w:pPr>
        <w:ind w:left="284" w:right="-6"/>
        <w:jc w:val="both"/>
        <w:rPr>
          <w:rFonts w:cs="Arial"/>
          <w:iCs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AF5885" w:rsidRPr="001237D7">
        <w:rPr>
          <w:rFonts w:ascii="Times New Roman" w:hAnsi="Times New Roman"/>
          <w:b/>
          <w:iCs/>
        </w:rPr>
        <w:t>„</w:t>
      </w:r>
      <w:r w:rsidR="00AF5885" w:rsidRPr="001237D7">
        <w:rPr>
          <w:rFonts w:ascii="Times New Roman" w:hAnsi="Times New Roman"/>
          <w:b/>
          <w:bCs/>
          <w:lang w:eastAsia="ar-SA"/>
        </w:rPr>
        <w:t>Budowa oświetlenia ulicznego w msc. Chmielów ul. Zacisze</w:t>
      </w:r>
      <w:r w:rsidR="00AF5885" w:rsidRPr="001237D7">
        <w:rPr>
          <w:rFonts w:ascii="Times New Roman" w:hAnsi="Times New Roman"/>
          <w:b/>
          <w:i/>
        </w:rPr>
        <w:t>”</w:t>
      </w:r>
      <w:r w:rsidR="006320EE" w:rsidRPr="001A1359">
        <w:rPr>
          <w:rFonts w:ascii="Cambria" w:hAnsi="Cambria"/>
          <w:i/>
          <w:snapToGrid w:val="0"/>
        </w:rPr>
        <w:t xml:space="preserve">,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98535E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728DFDB4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C4AE2D1" w14:textId="6FEC52A6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582BABA1" w14:textId="1E642D1C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4235B0D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A3558C7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6FA322EB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="00EE5C79" w:rsidRPr="001A1359">
        <w:rPr>
          <w:rFonts w:ascii="Cambria" w:hAnsi="Cambria"/>
        </w:rPr>
        <w:t xml:space="preserve">i </w:t>
      </w:r>
      <w:r w:rsidR="006320EE" w:rsidRPr="001A1359">
        <w:rPr>
          <w:rFonts w:ascii="Cambria" w:hAnsi="Cambria"/>
          <w:color w:val="000000" w:themeColor="text1"/>
        </w:rPr>
        <w:t xml:space="preserve">art. 109 ust. 1 pkt </w:t>
      </w:r>
      <w:r w:rsidR="00A32F17">
        <w:rPr>
          <w:rFonts w:ascii="Cambria" w:hAnsi="Cambria"/>
          <w:color w:val="000000" w:themeColor="text1"/>
        </w:rPr>
        <w:t xml:space="preserve"> 4</w:t>
      </w:r>
      <w:r w:rsidR="006320EE" w:rsidRPr="001A1359">
        <w:rPr>
          <w:rFonts w:ascii="Cambria" w:hAnsi="Cambria"/>
          <w:color w:val="000000" w:themeColor="text1"/>
        </w:rPr>
        <w:t xml:space="preserve"> </w:t>
      </w:r>
      <w:r w:rsidRPr="001A1359">
        <w:rPr>
          <w:rFonts w:ascii="Cambria" w:hAnsi="Cambria"/>
        </w:rPr>
        <w:t>ustawy Pzp.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47F03CB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72DCF7F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51FDE5B2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17782BE" w14:textId="50DF909C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0242B321" w:rsidR="00AD1300" w:rsidRPr="001A1359" w:rsidRDefault="00BB7855" w:rsidP="00834B09">
      <w:pPr>
        <w:spacing w:line="276" w:lineRule="auto"/>
        <w:ind w:left="5664" w:firstLine="708"/>
        <w:jc w:val="both"/>
        <w:rPr>
          <w:rFonts w:ascii="Cambria" w:hAnsi="Cambria"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sectPr w:rsidR="00AD1300" w:rsidRPr="001A1359" w:rsidSect="006320EE">
      <w:headerReference w:type="default" r:id="rId9"/>
      <w:footerReference w:type="default" r:id="rId10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42F1" w14:textId="77777777" w:rsidR="00EE4C7A" w:rsidRDefault="00EE4C7A" w:rsidP="00AF0EDA">
      <w:r>
        <w:separator/>
      </w:r>
    </w:p>
  </w:endnote>
  <w:endnote w:type="continuationSeparator" w:id="0">
    <w:p w14:paraId="61F9E3CB" w14:textId="77777777" w:rsidR="00EE4C7A" w:rsidRDefault="00EE4C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0C068A8C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FEC" w14:textId="77777777" w:rsidR="00EE4C7A" w:rsidRDefault="00EE4C7A" w:rsidP="00AF0EDA">
      <w:r>
        <w:separator/>
      </w:r>
    </w:p>
  </w:footnote>
  <w:footnote w:type="continuationSeparator" w:id="0">
    <w:p w14:paraId="484FCD37" w14:textId="77777777" w:rsidR="00EE4C7A" w:rsidRDefault="00EE4C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22AF902F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454D" w:rsidRPr="00774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75C2B8" w14:textId="22AF902F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454D" w:rsidRPr="00774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66E303C-C94B-496D-8F10-F0DC53175790}"/>
  </w:docVars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360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612A0"/>
    <w:rsid w:val="002B5FE6"/>
    <w:rsid w:val="002B612C"/>
    <w:rsid w:val="002C19F3"/>
    <w:rsid w:val="002D27E7"/>
    <w:rsid w:val="002D519F"/>
    <w:rsid w:val="002D6D33"/>
    <w:rsid w:val="002D7788"/>
    <w:rsid w:val="002D7DB7"/>
    <w:rsid w:val="002E2996"/>
    <w:rsid w:val="003020E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13D08"/>
    <w:rsid w:val="00416EC9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3728D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F013A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F0128"/>
    <w:rsid w:val="00AF0EDA"/>
    <w:rsid w:val="00AF5885"/>
    <w:rsid w:val="00B170DD"/>
    <w:rsid w:val="00B36366"/>
    <w:rsid w:val="00B54D88"/>
    <w:rsid w:val="00B6198A"/>
    <w:rsid w:val="00B64CCD"/>
    <w:rsid w:val="00BA46F4"/>
    <w:rsid w:val="00BA7BAD"/>
    <w:rsid w:val="00BB7855"/>
    <w:rsid w:val="00C022CB"/>
    <w:rsid w:val="00C37DD0"/>
    <w:rsid w:val="00C51014"/>
    <w:rsid w:val="00C72711"/>
    <w:rsid w:val="00CB6728"/>
    <w:rsid w:val="00CE4497"/>
    <w:rsid w:val="00CF3F8F"/>
    <w:rsid w:val="00D15C03"/>
    <w:rsid w:val="00D15D49"/>
    <w:rsid w:val="00D271B2"/>
    <w:rsid w:val="00D41E45"/>
    <w:rsid w:val="00D5164C"/>
    <w:rsid w:val="00D55525"/>
    <w:rsid w:val="00D63B4C"/>
    <w:rsid w:val="00D800AD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5643"/>
    <w:rsid w:val="00ED74EB"/>
    <w:rsid w:val="00EE4C7A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bodzech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66E303C-C94B-496D-8F10-F0DC531757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2022-03-22T08:30:00Z</dcterms:created>
  <dcterms:modified xsi:type="dcterms:W3CDTF">2022-03-22T08:34:00Z</dcterms:modified>
</cp:coreProperties>
</file>