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0C645" w14:textId="77777777" w:rsidR="00036DE9" w:rsidRDefault="00036DE9" w:rsidP="00036DE9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bookmarkStart w:id="0" w:name="_GoBack"/>
      <w:bookmarkEnd w:id="0"/>
      <w:r w:rsidRPr="00FF3422"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14:paraId="1AD30881" w14:textId="77777777" w:rsidR="00036DE9" w:rsidRPr="00FF3422" w:rsidRDefault="00036DE9" w:rsidP="00036DE9">
      <w:pPr>
        <w:pStyle w:val="Bezodstpw"/>
        <w:jc w:val="center"/>
        <w:rPr>
          <w:rFonts w:asciiTheme="minorHAnsi" w:hAnsiTheme="minorHAnsi" w:cstheme="minorHAnsi"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Z MATEMATYKI </w:t>
      </w:r>
      <w:r>
        <w:rPr>
          <w:rFonts w:asciiTheme="minorHAnsi" w:eastAsia="Humanist521PL-Roman, 'MS Mincho" w:hAnsiTheme="minorHAnsi" w:cstheme="minorHAnsi"/>
          <w:b/>
        </w:rPr>
        <w:t>W KLASIE IV</w:t>
      </w:r>
    </w:p>
    <w:p w14:paraId="2CFA029F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</w:rPr>
      </w:pPr>
    </w:p>
    <w:p w14:paraId="0E436BBA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14:paraId="4B886981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14:paraId="4B4456C6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14:paraId="17C1CCC3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14:paraId="00D91EB9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14:paraId="247C566E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14:paraId="2E117758" w14:textId="77777777" w:rsidR="00036DE9" w:rsidRPr="00FF3422" w:rsidRDefault="00036DE9" w:rsidP="00036DE9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287D6269" w14:textId="77777777" w:rsidTr="00036DE9">
        <w:tc>
          <w:tcPr>
            <w:tcW w:w="9062" w:type="dxa"/>
            <w:shd w:val="clear" w:color="auto" w:fill="FF9999"/>
          </w:tcPr>
          <w:p w14:paraId="6F1C372B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DZIAŁ 1. LICZBY I DZIAŁANIA</w:t>
            </w:r>
          </w:p>
        </w:tc>
      </w:tr>
      <w:tr w:rsidR="00036DE9" w:rsidRPr="00BD66F4" w14:paraId="29D846BE" w14:textId="77777777" w:rsidTr="00036DE9">
        <w:tc>
          <w:tcPr>
            <w:tcW w:w="9062" w:type="dxa"/>
            <w:shd w:val="clear" w:color="auto" w:fill="FFCCCC"/>
          </w:tcPr>
          <w:p w14:paraId="6D351E4C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FA6E5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E80EE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23F775B" w14:textId="77777777" w:rsidTr="00E549D9">
        <w:tc>
          <w:tcPr>
            <w:tcW w:w="9062" w:type="dxa"/>
          </w:tcPr>
          <w:p w14:paraId="01B8D119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składnika i sumy (K)</w:t>
            </w:r>
          </w:p>
          <w:p w14:paraId="2A3A4A94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odjemnej, odjemnika i różnicy (K)</w:t>
            </w:r>
          </w:p>
          <w:p w14:paraId="194BE6D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dodawać i odejmować liczby w zakresie 200 bez przekraczania progu dziesiątkowego i z jego przekraczaniem (K)</w:t>
            </w:r>
          </w:p>
          <w:p w14:paraId="0FE36CC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powiększać lub pomniejszać liczbę o daną liczbę naturalną (K–P)</w:t>
            </w:r>
          </w:p>
          <w:p w14:paraId="22D090EB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o ile większa (mniejsza) jest jedna liczba od drugiej (K–P)</w:t>
            </w:r>
          </w:p>
          <w:p w14:paraId="3654488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czynnika i iloczynu (K)</w:t>
            </w:r>
          </w:p>
          <w:p w14:paraId="5A7070D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dzielnej, dzielnika i ilorazu (K)</w:t>
            </w:r>
          </w:p>
          <w:p w14:paraId="26A5A83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zasadę nie wykonywalności dzielenia przez 0 (K)</w:t>
            </w:r>
          </w:p>
          <w:p w14:paraId="3C343EF2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rolę liczb 0 i 1 w poznanych działaniach (K)</w:t>
            </w:r>
          </w:p>
          <w:p w14:paraId="3B5F9D6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tabliczkę mnożenia (K)</w:t>
            </w:r>
          </w:p>
          <w:p w14:paraId="5E259FC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dzielić liczby dwucyfrowe przez jednocyfrowe w zakresie tabliczki mnożenia (K)</w:t>
            </w:r>
          </w:p>
          <w:p w14:paraId="646F73B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liczby przez 0 (K)</w:t>
            </w:r>
          </w:p>
          <w:p w14:paraId="22B6952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posługiwać się liczbą 1 w mnożeniu i dzieleniu (K)</w:t>
            </w:r>
          </w:p>
          <w:p w14:paraId="518423E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prawo przemienności mnożenia (K)</w:t>
            </w:r>
          </w:p>
          <w:p w14:paraId="556213A2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zasadę mnożenia i dzielenia przez 10, 100… (K)</w:t>
            </w:r>
          </w:p>
          <w:p w14:paraId="2E9808F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mnożyć liczby jednocyfrowe przez dwucyfrowe w zakresie 200 (K)</w:t>
            </w:r>
          </w:p>
          <w:p w14:paraId="199CC0C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dzielić liczby dwucyfrowe przez jednocyfrowe lub dwucyfrowe w zakresie 100 (K)</w:t>
            </w:r>
          </w:p>
          <w:p w14:paraId="2D9C4BFD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lub powiększać liczbę n razy (K–P)</w:t>
            </w:r>
          </w:p>
          <w:p w14:paraId="601BFD81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ile razy większa (mniejsza) jest jedna liczba od drugiej (K–P)</w:t>
            </w:r>
          </w:p>
          <w:p w14:paraId="2CD91A7A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reszty z dzielenia (K)</w:t>
            </w:r>
          </w:p>
          <w:p w14:paraId="1FD98148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zapis potęgi (K)</w:t>
            </w:r>
          </w:p>
          <w:p w14:paraId="76415B2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kolejność wykonywania działań, gdy nie występują nawiasy (K)</w:t>
            </w:r>
          </w:p>
          <w:p w14:paraId="4452E99E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bez użycia nawiasów (K)</w:t>
            </w:r>
          </w:p>
          <w:p w14:paraId="3BD93561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z użyciem nawiasów (K)</w:t>
            </w:r>
          </w:p>
          <w:p w14:paraId="16E1A20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osi liczbowej (K)</w:t>
            </w:r>
          </w:p>
          <w:p w14:paraId="6912C86D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rozumie potrzebę dostosowania jednostki osi liczbowej do zaznaczanych liczb (K)</w:t>
            </w:r>
          </w:p>
          <w:p w14:paraId="109FF988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przedstawiać liczby naturalne na osi liczbowej (K)</w:t>
            </w:r>
          </w:p>
          <w:p w14:paraId="38C39532" w14:textId="64349A84" w:rsidR="00322A99" w:rsidRPr="00E00876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BD66F4" w14:paraId="08B23211" w14:textId="77777777" w:rsidTr="00036DE9">
        <w:tc>
          <w:tcPr>
            <w:tcW w:w="9062" w:type="dxa"/>
            <w:shd w:val="clear" w:color="auto" w:fill="FFCCCC"/>
          </w:tcPr>
          <w:p w14:paraId="17D2AFE2" w14:textId="163D2D05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na ocenę dostateczną</w:t>
            </w:r>
            <w:r w:rsidR="00C11DD3" w:rsidRPr="00BD66F4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</w:t>
            </w:r>
            <w:r w:rsidR="00C11DD3" w:rsidRPr="00BD66F4">
              <w:rPr>
                <w:rFonts w:eastAsia="Calibri" w:cstheme="minorHAnsi"/>
                <w:b/>
                <w:sz w:val="20"/>
                <w:szCs w:val="20"/>
              </w:rPr>
              <w:t>oprócz spełnienia wymagań na ocenę dopuszczającą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35B42F46" w14:textId="77777777" w:rsidTr="00E549D9">
        <w:tc>
          <w:tcPr>
            <w:tcW w:w="9062" w:type="dxa"/>
          </w:tcPr>
          <w:p w14:paraId="30ABC01C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prawo przemienności dodawania (P)</w:t>
            </w:r>
          </w:p>
          <w:p w14:paraId="47F5D11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dopełniać składniki do określonej wartości (P)</w:t>
            </w:r>
          </w:p>
          <w:p w14:paraId="3C63D7F8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odjemną (lub odjemnik), znając różnicę i odjemnik (lub odjemną) (P)</w:t>
            </w:r>
          </w:p>
          <w:p w14:paraId="5D6112C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porównywać różnicowo (P)</w:t>
            </w:r>
          </w:p>
          <w:p w14:paraId="701ADD72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powiększać lub pomniejszać liczbę o daną liczbę naturalną (K–P)</w:t>
            </w:r>
          </w:p>
          <w:p w14:paraId="51AE473D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obliczać, o ile większa (mniejsza) jest jedna liczba od drugiej (K–P)</w:t>
            </w:r>
          </w:p>
          <w:p w14:paraId="25EFCD7F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liczbę wiedząc, o ile jest większa (mniejsza) od danej (P)</w:t>
            </w:r>
          </w:p>
          <w:p w14:paraId="7BAB4EE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jednodziałaniowe zadania tekstowe (P)</w:t>
            </w:r>
          </w:p>
          <w:p w14:paraId="75FF2F50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prawo przemienności mnożenia (P)</w:t>
            </w:r>
          </w:p>
          <w:p w14:paraId="59C6F4D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jeden z czynników, mając iloczyn i drugi czynnik (P)</w:t>
            </w:r>
          </w:p>
          <w:p w14:paraId="40ABC1C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pamięciowo mnożyć i dzielić liczby przez pełne dziesiątki, setki (P)</w:t>
            </w:r>
          </w:p>
          <w:p w14:paraId="18360228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sprawdzać poprawność wykonania działania (P)</w:t>
            </w:r>
          </w:p>
          <w:p w14:paraId="6AFD6C9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porównywać ilorazowo (P)</w:t>
            </w:r>
          </w:p>
          <w:p w14:paraId="173C595E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pomniejszać lub powiększać liczbę n razy (K–P)</w:t>
            </w:r>
          </w:p>
          <w:p w14:paraId="013D23B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liczbę, wiedząc, ile razy jest ona większa (mniejsza) od danej (P)</w:t>
            </w:r>
          </w:p>
          <w:p w14:paraId="2190290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obliczać, ile razy większa (mniejsza) jest jedna liczba od drugiej (K–P)</w:t>
            </w:r>
          </w:p>
          <w:p w14:paraId="3281D91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zadania tekstowe jednodziałaniowe (P)</w:t>
            </w:r>
          </w:p>
          <w:p w14:paraId="3A712E04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wie, że reszta jest mniejsza od dzielnika (P)</w:t>
            </w:r>
          </w:p>
          <w:p w14:paraId="22FF209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wykonywać dzielenie z resztą (P)</w:t>
            </w:r>
          </w:p>
          <w:p w14:paraId="30911306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dzielną, mając iloraz, dzielnik oraz resztę z dzielenia (P)</w:t>
            </w:r>
          </w:p>
          <w:p w14:paraId="4893976F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pojęcie potęgi (P)</w:t>
            </w:r>
          </w:p>
          <w:p w14:paraId="61255763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czytać ze zrozumieniem zadania tekstowe (P)</w:t>
            </w:r>
          </w:p>
          <w:p w14:paraId="7096578A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prostym zadaniu tekstowym (P)</w:t>
            </w:r>
          </w:p>
          <w:p w14:paraId="52A93C86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czytać tekst ze zrozumieniem (P)</w:t>
            </w:r>
          </w:p>
          <w:p w14:paraId="4183B00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tekście (P)</w:t>
            </w:r>
          </w:p>
          <w:p w14:paraId="7404E41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porządkować podane w zadaniu informacje (P)</w:t>
            </w:r>
          </w:p>
          <w:p w14:paraId="7AAF479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zapisać rozwiązanie zadania tekstowego (P)</w:t>
            </w:r>
          </w:p>
          <w:p w14:paraId="315AEBE3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rozumie potrzebę porządkowania podanych informacji (P)</w:t>
            </w:r>
          </w:p>
          <w:p w14:paraId="08183092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kolejność wykonywania działań, gdy występują nawiasy (P)</w:t>
            </w:r>
          </w:p>
          <w:p w14:paraId="1B2D58CB" w14:textId="230C00FF" w:rsidR="00322A99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BD66F4" w14:paraId="2C31A488" w14:textId="77777777" w:rsidTr="00036DE9">
        <w:tc>
          <w:tcPr>
            <w:tcW w:w="9062" w:type="dxa"/>
            <w:shd w:val="clear" w:color="auto" w:fill="FFCCCC"/>
          </w:tcPr>
          <w:p w14:paraId="5C866DDD" w14:textId="62E97BD9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88C3A3A" w14:textId="77777777" w:rsidTr="00E549D9">
        <w:tc>
          <w:tcPr>
            <w:tcW w:w="9062" w:type="dxa"/>
          </w:tcPr>
          <w:p w14:paraId="31B7FD64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jednodziałaniowe trudniejsze zadania tekstowe (R)</w:t>
            </w:r>
          </w:p>
          <w:p w14:paraId="7A80AEFB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dzielną (lub dzielnik), mając iloraz i dzielnik (lub dzielną) (R)</w:t>
            </w:r>
          </w:p>
          <w:p w14:paraId="35C5C23A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dzielenia z resztą (R–W)</w:t>
            </w:r>
          </w:p>
          <w:p w14:paraId="7EB90C66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związek potęgi z iloczynem (R)</w:t>
            </w:r>
          </w:p>
          <w:p w14:paraId="1C1DA363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kwadraty i sześciany liczb (R)</w:t>
            </w:r>
          </w:p>
          <w:p w14:paraId="3811CA08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trudniejsze zadania tekstowe (R–W)</w:t>
            </w:r>
          </w:p>
          <w:p w14:paraId="1D80702C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trudniejszym zadaniu tekstowym (R)</w:t>
            </w:r>
          </w:p>
          <w:p w14:paraId="635C0499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układać pytania do podanych informacji (R)</w:t>
            </w:r>
          </w:p>
          <w:p w14:paraId="5C295FC3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ustalać na podstawie podanych informacji, na które pytania nie można odpowiedzieć (R)</w:t>
            </w:r>
          </w:p>
          <w:p w14:paraId="3A4B912F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wielodziałaniowe zadania tekstowe (R)</w:t>
            </w:r>
          </w:p>
          <w:p w14:paraId="000D8DA6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kolejność wykonywania działań, gdy występują nawiasy i potęgi (R)</w:t>
            </w:r>
          </w:p>
          <w:p w14:paraId="22FFB70E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wartości wielodziałaniowych wyrażeń arytmetycznych z uwzględnieniem kolejności działań, nawiasów i potęg (R)</w:t>
            </w:r>
          </w:p>
          <w:p w14:paraId="471E4BD5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tworzyć wyrażenia arytmetyczne na podstawie opisu i obliczać ich wartości (R–D)</w:t>
            </w:r>
          </w:p>
          <w:p w14:paraId="7050173F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odczytywać współrzędne punktów na osi liczbowej (R–D)</w:t>
            </w:r>
          </w:p>
          <w:p w14:paraId="46745922" w14:textId="4B98C92B" w:rsidR="00322A99" w:rsidRPr="00BD66F4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036DE9" w:rsidRPr="00BD66F4" w14:paraId="19811057" w14:textId="77777777" w:rsidTr="00036DE9">
        <w:tc>
          <w:tcPr>
            <w:tcW w:w="9062" w:type="dxa"/>
            <w:shd w:val="clear" w:color="auto" w:fill="FFCCCC"/>
          </w:tcPr>
          <w:p w14:paraId="36A2AAD9" w14:textId="77777777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cstheme="minorHAnsi"/>
                <w:b/>
                <w:sz w:val="20"/>
                <w:szCs w:val="20"/>
              </w:rPr>
              <w:t xml:space="preserve">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C136608" w14:textId="77777777" w:rsidTr="00E549D9">
        <w:tc>
          <w:tcPr>
            <w:tcW w:w="9062" w:type="dxa"/>
          </w:tcPr>
          <w:p w14:paraId="258D6376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(D–W)</w:t>
            </w:r>
          </w:p>
          <w:p w14:paraId="3C2D6CD3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(D–W)</w:t>
            </w:r>
          </w:p>
          <w:p w14:paraId="35B4B504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wykorzystujące przemienność mnożenia (D–W)</w:t>
            </w:r>
          </w:p>
          <w:p w14:paraId="7091368A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dzielenia z resztą (R–W)</w:t>
            </w:r>
          </w:p>
          <w:p w14:paraId="0DE62F0B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zapisywać liczby w postaci potęg (D)</w:t>
            </w:r>
          </w:p>
          <w:p w14:paraId="52A7637B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potęg (D–W)</w:t>
            </w:r>
          </w:p>
          <w:p w14:paraId="7AA03F25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trudniejsze zadania tekstowe (R–W)</w:t>
            </w:r>
          </w:p>
          <w:p w14:paraId="70A369FF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tekstowe (D–W)</w:t>
            </w:r>
          </w:p>
          <w:p w14:paraId="482649B5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tworzyć wyrażenia arytmetyczne na podstawie opisu i obliczać ich wartości (R–D)</w:t>
            </w:r>
          </w:p>
          <w:p w14:paraId="7FE67825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odczytywać współrzędne punktów na osi liczbowej (R–D)</w:t>
            </w:r>
          </w:p>
          <w:p w14:paraId="5D70D11E" w14:textId="479C2A03" w:rsidR="00322A99" w:rsidRPr="00E62442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036DE9" w:rsidRPr="00BD66F4" w14:paraId="2D021E25" w14:textId="77777777" w:rsidTr="00036DE9">
        <w:tc>
          <w:tcPr>
            <w:tcW w:w="9062" w:type="dxa"/>
            <w:shd w:val="clear" w:color="auto" w:fill="FFCCCC"/>
          </w:tcPr>
          <w:p w14:paraId="1F3E1D98" w14:textId="77777777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</w:t>
            </w:r>
            <w:r w:rsidR="00FA6E53" w:rsidRPr="00BD66F4">
              <w:rPr>
                <w:rFonts w:cstheme="minorHAnsi"/>
                <w:b/>
                <w:sz w:val="20"/>
                <w:szCs w:val="20"/>
              </w:rPr>
              <w:t xml:space="preserve">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4ED0951" w14:textId="77777777" w:rsidTr="00E549D9">
        <w:tc>
          <w:tcPr>
            <w:tcW w:w="9062" w:type="dxa"/>
          </w:tcPr>
          <w:p w14:paraId="7E3C91B4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(D–W)</w:t>
            </w:r>
          </w:p>
          <w:p w14:paraId="74AEA65E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(D–W)</w:t>
            </w:r>
          </w:p>
          <w:p w14:paraId="6B314747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wykorzystujące przemienność mnożenia (D–W)</w:t>
            </w:r>
          </w:p>
          <w:p w14:paraId="5C88549E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(W)</w:t>
            </w:r>
          </w:p>
          <w:p w14:paraId="75232BE7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(W)</w:t>
            </w:r>
          </w:p>
          <w:p w14:paraId="61583C72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dzielenia z resztą (R–W)</w:t>
            </w:r>
          </w:p>
          <w:p w14:paraId="1113C140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potęg (D–W)</w:t>
            </w:r>
          </w:p>
          <w:p w14:paraId="3DE973F1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trudniejsze zadania tekstowe (R–W)</w:t>
            </w:r>
          </w:p>
          <w:p w14:paraId="4011A72A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tekstowe (D–W)</w:t>
            </w:r>
          </w:p>
          <w:p w14:paraId="6508FD5F" w14:textId="0046BC18" w:rsidR="00322A99" w:rsidRPr="00E25C72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zapisywać jednocyfrowe liczby za pomocą danej cyfry, znaków działań i nawiasów (W)</w:t>
            </w:r>
          </w:p>
        </w:tc>
      </w:tr>
    </w:tbl>
    <w:p w14:paraId="348B402B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1C203354" w14:textId="77777777" w:rsidTr="00036DE9">
        <w:tc>
          <w:tcPr>
            <w:tcW w:w="9062" w:type="dxa"/>
            <w:shd w:val="clear" w:color="auto" w:fill="FF9999"/>
          </w:tcPr>
          <w:p w14:paraId="5D297FFF" w14:textId="77777777" w:rsidR="00036DE9" w:rsidRPr="00BD66F4" w:rsidRDefault="00036DE9" w:rsidP="00E549D9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2. SYSTEMY ZAPISYWANIA LICZB</w:t>
            </w:r>
          </w:p>
        </w:tc>
      </w:tr>
      <w:tr w:rsidR="00036DE9" w:rsidRPr="00BD66F4" w14:paraId="1E9735E2" w14:textId="77777777" w:rsidTr="00036DE9">
        <w:tc>
          <w:tcPr>
            <w:tcW w:w="9062" w:type="dxa"/>
            <w:shd w:val="clear" w:color="auto" w:fill="FFCCCC"/>
          </w:tcPr>
          <w:p w14:paraId="1A5DE141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513643BB" w14:textId="77777777" w:rsidTr="00E549D9">
        <w:tc>
          <w:tcPr>
            <w:tcW w:w="9062" w:type="dxa"/>
          </w:tcPr>
          <w:p w14:paraId="781F81C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dziesiątkowy system pozycyjny (K)</w:t>
            </w:r>
          </w:p>
          <w:p w14:paraId="6BC2E8F7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cyfry (K)</w:t>
            </w:r>
          </w:p>
          <w:p w14:paraId="2F7029C4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różnicę między cyfrą a liczbą (K)</w:t>
            </w:r>
          </w:p>
          <w:p w14:paraId="7CFF1C8A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liczbę za pomocą cyfr (K)</w:t>
            </w:r>
          </w:p>
          <w:p w14:paraId="61F6E041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czytać liczby zapisane cyframi (K)</w:t>
            </w:r>
          </w:p>
          <w:p w14:paraId="5705FCD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liczby słowami (K–P)</w:t>
            </w:r>
          </w:p>
          <w:p w14:paraId="1BC1E581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symbole nierówności &lt; i &gt; (K)</w:t>
            </w:r>
          </w:p>
          <w:p w14:paraId="788E4314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liczby (K)</w:t>
            </w:r>
          </w:p>
          <w:p w14:paraId="04B03F78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i odejmowania dziesiątkami, setkami, tysiącami (K-P)</w:t>
            </w:r>
          </w:p>
          <w:p w14:paraId="787F92F7" w14:textId="7CB52254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i odejmować liczby z zerami na końcu o jednakowej liczbie zer (K)</w:t>
            </w:r>
          </w:p>
          <w:p w14:paraId="51360CA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i dzielić przez 10,100,1000 (K)</w:t>
            </w:r>
          </w:p>
          <w:p w14:paraId="21907DD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zależność pomiędzy złotym a groszem (K)</w:t>
            </w:r>
          </w:p>
          <w:p w14:paraId="3F38A820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nominały monet i banknotów używanych w Polsce (K)</w:t>
            </w:r>
          </w:p>
          <w:p w14:paraId="7B96B99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złote na grosze i odwrotnie (K)</w:t>
            </w:r>
          </w:p>
          <w:p w14:paraId="605B2AF3" w14:textId="53299139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i porządkować kwoty podane w tych samych jednostkach (K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)</w:t>
            </w:r>
          </w:p>
          <w:p w14:paraId="248B9C9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podstawowymi jednostkami długości (K)</w:t>
            </w:r>
          </w:p>
          <w:p w14:paraId="1B0357C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długości wyrażane w różnych jednostkach (K)</w:t>
            </w:r>
          </w:p>
          <w:p w14:paraId="6A4B17A0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podstawowymi jednostkami masy (K)</w:t>
            </w:r>
          </w:p>
          <w:p w14:paraId="5DD64704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masy wyrażane w różnych jednostkach (K)</w:t>
            </w:r>
          </w:p>
          <w:p w14:paraId="006F41E5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cyfry rzymskie pozwalające zapisać liczby nie większe niż 30 (K)</w:t>
            </w:r>
          </w:p>
          <w:p w14:paraId="473F8EB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przedstawiać za pomocą znaków rzymskich liczby nie większe niż 30 (K)</w:t>
            </w:r>
          </w:p>
          <w:p w14:paraId="6C52AF83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odczytywać liczby zapisane za pomocą znaków rzymskich nie większe niż 30 (K)</w:t>
            </w:r>
          </w:p>
          <w:p w14:paraId="3B242043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podział roku na kwartały, miesiące i dni (K-P)</w:t>
            </w:r>
          </w:p>
          <w:p w14:paraId="73F684ED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nazwy dni tygodnia (K)</w:t>
            </w:r>
          </w:p>
          <w:p w14:paraId="53566917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daty (K)</w:t>
            </w:r>
          </w:p>
          <w:p w14:paraId="350A6DE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stosować liczby rzymskie do 30 do zapisywania dat (K–P)</w:t>
            </w:r>
          </w:p>
          <w:p w14:paraId="6C26E28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posługiwać się zegarami wskazówkowymi i elektronicznymi (K)</w:t>
            </w:r>
          </w:p>
          <w:p w14:paraId="2ACD23F2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cyframi podane słownie godziny (K–P)</w:t>
            </w:r>
          </w:p>
          <w:p w14:paraId="1A65DF5A" w14:textId="1AE8B8BC" w:rsidR="0045324E" w:rsidRPr="00BD66F4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wyrażać upływ czasu w różnych jednostkach (K–P)</w:t>
            </w:r>
          </w:p>
        </w:tc>
      </w:tr>
      <w:tr w:rsidR="00036DE9" w:rsidRPr="00BD66F4" w14:paraId="59C7A042" w14:textId="77777777" w:rsidTr="00036DE9">
        <w:tc>
          <w:tcPr>
            <w:tcW w:w="9062" w:type="dxa"/>
            <w:shd w:val="clear" w:color="auto" w:fill="FFCCCC"/>
          </w:tcPr>
          <w:p w14:paraId="29D13414" w14:textId="6CF09C09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3C27DCD" w14:textId="77777777" w:rsidTr="00E549D9">
        <w:tc>
          <w:tcPr>
            <w:tcW w:w="9062" w:type="dxa"/>
          </w:tcPr>
          <w:p w14:paraId="05DFC773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 słowami (K–P)</w:t>
            </w:r>
          </w:p>
          <w:p w14:paraId="74F331EF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znaczenie położenia cyfry w liczbie (P)</w:t>
            </w:r>
          </w:p>
          <w:p w14:paraId="30CF8FA4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związek pomiędzy liczbą cyfr a wielkością liczby (P)</w:t>
            </w:r>
          </w:p>
          <w:p w14:paraId="25C65D1F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porządkować liczby w skończonym zbiorze (P)</w:t>
            </w:r>
          </w:p>
          <w:p w14:paraId="45EF403C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algorytm dodawania i odejmowania dziesiątkami, setkami, tysiącami (K-P)</w:t>
            </w:r>
          </w:p>
          <w:p w14:paraId="06800CB3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algorytm mnożenia i dzielenia liczb z zerami na końcu (P)</w:t>
            </w:r>
          </w:p>
          <w:p w14:paraId="7973ECC4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jakie są korzyści płynące z umiejętności pamięciowego wykonywania działań na dużych liczbach (P)</w:t>
            </w:r>
          </w:p>
          <w:p w14:paraId="6F4F0ED1" w14:textId="5BA56BFE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dodawać i odejmować liczby z zerami na końcu o różnej liczbie zer (P)</w:t>
            </w:r>
          </w:p>
          <w:p w14:paraId="46F84C41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>umie mnożyć i dzielić przez liczby z zerami na końcu (P)</w:t>
            </w:r>
          </w:p>
          <w:p w14:paraId="3E923BD8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nominały monet i banknotów używanych w Polsce (K)</w:t>
            </w:r>
          </w:p>
          <w:p w14:paraId="0B0EAC55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możliwość stosowania monet i banknotów o różnych nominałach do uzyskania jednakowych kwot (P)</w:t>
            </w:r>
          </w:p>
          <w:p w14:paraId="4CF5EAB5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zamieniać grosze na złote i grosze (P)</w:t>
            </w:r>
          </w:p>
          <w:p w14:paraId="1139F394" w14:textId="0ADD0214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i porządkować kwoty podane w różnych jednostkach (P)</w:t>
            </w:r>
          </w:p>
          <w:p w14:paraId="774235BA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obliczać, ile złotych wynosi kwota złożona z kilku monet lub banknotów o jednakowych nominałach (P)</w:t>
            </w:r>
          </w:p>
          <w:p w14:paraId="42140CEB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koszt kilku kilogramów lub połowy kilograma produktu o podanej cenie (P)</w:t>
            </w:r>
          </w:p>
          <w:p w14:paraId="1640600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łączny koszt kilu produktów o różnych cenach (P)</w:t>
            </w:r>
          </w:p>
          <w:p w14:paraId="3EB0990D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resztę (P)</w:t>
            </w:r>
          </w:p>
          <w:p w14:paraId="17EC5D85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możliwość stosowania różnorodnych jednostek długości (P)</w:t>
            </w:r>
          </w:p>
          <w:p w14:paraId="61CC69F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(P)</w:t>
            </w:r>
          </w:p>
          <w:p w14:paraId="7A0A20D6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(P)</w:t>
            </w:r>
          </w:p>
          <w:p w14:paraId="719AB876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możliwość stosowania różnorodnych jednostek masy (P)</w:t>
            </w:r>
          </w:p>
          <w:p w14:paraId="57A3777C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masy (P)</w:t>
            </w:r>
          </w:p>
          <w:p w14:paraId="352BAA30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rzymski system zapisywania liczb (P)</w:t>
            </w:r>
          </w:p>
          <w:p w14:paraId="672CBA9E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podział roku na kwartały, miesiące i dni (K-P)</w:t>
            </w:r>
          </w:p>
          <w:p w14:paraId="3A002EAB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liczby dni w miesiącach (P)</w:t>
            </w:r>
          </w:p>
          <w:p w14:paraId="340B25D9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pojęcie wieku (P)</w:t>
            </w:r>
          </w:p>
          <w:p w14:paraId="2AB7B380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pojęcie roku zwykłego i roku przestępnego oraz różnice między nimi (P)</w:t>
            </w:r>
          </w:p>
          <w:p w14:paraId="646DFBC8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różne sposoby zapisywania dat (P)</w:t>
            </w:r>
          </w:p>
          <w:p w14:paraId="6A61100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stosować liczby rzymskie do 30 do zapisywania dat (K–P)</w:t>
            </w:r>
          </w:p>
          <w:p w14:paraId="28B0DDB9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upływu czasu związany z kalendarzem (P)</w:t>
            </w:r>
          </w:p>
          <w:p w14:paraId="2436BB61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daty po upływie określonego czasu (P)</w:t>
            </w:r>
          </w:p>
          <w:p w14:paraId="62BF426A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zależności pomiędzy jednostkami czasu (P)</w:t>
            </w:r>
          </w:p>
          <w:p w14:paraId="5E63D5F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różne sposoby przedstawiania upływu czasu (P)</w:t>
            </w:r>
          </w:p>
          <w:p w14:paraId="37144F6E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cyframi podane słownie godziny (K–P)</w:t>
            </w:r>
          </w:p>
          <w:p w14:paraId="2137FB9D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wyrażać upływ czasu w różnych jednostkach (K–P)</w:t>
            </w:r>
          </w:p>
          <w:p w14:paraId="75D69296" w14:textId="7BBC88E7" w:rsidR="0045324E" w:rsidRPr="00BD66F4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 czasu związany z zegarem (P)</w:t>
            </w:r>
          </w:p>
        </w:tc>
      </w:tr>
      <w:tr w:rsidR="00036DE9" w:rsidRPr="00BD66F4" w14:paraId="7F08F88F" w14:textId="77777777" w:rsidTr="00036DE9">
        <w:tc>
          <w:tcPr>
            <w:tcW w:w="9062" w:type="dxa"/>
            <w:shd w:val="clear" w:color="auto" w:fill="FFCCCC"/>
          </w:tcPr>
          <w:p w14:paraId="1760FE50" w14:textId="2762C04C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6F193E5" w14:textId="77777777" w:rsidTr="00E549D9">
        <w:tc>
          <w:tcPr>
            <w:tcW w:w="9062" w:type="dxa"/>
          </w:tcPr>
          <w:p w14:paraId="4D1F6A91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14:paraId="4948176A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6DB71612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sumy i różnice, nie wykonując działań (R)</w:t>
            </w:r>
          </w:p>
          <w:p w14:paraId="23D6A534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7C8C8EAF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odległości wyrażane w różnych jednostkach (R)</w:t>
            </w:r>
          </w:p>
          <w:p w14:paraId="374AC4C3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sumy i różnice odległości zapisanych w postaci wyrażeń dwumianowanych (R)</w:t>
            </w:r>
          </w:p>
          <w:p w14:paraId="4A6B49FA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1101CD32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pojęcia: masa brutto, netto, tara (R)</w:t>
            </w:r>
          </w:p>
          <w:p w14:paraId="0D29B4AF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łączną masę produktów wyrażoną w różnych jednostkach (R–D)</w:t>
            </w:r>
          </w:p>
          <w:p w14:paraId="140555EC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masy produktów wyrażane w różnych jednostkach (R)</w:t>
            </w:r>
          </w:p>
          <w:p w14:paraId="2BBE08FD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(R–D)</w:t>
            </w:r>
          </w:p>
          <w:p w14:paraId="346BABFA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pojęciami masa brutto, netto i tara (R)</w:t>
            </w:r>
          </w:p>
          <w:p w14:paraId="21B15609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 czasu związany z kalendarzem w trudniejszych sytuacjach (R)</w:t>
            </w:r>
          </w:p>
          <w:p w14:paraId="2B3E644C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daty po upływie określonego czasu w trudniejszych sytuacjach (R)</w:t>
            </w:r>
          </w:p>
          <w:p w14:paraId="139A86F6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6A6F9D47" w14:textId="2A384C8E" w:rsidR="0045324E" w:rsidRPr="00E41B3A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  <w:tr w:rsidR="00036DE9" w:rsidRPr="00BD66F4" w14:paraId="456A12B7" w14:textId="77777777" w:rsidTr="00036DE9">
        <w:tc>
          <w:tcPr>
            <w:tcW w:w="9062" w:type="dxa"/>
            <w:shd w:val="clear" w:color="auto" w:fill="FFCCCC"/>
          </w:tcPr>
          <w:p w14:paraId="0CC38FA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826FE36" w14:textId="77777777" w:rsidTr="00E549D9">
        <w:tc>
          <w:tcPr>
            <w:tcW w:w="9062" w:type="dxa"/>
          </w:tcPr>
          <w:p w14:paraId="72AEA656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14:paraId="31303784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21CE899D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0B820A87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16DAA341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łączną masę produktów wyrażoną w różnych jednostkach (R–D)</w:t>
            </w:r>
          </w:p>
          <w:p w14:paraId="5CB5AFA8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>umie zapisywać wyrażenia dwumianowane przy pomocy jednej jednostki (R–D)</w:t>
            </w:r>
          </w:p>
          <w:p w14:paraId="41209EF7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cyfry rzymskie pozwalające zapisać liczby większe niż 30 (D-W)</w:t>
            </w:r>
          </w:p>
          <w:p w14:paraId="1B7F48E4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przedstawiać za pomocą znaków rzymskich liczby większe niż 30 (D–W)</w:t>
            </w:r>
          </w:p>
          <w:p w14:paraId="7D1C2086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14:paraId="3B18C2BF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3C05DE1E" w14:textId="3FF3DBD9" w:rsidR="0045324E" w:rsidRPr="00E41B3A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  <w:tr w:rsidR="00036DE9" w:rsidRPr="00BD66F4" w14:paraId="029A330A" w14:textId="77777777" w:rsidTr="00036DE9">
        <w:tc>
          <w:tcPr>
            <w:tcW w:w="9062" w:type="dxa"/>
            <w:shd w:val="clear" w:color="auto" w:fill="FFCCCC"/>
          </w:tcPr>
          <w:p w14:paraId="1AF34B3D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CFE5216" w14:textId="77777777" w:rsidTr="00E549D9">
        <w:tc>
          <w:tcPr>
            <w:tcW w:w="9062" w:type="dxa"/>
          </w:tcPr>
          <w:p w14:paraId="2E11D030" w14:textId="77777777" w:rsidR="0058769E" w:rsidRPr="0037559B" w:rsidRDefault="0058769E" w:rsidP="0037559B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iCs/>
                <w:sz w:val="20"/>
                <w:szCs w:val="20"/>
              </w:rPr>
            </w:pPr>
            <w:r w:rsidRPr="0037559B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7C6C7D27" w14:textId="77777777" w:rsidR="0058769E" w:rsidRPr="0037559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37559B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(W)</w:t>
            </w:r>
          </w:p>
          <w:p w14:paraId="690A3874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48249A93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3F4ACA7A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zastosowaniem jednostek masy (W)</w:t>
            </w:r>
          </w:p>
          <w:p w14:paraId="33467254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cyfry rzymskie pozwalające zapisać liczby większe niż 30 (D-W)</w:t>
            </w:r>
          </w:p>
          <w:p w14:paraId="309CC959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przedstawiać za pomocą znaków rzymskich liczby większe niż 30 (D–W)</w:t>
            </w:r>
          </w:p>
          <w:p w14:paraId="09E52417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14:paraId="36A64825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 systemie rzymskim liczby największe lub najmniejsze, używając podanych znaków (W)</w:t>
            </w:r>
          </w:p>
          <w:p w14:paraId="242A795A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2A605735" w14:textId="0C7E373B" w:rsidR="0045324E" w:rsidRPr="00E41B3A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</w:tbl>
    <w:p w14:paraId="539FFAEB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6C1853EE" w14:textId="77777777" w:rsidTr="00036DE9">
        <w:tc>
          <w:tcPr>
            <w:tcW w:w="9062" w:type="dxa"/>
            <w:shd w:val="clear" w:color="auto" w:fill="FF9999"/>
          </w:tcPr>
          <w:p w14:paraId="3B69FCE9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3. DZIAŁANIA PISEMNE</w:t>
            </w:r>
          </w:p>
        </w:tc>
      </w:tr>
      <w:tr w:rsidR="00036DE9" w:rsidRPr="00BD66F4" w14:paraId="71825133" w14:textId="77777777" w:rsidTr="00036DE9">
        <w:tc>
          <w:tcPr>
            <w:tcW w:w="9062" w:type="dxa"/>
            <w:shd w:val="clear" w:color="auto" w:fill="FFCCCC"/>
          </w:tcPr>
          <w:p w14:paraId="7C58B0C4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6C04DE69" w14:textId="77777777" w:rsidTr="00E549D9">
        <w:tc>
          <w:tcPr>
            <w:tcW w:w="9062" w:type="dxa"/>
          </w:tcPr>
          <w:p w14:paraId="430CC078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(K)</w:t>
            </w:r>
          </w:p>
          <w:p w14:paraId="5B40A3D1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pisemnie liczby bez przekraczania progu dziesiątkowego i z przekraczaniem jednego progu dziesiątkowego (K)</w:t>
            </w:r>
          </w:p>
          <w:p w14:paraId="59D97C2A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 (K)</w:t>
            </w:r>
          </w:p>
          <w:p w14:paraId="077D3F0A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odejmować pisemnie liczby bez przekraczania progu dziesiątkowego i z przekraczaniem jednego progu dziesiątkowego (K)</w:t>
            </w:r>
          </w:p>
          <w:p w14:paraId="6AE805B2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mnożenia pisemnego przez liczby jednocyfrowe (K)</w:t>
            </w:r>
          </w:p>
          <w:p w14:paraId="622F7E2A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pisemnie liczby dwucyfrowe przez jednocyfrowe (K)</w:t>
            </w:r>
          </w:p>
          <w:p w14:paraId="5307FEE1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powiększać liczby n razy (K–P)</w:t>
            </w:r>
          </w:p>
          <w:p w14:paraId="74C9CD9C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dzielenia pisemnego przez liczby jednocyfrowe (K)</w:t>
            </w:r>
          </w:p>
          <w:p w14:paraId="7CE1CBA2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dzielić pisemnie liczby wielocyfrowe przez jednocyfrowe (K–P)</w:t>
            </w:r>
          </w:p>
          <w:p w14:paraId="4BAAA190" w14:textId="7D4E10B1" w:rsidR="00D9759F" w:rsidRPr="00BD66F4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liczbę n razy (K–P)</w:t>
            </w:r>
          </w:p>
        </w:tc>
      </w:tr>
      <w:tr w:rsidR="00036DE9" w:rsidRPr="00BD66F4" w14:paraId="41A3A815" w14:textId="77777777" w:rsidTr="00036DE9">
        <w:tc>
          <w:tcPr>
            <w:tcW w:w="9062" w:type="dxa"/>
            <w:shd w:val="clear" w:color="auto" w:fill="FFCCCC"/>
          </w:tcPr>
          <w:p w14:paraId="11D55ED4" w14:textId="22DDC24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na ocenę dostateczną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14F68DA8" w14:textId="77777777" w:rsidTr="00E549D9">
        <w:tc>
          <w:tcPr>
            <w:tcW w:w="9062" w:type="dxa"/>
          </w:tcPr>
          <w:p w14:paraId="694174DE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dodawać pisemnie liczby z przekraczaniem kolejnych progów dziesiątkowych (P)</w:t>
            </w:r>
          </w:p>
          <w:p w14:paraId="0F2D61BC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sumy liczb opisanych słownie (P)</w:t>
            </w:r>
          </w:p>
          <w:p w14:paraId="5B0B3127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dodawania pisemnego (P)</w:t>
            </w:r>
          </w:p>
          <w:p w14:paraId="5769866C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porównywać różnicowo (P)</w:t>
            </w:r>
          </w:p>
          <w:p w14:paraId="0656D499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odejmować pisemnie liczby z przekraczaniem kolejnych progów dziesiątkowych (P)</w:t>
            </w:r>
          </w:p>
          <w:p w14:paraId="4C26B29F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sprawdzać poprawność odejmowania pisemnego (P)</w:t>
            </w:r>
          </w:p>
          <w:p w14:paraId="039F4AB8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różnice liczb opisanych słownie (P)</w:t>
            </w:r>
          </w:p>
          <w:p w14:paraId="110216DD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odjemnik, mając dane różnicę i odjemną (P)</w:t>
            </w:r>
          </w:p>
          <w:p w14:paraId="1833E199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jeden ze składników, mając dane sumę i drugi składnik (P)</w:t>
            </w:r>
          </w:p>
          <w:p w14:paraId="19625EBC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odejmowania pisemnego (P)</w:t>
            </w:r>
          </w:p>
          <w:p w14:paraId="6DD915F4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porównywać ilorazowo (P)</w:t>
            </w:r>
          </w:p>
          <w:p w14:paraId="3C2C32AB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mnożyć pisemnie liczby wielocyfrowe przez jednocyfrowe (P)</w:t>
            </w:r>
          </w:p>
          <w:p w14:paraId="06A09BDF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powiększać liczby n razy (K–P)</w:t>
            </w:r>
          </w:p>
          <w:p w14:paraId="5A887401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mnożenia pisemnego (P)</w:t>
            </w:r>
          </w:p>
          <w:p w14:paraId="3FD73AD5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zna algorytm mnożenia pisemnego przez liczby zakończone zerami (P)</w:t>
            </w:r>
          </w:p>
          <w:p w14:paraId="3EF8C982" w14:textId="3A8F8013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mnożyć pisemnie przez liczby zakończone zerami (P)</w:t>
            </w:r>
          </w:p>
          <w:p w14:paraId="695748AE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zna algorytm mnożenia pisemnego liczb wielocyfrowych (P)</w:t>
            </w:r>
          </w:p>
          <w:p w14:paraId="548C2DDA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mnożyć pisemnie przez liczby dwucyfrowe (P)</w:t>
            </w:r>
          </w:p>
          <w:p w14:paraId="20C7DA97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dzielić pisemnie liczby wielocyfrowe przez jednocyfrowe (K–P)</w:t>
            </w:r>
          </w:p>
          <w:p w14:paraId="2E1996E4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sprawdzać poprawność dzielenia pisemnego (P)</w:t>
            </w:r>
          </w:p>
          <w:p w14:paraId="26BE7FF9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wykonywać dzielenie pisemne z resztą (P)</w:t>
            </w:r>
          </w:p>
          <w:p w14:paraId="0AF28575" w14:textId="75403072" w:rsidR="00D9759F" w:rsidRPr="00E41B3A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pomniejszać liczbę n razy (K–P)</w:t>
            </w:r>
          </w:p>
        </w:tc>
      </w:tr>
      <w:tr w:rsidR="00036DE9" w:rsidRPr="00BD66F4" w14:paraId="483D45F7" w14:textId="77777777" w:rsidTr="00036DE9">
        <w:tc>
          <w:tcPr>
            <w:tcW w:w="9062" w:type="dxa"/>
            <w:shd w:val="clear" w:color="auto" w:fill="FFCCCC"/>
          </w:tcPr>
          <w:p w14:paraId="51A529B1" w14:textId="3072DDC8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BB84773" w14:textId="77777777" w:rsidTr="00E549D9">
        <w:tc>
          <w:tcPr>
            <w:tcW w:w="9062" w:type="dxa"/>
          </w:tcPr>
          <w:p w14:paraId="713EC219" w14:textId="77777777" w:rsidR="00C653D3" w:rsidRPr="00C653D3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mnożyć pisemnie liczby wielocyfrowe (R)</w:t>
            </w:r>
          </w:p>
          <w:p w14:paraId="0FA92F2C" w14:textId="77777777" w:rsidR="00C653D3" w:rsidRPr="00C653D3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powiększać liczbę n razy (R)</w:t>
            </w:r>
          </w:p>
          <w:p w14:paraId="688368A6" w14:textId="77777777" w:rsidR="00C653D3" w:rsidRPr="00C653D3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20947E26" w14:textId="145294F4" w:rsidR="00D9759F" w:rsidRPr="00E41B3A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036DE9" w:rsidRPr="00BD66F4" w14:paraId="1B863772" w14:textId="77777777" w:rsidTr="00036DE9">
        <w:tc>
          <w:tcPr>
            <w:tcW w:w="9062" w:type="dxa"/>
            <w:shd w:val="clear" w:color="auto" w:fill="FFCCCC"/>
          </w:tcPr>
          <w:p w14:paraId="679A0A3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B26E945" w14:textId="77777777" w:rsidTr="00E549D9">
        <w:tc>
          <w:tcPr>
            <w:tcW w:w="9062" w:type="dxa"/>
          </w:tcPr>
          <w:p w14:paraId="060E0CDD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dodawania pisemnego (D–W)</w:t>
            </w:r>
          </w:p>
          <w:p w14:paraId="64101DE0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odejmowania pisemnego (D–W)</w:t>
            </w:r>
          </w:p>
          <w:p w14:paraId="5956FEED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 zastosowaniem mnożenia pisemnego (D–W)</w:t>
            </w:r>
          </w:p>
          <w:p w14:paraId="797EC128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(D–W)</w:t>
            </w:r>
          </w:p>
          <w:p w14:paraId="0EC50D6D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14:paraId="38A0C5AC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0BC9E370" w14:textId="53B5CF8B" w:rsidR="00D9759F" w:rsidRPr="00E41B3A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036DE9" w:rsidRPr="00BD66F4" w14:paraId="0AF6E149" w14:textId="77777777" w:rsidTr="00036DE9">
        <w:tc>
          <w:tcPr>
            <w:tcW w:w="9062" w:type="dxa"/>
            <w:shd w:val="clear" w:color="auto" w:fill="FFCCCC"/>
          </w:tcPr>
          <w:p w14:paraId="7ECFF4FF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BAA1ECA" w14:textId="77777777" w:rsidTr="00E549D9">
        <w:tc>
          <w:tcPr>
            <w:tcW w:w="9062" w:type="dxa"/>
          </w:tcPr>
          <w:p w14:paraId="7C328C64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kryptarytmy (W)</w:t>
            </w:r>
          </w:p>
          <w:p w14:paraId="3A40E2A6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dodawania pisemnego (D–W)</w:t>
            </w:r>
          </w:p>
          <w:p w14:paraId="6643C528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odejmowania pisemnego (D–W)</w:t>
            </w:r>
          </w:p>
          <w:p w14:paraId="50EF7AFA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 zastosowaniem mnożenia pisemnego (D–W)</w:t>
            </w:r>
          </w:p>
          <w:p w14:paraId="0E4DB4CC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(D–W)</w:t>
            </w:r>
          </w:p>
          <w:p w14:paraId="561D9FC5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14:paraId="4987221B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264A4E49" w14:textId="603441F8" w:rsidR="00D9759F" w:rsidRPr="00E41B3A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b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</w:tbl>
    <w:p w14:paraId="186BDDD0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30592924" w14:textId="77777777" w:rsidTr="00036DE9">
        <w:tc>
          <w:tcPr>
            <w:tcW w:w="9062" w:type="dxa"/>
            <w:shd w:val="clear" w:color="auto" w:fill="FF9999"/>
          </w:tcPr>
          <w:p w14:paraId="7D293167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4. FIGURY GEOMETRYCZNE</w:t>
            </w:r>
          </w:p>
        </w:tc>
      </w:tr>
      <w:tr w:rsidR="00036DE9" w:rsidRPr="00BD66F4" w14:paraId="03C6DD04" w14:textId="77777777" w:rsidTr="00036DE9">
        <w:tc>
          <w:tcPr>
            <w:tcW w:w="9062" w:type="dxa"/>
            <w:shd w:val="clear" w:color="auto" w:fill="FFCCCC"/>
          </w:tcPr>
          <w:p w14:paraId="678C1322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39C679F8" w14:textId="77777777" w:rsidTr="00E549D9">
        <w:tc>
          <w:tcPr>
            <w:tcW w:w="9062" w:type="dxa"/>
          </w:tcPr>
          <w:p w14:paraId="007E2F0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podstawowe figury geometryczne (K)</w:t>
            </w:r>
          </w:p>
          <w:p w14:paraId="03DEDB1D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pojęcia: prosta, półprosta, odcinek (K)</w:t>
            </w:r>
          </w:p>
          <w:p w14:paraId="1788AA86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podstawowe figury geometryczne (K)</w:t>
            </w:r>
          </w:p>
          <w:p w14:paraId="7102A47C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podstawowe figury geometryczne (K)</w:t>
            </w:r>
          </w:p>
          <w:p w14:paraId="0D6D26C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prostych prostopadłych (K) i prostych równoległych (K)</w:t>
            </w:r>
          </w:p>
          <w:p w14:paraId="2F74BA51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proste prostopadłe oraz proste równoległe (K)</w:t>
            </w:r>
          </w:p>
          <w:p w14:paraId="2C1C8719" w14:textId="16790AA4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proste prostopadłe oraz proste równoległe na papierze w kratkę (K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)</w:t>
            </w:r>
          </w:p>
          <w:p w14:paraId="5D77A378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odcinki prostopadłe oraz odcinki równoległe (K)</w:t>
            </w:r>
          </w:p>
          <w:p w14:paraId="51C7272E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jednostki długości (K)</w:t>
            </w:r>
          </w:p>
          <w:p w14:paraId="603701D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jednostkami długości (K–P)</w:t>
            </w:r>
          </w:p>
          <w:p w14:paraId="394DEDFE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rozumie możliwość stosowania różnorodnych jednostek długości (K)</w:t>
            </w:r>
          </w:p>
          <w:p w14:paraId="7DB00A2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jednostki długości (K–P)</w:t>
            </w:r>
          </w:p>
          <w:p w14:paraId="6582750C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mierzyć długości odcinków (K)</w:t>
            </w:r>
          </w:p>
          <w:p w14:paraId="58D1495D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odcinki danej długości (K)</w:t>
            </w:r>
          </w:p>
          <w:p w14:paraId="6FF86639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kąta (K)</w:t>
            </w:r>
          </w:p>
          <w:p w14:paraId="27769910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rodzaje kątów: prosty, ostry, rozwarty (K)</w:t>
            </w:r>
          </w:p>
          <w:p w14:paraId="0BDAB42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14:paraId="603D547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poszczególne rodzaje kątów: prosty, ostry, rozwarty (K–P)</w:t>
            </w:r>
          </w:p>
          <w:p w14:paraId="2BDE4A7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jednostkę miary kąta (K)</w:t>
            </w:r>
          </w:p>
          <w:p w14:paraId="09DAE2DD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mierzyć kąty (K)</w:t>
            </w:r>
          </w:p>
          <w:p w14:paraId="2D3DFDE5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wielokąta (K)</w:t>
            </w:r>
          </w:p>
          <w:p w14:paraId="3E420A3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zna elementy wielokątów oraz ich nazwy (K)</w:t>
            </w:r>
          </w:p>
          <w:p w14:paraId="068EB986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nazwać wielokąt na podstawie jego cech (K)</w:t>
            </w:r>
          </w:p>
          <w:p w14:paraId="2C6FFF7B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pojęcia: prostokąt, kwadrat (K)</w:t>
            </w:r>
          </w:p>
          <w:p w14:paraId="5FA8D531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własności prostokąta i kwadratu (K)</w:t>
            </w:r>
          </w:p>
          <w:p w14:paraId="6B07ABE3" w14:textId="53E1B425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prostokąt, kwadrat o danych wymiarach lub przystający do danego na papierze w kratkę (K)</w:t>
            </w:r>
          </w:p>
          <w:p w14:paraId="205A23AB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sposób obliczania obwodów prostokątów i kwadratów (K)</w:t>
            </w:r>
          </w:p>
          <w:p w14:paraId="3D1728DE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obwody prostokąta i kwadratu (K–P)</w:t>
            </w:r>
          </w:p>
          <w:p w14:paraId="3C87AD02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 koła i okręgu (K)</w:t>
            </w:r>
          </w:p>
          <w:p w14:paraId="3C04EFD5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elementy koła i okręgu (K-P)</w:t>
            </w:r>
          </w:p>
          <w:p w14:paraId="24718A82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wyróżniać spośród figur płaskich koła i okręgi (K)</w:t>
            </w:r>
          </w:p>
          <w:p w14:paraId="58C9336B" w14:textId="32DB65AF" w:rsidR="00951B57" w:rsidRPr="00107C5F" w:rsidRDefault="00C653D3" w:rsidP="00C653D3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koło i okrąg o danym promieniu (K)</w:t>
            </w:r>
          </w:p>
        </w:tc>
      </w:tr>
      <w:tr w:rsidR="00036DE9" w:rsidRPr="00BD66F4" w14:paraId="1522AD0D" w14:textId="77777777" w:rsidTr="00036DE9">
        <w:tc>
          <w:tcPr>
            <w:tcW w:w="9062" w:type="dxa"/>
            <w:shd w:val="clear" w:color="auto" w:fill="FFCCCC"/>
          </w:tcPr>
          <w:p w14:paraId="0E4200B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388DE0BD" w14:textId="77777777" w:rsidTr="00E549D9">
        <w:tc>
          <w:tcPr>
            <w:tcW w:w="9062" w:type="dxa"/>
          </w:tcPr>
          <w:p w14:paraId="2402C72B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zapis symboliczny prostych prostopadłych i prostych równoległych (P)</w:t>
            </w:r>
          </w:p>
          <w:p w14:paraId="199F7CB0" w14:textId="20B1144E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proste prostopadłe oraz proste równoległe na papierze gładkim (P)</w:t>
            </w:r>
          </w:p>
          <w:p w14:paraId="167F2B0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proste prostopadłe oraz proste równoległe przechodzące prze dany punkt (P)</w:t>
            </w:r>
          </w:p>
          <w:p w14:paraId="27A28323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określać wzajemne położenia prostych na płaszczyźnie (P)</w:t>
            </w:r>
          </w:p>
          <w:p w14:paraId="208D962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definicje odcinków prostopadłych i odcinków równoległych (P)</w:t>
            </w:r>
          </w:p>
          <w:p w14:paraId="72C6381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zależności pomiędzy jednostkami długości (K–P)</w:t>
            </w:r>
          </w:p>
          <w:p w14:paraId="3963006F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zamieniać jednostki długości (K–P)</w:t>
            </w:r>
          </w:p>
          <w:p w14:paraId="261464CA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odcinki, których długość spełnia określone warunki (P)</w:t>
            </w:r>
          </w:p>
          <w:p w14:paraId="776B5147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związane z mierzeniem odcinków (P)</w:t>
            </w:r>
          </w:p>
          <w:p w14:paraId="6B19FDF6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elementy kąta (P)</w:t>
            </w:r>
          </w:p>
          <w:p w14:paraId="5F30B93B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symbol kąta prostego (P)</w:t>
            </w:r>
          </w:p>
          <w:p w14:paraId="6B3EF7CE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14:paraId="69B57ED6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poszczególne rodzaje kątów: prosty, ostry, rozwarty (K–P)</w:t>
            </w:r>
          </w:p>
          <w:p w14:paraId="72CFD23F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kąty o danej mierze (P)</w:t>
            </w:r>
          </w:p>
          <w:p w14:paraId="29C1BA6B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określać miarę poszczególnych rodzajów kątów (P)</w:t>
            </w:r>
          </w:p>
          <w:p w14:paraId="0819545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na podstawie rysunku umie określać punkty należące i nienależące do wielokąta (P)</w:t>
            </w:r>
          </w:p>
          <w:p w14:paraId="4EC573A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różnice pomiędzy dowolnym prostokątem a kwadratem (P)</w:t>
            </w:r>
          </w:p>
          <w:p w14:paraId="07F2DD02" w14:textId="31B96C53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prostokąt, kwadrat o danych wymiarach lub przystający do danego na papierze gładkim (P)</w:t>
            </w:r>
          </w:p>
          <w:p w14:paraId="0B155B90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wyróżniać spośród czworokątów prostokąty i kwadraty (P)</w:t>
            </w:r>
          </w:p>
          <w:p w14:paraId="4D6661E1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obliczać obwody prostokąta i kwadratu (K–P)</w:t>
            </w:r>
          </w:p>
          <w:p w14:paraId="6BC5C1E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obliczać długość boku kwadratu przy danym obwodzie (P)</w:t>
            </w:r>
          </w:p>
          <w:p w14:paraId="1CAD0B4C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elementy koła i okręgu (K-P)</w:t>
            </w:r>
          </w:p>
          <w:p w14:paraId="35971BA1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zależność między długością promienia i średnicy (P)</w:t>
            </w:r>
          </w:p>
          <w:p w14:paraId="010BD21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różnicę między kołem i okręgiem (P)</w:t>
            </w:r>
          </w:p>
          <w:p w14:paraId="3D87BE0F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promienie, cięciwy i średnice okręgów lub kół (P)</w:t>
            </w:r>
          </w:p>
          <w:p w14:paraId="1B93090A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pojęcie skali (P)</w:t>
            </w:r>
          </w:p>
          <w:p w14:paraId="72CE7D6D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odcinki w skali (P)</w:t>
            </w:r>
          </w:p>
          <w:p w14:paraId="76AEB2A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zastosowanie skali na planie (P)</w:t>
            </w:r>
          </w:p>
          <w:p w14:paraId="30C60A82" w14:textId="2708E52C" w:rsidR="00E549D9" w:rsidRPr="00107C5F" w:rsidRDefault="00C653D3" w:rsidP="00C653D3">
            <w:pPr>
              <w:pStyle w:val="Akapitzlist"/>
              <w:numPr>
                <w:ilvl w:val="0"/>
                <w:numId w:val="17"/>
              </w:numPr>
              <w:shd w:val="clear" w:color="auto" w:fill="FFFFFF" w:themeFill="background1"/>
              <w:rPr>
                <w:rFonts w:cstheme="minorHAnsi"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pojęcie skali na planie (P)</w:t>
            </w:r>
          </w:p>
        </w:tc>
      </w:tr>
      <w:tr w:rsidR="00036DE9" w:rsidRPr="00BD66F4" w14:paraId="596AD2CD" w14:textId="77777777" w:rsidTr="00036DE9">
        <w:tc>
          <w:tcPr>
            <w:tcW w:w="9062" w:type="dxa"/>
            <w:shd w:val="clear" w:color="auto" w:fill="FFCCCC"/>
          </w:tcPr>
          <w:p w14:paraId="35F37F6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564C090" w14:textId="77777777" w:rsidTr="00E549D9">
        <w:tc>
          <w:tcPr>
            <w:tcW w:w="9062" w:type="dxa"/>
          </w:tcPr>
          <w:p w14:paraId="51C8FFAB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zna pojęcie łamanej (R)</w:t>
            </w:r>
          </w:p>
          <w:p w14:paraId="2705319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spełniające dane warunki (R-W)</w:t>
            </w:r>
          </w:p>
          <w:p w14:paraId="0D4B577A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podstawowymi figurami geometrycznymi (R–W)</w:t>
            </w:r>
          </w:p>
          <w:p w14:paraId="1E67A7F5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mierzyć długość łamanej (R)</w:t>
            </w:r>
          </w:p>
          <w:p w14:paraId="09A3242B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danej długości (R)</w:t>
            </w:r>
          </w:p>
          <w:p w14:paraId="52AF4802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mierzeniem odcinków w trudniejszych sytuacjach (R)</w:t>
            </w:r>
          </w:p>
          <w:p w14:paraId="296A4C05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spełniające dane warunki (R–W)</w:t>
            </w:r>
          </w:p>
          <w:p w14:paraId="6DF326BE" w14:textId="5A29CB71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zna rodzaje kątów: pełny, półpełny (R)</w:t>
            </w:r>
          </w:p>
          <w:p w14:paraId="2422397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klasyfikować kąty: pełny, półpełny, wklęsły (R)</w:t>
            </w:r>
          </w:p>
          <w:p w14:paraId="5002659D" w14:textId="497024D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poszczególne rodzaje kątów: pełny, półpełny (R)</w:t>
            </w:r>
          </w:p>
          <w:p w14:paraId="07010F68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rysować wielokąt o określonych kątach (R)</w:t>
            </w:r>
          </w:p>
          <w:p w14:paraId="4EB8B450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kątami (R)</w:t>
            </w:r>
          </w:p>
          <w:p w14:paraId="1EEA4F5C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rysować wielokąt o określonych cechach (R)</w:t>
            </w:r>
          </w:p>
          <w:p w14:paraId="1DF33E49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długość boku prostokąta przy danym obwodzie i długości drugiego boku (R–D)</w:t>
            </w:r>
          </w:p>
          <w:p w14:paraId="17A94366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dotyczące obliczania obwodów prostokątów i kwadratów (R–D)</w:t>
            </w:r>
          </w:p>
          <w:p w14:paraId="538B6177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obwody wielokątów złożonych z kilku prostokątów (R–W)</w:t>
            </w:r>
          </w:p>
          <w:p w14:paraId="25270207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promienie, cięciwy i średnice okręgów lub kół spełniające podane warunki (R–D)</w:t>
            </w:r>
          </w:p>
          <w:p w14:paraId="64857A5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wykorzystywać cyrkiel do porównywania długości odcinków (R–W)</w:t>
            </w:r>
          </w:p>
          <w:p w14:paraId="6FB262F8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prostokąty i okręgi w skali (R)</w:t>
            </w:r>
          </w:p>
          <w:p w14:paraId="298BB35D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długości odcinków w skali lub w rzeczywistości (R)</w:t>
            </w:r>
          </w:p>
          <w:p w14:paraId="6F6CC695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rzeczywiste wymiary obiektów narysowanych w skali (R–D)</w:t>
            </w:r>
          </w:p>
          <w:p w14:paraId="3B0B2D2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ze skalą (R–W)</w:t>
            </w:r>
          </w:p>
          <w:p w14:paraId="36CF0D27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na podstawie skali długość odcinka na planie (mapie) lub w rzeczywistości (R)</w:t>
            </w:r>
          </w:p>
          <w:p w14:paraId="4038538E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określać skalę na podstawie słownego opisu (R)</w:t>
            </w:r>
          </w:p>
          <w:p w14:paraId="4BEA45E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stosować podziałkę liniową (R)</w:t>
            </w:r>
          </w:p>
          <w:p w14:paraId="758793AA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dobierać skalę planu stosownie do potrzeb (R–D)</w:t>
            </w:r>
          </w:p>
          <w:p w14:paraId="195E6566" w14:textId="6D38D32C" w:rsidR="00E549D9" w:rsidRPr="00107C5F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przyporządkować fragment mapy do odpowiedniej skali (R)</w:t>
            </w:r>
          </w:p>
        </w:tc>
      </w:tr>
      <w:tr w:rsidR="00036DE9" w:rsidRPr="00BD66F4" w14:paraId="405344E2" w14:textId="77777777" w:rsidTr="00036DE9">
        <w:tc>
          <w:tcPr>
            <w:tcW w:w="9062" w:type="dxa"/>
            <w:shd w:val="clear" w:color="auto" w:fill="FFCCCC"/>
          </w:tcPr>
          <w:p w14:paraId="153C2B3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38930F6" w14:textId="77777777" w:rsidTr="00E549D9">
        <w:tc>
          <w:tcPr>
            <w:tcW w:w="9062" w:type="dxa"/>
          </w:tcPr>
          <w:p w14:paraId="19F54C42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związane z podstawowymi figurami geometrycznymi (R–W)</w:t>
            </w:r>
          </w:p>
          <w:p w14:paraId="727B505F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kreślić łamane spełniające dane warunki (R–W)</w:t>
            </w:r>
          </w:p>
          <w:p w14:paraId="1B4440C0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położeniem wskazówek zegara (D–W)</w:t>
            </w:r>
          </w:p>
          <w:p w14:paraId="2474CB36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miary kątów przyległych (D)</w:t>
            </w:r>
          </w:p>
          <w:p w14:paraId="2FA498B5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14:paraId="5883132C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długość boku prostokąta przy danym obwodzie i długości drugiego boku (R–D)</w:t>
            </w:r>
          </w:p>
          <w:p w14:paraId="37835A66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dotyczące obliczania obwodów prostokątów i kwadratów (R–D)</w:t>
            </w:r>
          </w:p>
          <w:p w14:paraId="452FC59C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obwody wielokątów złożonych z kilku prostokątów (R–W)</w:t>
            </w:r>
          </w:p>
          <w:p w14:paraId="54BCC13F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kreślić promienie, cięciwy i średnice okręgów lub kół spełniające podane warunki (R–D)</w:t>
            </w:r>
          </w:p>
          <w:p w14:paraId="684E63FA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kołem, okręgiem, prostokątem i kwadratem (D–W)</w:t>
            </w:r>
          </w:p>
          <w:p w14:paraId="225E62B6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wykorzystywać cyrkiel do porównywania długości odcinków (R–W)</w:t>
            </w:r>
          </w:p>
          <w:p w14:paraId="19FDA162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rzeczywiste wymiary obiektów narysowanych w skali (R–D)</w:t>
            </w:r>
          </w:p>
          <w:p w14:paraId="3224E819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związane ze skalą (R–W)</w:t>
            </w:r>
          </w:p>
          <w:p w14:paraId="41ED314D" w14:textId="4CE8C319" w:rsidR="00E549D9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dobierać skalę planu stosownie do potrzeb (R–D)</w:t>
            </w:r>
          </w:p>
        </w:tc>
      </w:tr>
      <w:tr w:rsidR="00036DE9" w:rsidRPr="00BD66F4" w14:paraId="7D5243F7" w14:textId="77777777" w:rsidTr="00036DE9">
        <w:tc>
          <w:tcPr>
            <w:tcW w:w="9062" w:type="dxa"/>
            <w:shd w:val="clear" w:color="auto" w:fill="FFCCCC"/>
          </w:tcPr>
          <w:p w14:paraId="01282CFB" w14:textId="77777777" w:rsidR="00036DE9" w:rsidRPr="00BD66F4" w:rsidRDefault="00036DE9" w:rsidP="00454443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AE224CF" w14:textId="77777777" w:rsidTr="00E549D9">
        <w:tc>
          <w:tcPr>
            <w:tcW w:w="9062" w:type="dxa"/>
          </w:tcPr>
          <w:p w14:paraId="00F52F66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kreślić łamane spełniające dane warunki (R-W)</w:t>
            </w:r>
          </w:p>
          <w:p w14:paraId="592819CB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podstawowymi figurami geometrycznymi (R–W)</w:t>
            </w:r>
          </w:p>
          <w:p w14:paraId="7272745C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prostopadłością i równoległością prostych (W)</w:t>
            </w:r>
          </w:p>
          <w:p w14:paraId="2BE6DD24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prostopadłością i równoległością odcinków (W)</w:t>
            </w:r>
          </w:p>
          <w:p w14:paraId="52BE8153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kreślić łamane spełniające dane warunki (R–W)</w:t>
            </w:r>
          </w:p>
          <w:p w14:paraId="71741F6C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położeniem wskazówek zegara (D–W)</w:t>
            </w:r>
          </w:p>
          <w:p w14:paraId="0EE65D03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14:paraId="368AE96C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nietypowe zadania tekstowe dotyczące prostokątów (W)</w:t>
            </w:r>
          </w:p>
          <w:p w14:paraId="0A29A9F5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obwody wielokątów złożonych z kilku prostokątów (R–W)</w:t>
            </w:r>
          </w:p>
          <w:p w14:paraId="7B69C7AF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kołem, okręgiem, prostokątem i kwadratem (D–W)</w:t>
            </w:r>
          </w:p>
          <w:p w14:paraId="241E80CF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wykorzystywać cyrkiel do porównywania długości odcinków (R–W)</w:t>
            </w:r>
          </w:p>
          <w:p w14:paraId="41403EF8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ze skalą (R–W)</w:t>
            </w:r>
          </w:p>
          <w:p w14:paraId="4B96FFDA" w14:textId="58BC8BA8" w:rsidR="00E549D9" w:rsidRPr="00107C5F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skalę mapy na podstawie długości odpowiedniego odcinka podanego w innej skali (W)</w:t>
            </w:r>
          </w:p>
        </w:tc>
      </w:tr>
    </w:tbl>
    <w:p w14:paraId="50AB1880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497B72ED" w14:textId="77777777" w:rsidTr="00036DE9">
        <w:tc>
          <w:tcPr>
            <w:tcW w:w="9062" w:type="dxa"/>
            <w:shd w:val="clear" w:color="auto" w:fill="FF9999"/>
          </w:tcPr>
          <w:p w14:paraId="4ED7D7B7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5. UŁAMKI ZWYKŁE</w:t>
            </w:r>
          </w:p>
        </w:tc>
      </w:tr>
      <w:tr w:rsidR="00036DE9" w:rsidRPr="00BD66F4" w14:paraId="0F5EB491" w14:textId="77777777" w:rsidTr="00036DE9">
        <w:tc>
          <w:tcPr>
            <w:tcW w:w="9062" w:type="dxa"/>
            <w:shd w:val="clear" w:color="auto" w:fill="FFCCCC"/>
          </w:tcPr>
          <w:p w14:paraId="1FF4DA12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1A312306" w14:textId="77777777" w:rsidTr="00E549D9">
        <w:tc>
          <w:tcPr>
            <w:tcW w:w="9062" w:type="dxa"/>
          </w:tcPr>
          <w:p w14:paraId="58F8368B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pojęcie ułamka jako części całości (K)</w:t>
            </w:r>
          </w:p>
          <w:p w14:paraId="45515F24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zapis ułamka zwykłego (K)</w:t>
            </w:r>
          </w:p>
          <w:p w14:paraId="5DBBD074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słownie ułamek zwykły (K)</w:t>
            </w:r>
          </w:p>
          <w:p w14:paraId="0938CCF5" w14:textId="22D56F90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zaznaczać część figury określoną ułamkiem (K–P</w:t>
            </w:r>
            <w:r>
              <w:rPr>
                <w:rFonts w:cstheme="minorHAnsi"/>
                <w:iCs/>
                <w:sz w:val="20"/>
                <w:szCs w:val="20"/>
              </w:rPr>
              <w:t>)</w:t>
            </w:r>
          </w:p>
          <w:p w14:paraId="631B8C2C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słownie ułamek zwykły i liczbę mieszaną (K)</w:t>
            </w:r>
          </w:p>
          <w:p w14:paraId="32DD6487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porównywać ułamki zwykłe o równych mianownikach (K)</w:t>
            </w:r>
          </w:p>
          <w:p w14:paraId="72666223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algorytm dodawania ułamków zwykłych o jednakowych mianownikach (K)</w:t>
            </w:r>
          </w:p>
          <w:p w14:paraId="5CCFC369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dodawać dwa ułamki zwykłe o tych samych mianownikach (K)</w:t>
            </w:r>
          </w:p>
          <w:p w14:paraId="29888629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algorytm odejmowania ułamków zwykłych o jednakowych mianownikach (K)</w:t>
            </w:r>
          </w:p>
          <w:p w14:paraId="1CDE60B8" w14:textId="758FA5C3" w:rsidR="00B1534A" w:rsidRPr="00CE57CC" w:rsidRDefault="00CE57CC" w:rsidP="00CE57CC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odejmować dwa ułamki zwykłe o tych samych mianownikach (K)</w:t>
            </w:r>
          </w:p>
        </w:tc>
      </w:tr>
      <w:tr w:rsidR="00036DE9" w:rsidRPr="00BD66F4" w14:paraId="6CC9FA11" w14:textId="77777777" w:rsidTr="00036DE9">
        <w:tc>
          <w:tcPr>
            <w:tcW w:w="9062" w:type="dxa"/>
            <w:shd w:val="clear" w:color="auto" w:fill="FFCCCC"/>
          </w:tcPr>
          <w:p w14:paraId="6A196F26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A734E42" w14:textId="77777777" w:rsidTr="00E549D9">
        <w:tc>
          <w:tcPr>
            <w:tcW w:w="9062" w:type="dxa"/>
          </w:tcPr>
          <w:p w14:paraId="139565C2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za pomocą ułamka umie opisywać część figury lub część zbioru skończonego (P)</w:t>
            </w:r>
          </w:p>
          <w:p w14:paraId="656D6C63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zaznaczać część figury określoną ułamkiem (K–P) oraz część zbioru skończonego opisanego ułamkiem (P)</w:t>
            </w:r>
          </w:p>
          <w:p w14:paraId="31E3F28C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tekstowe, w których do opisu części skończonego zbioru zastosowano ułamki (P)</w:t>
            </w:r>
          </w:p>
          <w:p w14:paraId="10DCC3DF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liczby mieszanej jako sumy części całkowitej i ułamkowej (P)</w:t>
            </w:r>
          </w:p>
          <w:p w14:paraId="005301C8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za pomocą liczb mieszanych umie opisywać liczebność zbioru skończonego (P)</w:t>
            </w:r>
          </w:p>
          <w:p w14:paraId="0B77F8E0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rozumie, że ułamek, jak każdą liczbę, można przedstawić na osi liczbowej (P)</w:t>
            </w:r>
          </w:p>
          <w:p w14:paraId="14936B17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przedstawiać ułamek zwykły na osi liczbowej (P)</w:t>
            </w:r>
          </w:p>
          <w:p w14:paraId="76801EAB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zaznaczać liczby mieszane na osi liczbowej (P)</w:t>
            </w:r>
          </w:p>
          <w:p w14:paraId="2C258876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sposób porównywania ułamków o równych licznikach lub mianownikach (P)</w:t>
            </w:r>
          </w:p>
          <w:p w14:paraId="36F0DC2D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porównywać ułamki zwykłe o równych licznikach (P)</w:t>
            </w:r>
          </w:p>
          <w:p w14:paraId="513B84DC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ułamka nieskracalnego (P)</w:t>
            </w:r>
          </w:p>
          <w:p w14:paraId="7364D5F1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algorytm skracania i algorytm rozszerzania ułamków zwykłych (P)</w:t>
            </w:r>
          </w:p>
          <w:p w14:paraId="7E707F93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rozumie, że ułamek można zapisać na wiele sposobów (P)</w:t>
            </w:r>
          </w:p>
          <w:p w14:paraId="3CDB2283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skracać (rozszerzać) ułamki zwykłe do danego licznika lub mianownika (P)</w:t>
            </w:r>
          </w:p>
          <w:p w14:paraId="3DC7DC06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ułamków właściwych i niewłaściwych (P)</w:t>
            </w:r>
          </w:p>
          <w:p w14:paraId="3750A341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odróżniać ułamki właściwe od niewłaściwych (P)</w:t>
            </w:r>
          </w:p>
          <w:p w14:paraId="2B93BC9F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zamieniać całości na ułamki niewłaściwe (P)</w:t>
            </w:r>
          </w:p>
          <w:p w14:paraId="5DB7E897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dodawać liczby mieszane o tych samych mianownikach (P)</w:t>
            </w:r>
          </w:p>
          <w:p w14:paraId="7362D7F9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 zastosowaniem dodawania ułamków zwykłych (P)</w:t>
            </w:r>
          </w:p>
          <w:p w14:paraId="3204539C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 odejmowanie jako działanie odwrotne do dodawania (P)</w:t>
            </w:r>
          </w:p>
          <w:p w14:paraId="6B084DBA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porównywać różnicowo (P)</w:t>
            </w:r>
          </w:p>
          <w:p w14:paraId="389AD268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odejmować liczby mieszane o tych samych mianownikach (P)</w:t>
            </w:r>
          </w:p>
          <w:p w14:paraId="2686A0BF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składnik, znając sumę i drugi składnik (P)</w:t>
            </w:r>
          </w:p>
          <w:p w14:paraId="0F863386" w14:textId="15D1855F" w:rsidR="00B1534A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 zastosowaniem odejmowania ułamków zwykłych (P)</w:t>
            </w:r>
          </w:p>
        </w:tc>
      </w:tr>
      <w:tr w:rsidR="00036DE9" w:rsidRPr="00BD66F4" w14:paraId="77594497" w14:textId="77777777" w:rsidTr="00036DE9">
        <w:tc>
          <w:tcPr>
            <w:tcW w:w="9062" w:type="dxa"/>
            <w:shd w:val="clear" w:color="auto" w:fill="FFCCCC"/>
          </w:tcPr>
          <w:p w14:paraId="248E04C2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CE57CC" w14:paraId="33692E0F" w14:textId="77777777" w:rsidTr="00E549D9">
        <w:tc>
          <w:tcPr>
            <w:tcW w:w="9062" w:type="dxa"/>
          </w:tcPr>
          <w:p w14:paraId="5FA65E02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0C714E4B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upływ czasu podany przy pomocy ułamka lub liczby mieszanej (R)</w:t>
            </w:r>
          </w:p>
          <w:p w14:paraId="71D5455F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zamieniać jednostki długości oraz jednostki masy wyrażone częścią innej jednostki (R)</w:t>
            </w:r>
          </w:p>
          <w:p w14:paraId="1DD33B36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odczytywać współrzędne ułamków i liczb mieszanych na osi liczbowej (R)</w:t>
            </w:r>
          </w:p>
          <w:p w14:paraId="4B933718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ustalać jednostkę na osi liczbowej na podstawie danych o współrzędnych punktów (R–D)</w:t>
            </w:r>
          </w:p>
          <w:p w14:paraId="69B58190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73385617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ułamki zwykłe w postaci nieskracalnej (R)</w:t>
            </w:r>
          </w:p>
          <w:p w14:paraId="534B95F5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algorytm zamiany liczb mieszanych na ułamki niewłaściwe (R)</w:t>
            </w:r>
          </w:p>
          <w:p w14:paraId="15C4BD89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14:paraId="37A7E8F7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porównywać liczby przedstawione w postaci ułamków (R–D)</w:t>
            </w:r>
          </w:p>
          <w:p w14:paraId="3FA12E69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zamiany ułamków zwykłych (R–W)</w:t>
            </w:r>
          </w:p>
          <w:p w14:paraId="257E5474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dopełniać ułamki do całości (R)</w:t>
            </w:r>
          </w:p>
          <w:p w14:paraId="7A7AA59A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odejmować ułamki od całości (R)</w:t>
            </w:r>
          </w:p>
          <w:p w14:paraId="4E2FFF61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na porównywanie różnicowe (R–D)</w:t>
            </w:r>
          </w:p>
          <w:p w14:paraId="696DC69C" w14:textId="2264FE96" w:rsidR="00B1534A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odjemnik, znając odjemną i różnicę (R)</w:t>
            </w:r>
          </w:p>
        </w:tc>
      </w:tr>
      <w:tr w:rsidR="00036DE9" w:rsidRPr="00BD66F4" w14:paraId="7F65AEA3" w14:textId="77777777" w:rsidTr="00036DE9">
        <w:tc>
          <w:tcPr>
            <w:tcW w:w="9062" w:type="dxa"/>
            <w:shd w:val="clear" w:color="auto" w:fill="FFCCCC"/>
          </w:tcPr>
          <w:p w14:paraId="6518B1B1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DAB5C48" w14:textId="77777777" w:rsidTr="00E549D9">
        <w:tc>
          <w:tcPr>
            <w:tcW w:w="9062" w:type="dxa"/>
          </w:tcPr>
          <w:p w14:paraId="34467F0C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0F84B7F8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14:paraId="719258F1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ustalać jednostkę na osi liczbowej na podstawie danych o współrzędnych punktów (R–D)</w:t>
            </w:r>
          </w:p>
          <w:p w14:paraId="166B0A11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zaznaczać i odczytywać ułamki o różnych mianownikach na jednej osi liczbowej (D–W)</w:t>
            </w:r>
          </w:p>
          <w:p w14:paraId="236DF309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4C117756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kryptarytmy (D–W)</w:t>
            </w:r>
          </w:p>
          <w:p w14:paraId="551BFAA1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14:paraId="2D6ACAE8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liczby przedstawione w postaci ułamków (R–D)</w:t>
            </w:r>
          </w:p>
          <w:p w14:paraId="74F6E6A4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zamiany ułamków zwykłych (R–W)</w:t>
            </w:r>
          </w:p>
          <w:p w14:paraId="3EFB22E8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dodawania ułamków zwykłych (D–W)</w:t>
            </w:r>
          </w:p>
          <w:p w14:paraId="4376E58A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na porównywanie różnicowe (R–D)</w:t>
            </w:r>
          </w:p>
          <w:p w14:paraId="612904D5" w14:textId="4350AF02" w:rsidR="00B1534A" w:rsidRPr="00CE57CC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odejmowania ułamków zwykłych (D–W)</w:t>
            </w:r>
          </w:p>
        </w:tc>
      </w:tr>
      <w:tr w:rsidR="00036DE9" w:rsidRPr="00BD66F4" w14:paraId="4C0466D3" w14:textId="77777777" w:rsidTr="00036DE9">
        <w:tc>
          <w:tcPr>
            <w:tcW w:w="9062" w:type="dxa"/>
            <w:shd w:val="clear" w:color="auto" w:fill="FFCCCC"/>
          </w:tcPr>
          <w:p w14:paraId="32002E7E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1B08077" w14:textId="77777777" w:rsidTr="00E549D9">
        <w:tc>
          <w:tcPr>
            <w:tcW w:w="9062" w:type="dxa"/>
          </w:tcPr>
          <w:p w14:paraId="237DDF9F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2EF88BBD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14:paraId="10159540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zaznaczać i odczytywać ułamki o różnych mianownikach na jednej osi liczbowej (D–W)</w:t>
            </w:r>
          </w:p>
          <w:p w14:paraId="270B6595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ułamki zwykłe o różnych licznikach i mianownikach (W)</w:t>
            </w:r>
          </w:p>
          <w:p w14:paraId="7B44DAD8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1B8C88E2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ułamki zwykłe o różnych mianownikach (W)</w:t>
            </w:r>
          </w:p>
          <w:p w14:paraId="796BF5AE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kryptarytmy (D–W)</w:t>
            </w:r>
          </w:p>
          <w:p w14:paraId="3DBCFB2A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zamiany ułamków zwykłych (R–W)</w:t>
            </w:r>
          </w:p>
          <w:p w14:paraId="15FC43EA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dodawania ułamków zwykłych (D–W)</w:t>
            </w:r>
          </w:p>
          <w:p w14:paraId="06FAE1AE" w14:textId="09C630B1" w:rsidR="00B1534A" w:rsidRPr="00107C5F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odejmowania ułamków zwykłych (D–W)</w:t>
            </w:r>
          </w:p>
        </w:tc>
      </w:tr>
    </w:tbl>
    <w:p w14:paraId="4B3D2E2C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61BFD551" w14:textId="77777777" w:rsidTr="00036DE9">
        <w:tc>
          <w:tcPr>
            <w:tcW w:w="9062" w:type="dxa"/>
            <w:shd w:val="clear" w:color="auto" w:fill="FF9999"/>
          </w:tcPr>
          <w:p w14:paraId="052118C4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6. UŁAMKI DZIESIĘTNE</w:t>
            </w:r>
          </w:p>
        </w:tc>
      </w:tr>
      <w:tr w:rsidR="00036DE9" w:rsidRPr="00BD66F4" w14:paraId="76EDE1F6" w14:textId="77777777" w:rsidTr="00036DE9">
        <w:tc>
          <w:tcPr>
            <w:tcW w:w="9062" w:type="dxa"/>
            <w:shd w:val="clear" w:color="auto" w:fill="FFCCCC"/>
          </w:tcPr>
          <w:p w14:paraId="17677485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33CD8D09" w14:textId="77777777" w:rsidTr="00E549D9">
        <w:tc>
          <w:tcPr>
            <w:tcW w:w="9062" w:type="dxa"/>
          </w:tcPr>
          <w:p w14:paraId="7417E650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dwie postaci ułamka dziesiętnego (K)</w:t>
            </w:r>
          </w:p>
          <w:p w14:paraId="53EB905C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i odczytywać ułamki dziesiętne (K–P)</w:t>
            </w:r>
          </w:p>
          <w:p w14:paraId="0F0DF8A9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dwa ułamki dziesiętne o tej samej liczbie cyfr po przecinku (K–P)</w:t>
            </w:r>
          </w:p>
          <w:p w14:paraId="260919B4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ułamków dziesiętnych (K)</w:t>
            </w:r>
          </w:p>
          <w:p w14:paraId="462BCB9B" w14:textId="36B46FF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pamięciowo i pisemnie umie dodawać ułamki dziesiętne o jednakowej liczbie cyfr po przecinku (K)</w:t>
            </w:r>
          </w:p>
          <w:p w14:paraId="53F331E2" w14:textId="192EE283" w:rsidR="00192F30" w:rsidRPr="00BD66F4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 ułamków dziesiętnych (K)</w:t>
            </w:r>
          </w:p>
        </w:tc>
      </w:tr>
      <w:tr w:rsidR="00036DE9" w:rsidRPr="00BD66F4" w14:paraId="27DB874A" w14:textId="77777777" w:rsidTr="00036DE9">
        <w:tc>
          <w:tcPr>
            <w:tcW w:w="9062" w:type="dxa"/>
            <w:shd w:val="clear" w:color="auto" w:fill="FFCCCC"/>
          </w:tcPr>
          <w:p w14:paraId="6FA85541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6CDF895" w14:textId="77777777" w:rsidTr="00E549D9">
        <w:tc>
          <w:tcPr>
            <w:tcW w:w="9062" w:type="dxa"/>
          </w:tcPr>
          <w:p w14:paraId="6B5A39E8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nazwy rzędów po przecinku (P)</w:t>
            </w:r>
          </w:p>
          <w:p w14:paraId="7F6C718A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dziesiątkowy układ pozycyjny z rozszerzeniem na części ułamkowe (P)</w:t>
            </w:r>
          </w:p>
          <w:p w14:paraId="7E4CA980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i odczytywać ułamki dziesiętne (K–P)</w:t>
            </w:r>
          </w:p>
          <w:p w14:paraId="5E0F82C4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przedstawiać ułamki dziesiętne na osi liczbowej (P)</w:t>
            </w:r>
          </w:p>
          <w:p w14:paraId="14188F5E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zamieniać ułamki dziesiętne na zwykłe (P)</w:t>
            </w:r>
          </w:p>
          <w:p w14:paraId="0D40CDC9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podane kwoty w postaci ułamków dziesiętnych (P)</w:t>
            </w:r>
          </w:p>
          <w:p w14:paraId="0A235A2F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pojęcie wyrażenia jednomianowanego i dwumianowanego (P)</w:t>
            </w:r>
          </w:p>
          <w:p w14:paraId="09477F77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zależności pomiędzy jednostkami długości (P)</w:t>
            </w:r>
          </w:p>
          <w:p w14:paraId="16F1A929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możliwość przedstawiania długości w różny sposób (P)</w:t>
            </w:r>
          </w:p>
          <w:p w14:paraId="4FF354D2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zastosować ułamki dziesiętne do wyrażania długości w różnych jednostkach (P)</w:t>
            </w:r>
          </w:p>
          <w:p w14:paraId="4509EEB4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zależności pomiędzy jednostkami masy (P)</w:t>
            </w:r>
          </w:p>
          <w:p w14:paraId="2917573E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możliwość przedstawiania masy w różny sposób (P)</w:t>
            </w:r>
          </w:p>
          <w:p w14:paraId="7F7AB5EB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zastosować ułamki dziesiętne do wyrażania masy w różnych jednostkach (P)</w:t>
            </w:r>
          </w:p>
          <w:p w14:paraId="21A1F4C1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różne sposoby zapisu tych samych liczb (P)</w:t>
            </w:r>
          </w:p>
          <w:p w14:paraId="5D3757AB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rozumie, że dopisywanie zer na końcu ułamka dziesiętnego ułatwia zamianę jednostek i nie zmienia wartości liczby (P)</w:t>
            </w:r>
          </w:p>
          <w:p w14:paraId="2F2B26DF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ułamki dziesiętne z pominięciem końcowych zer (P)</w:t>
            </w:r>
          </w:p>
          <w:p w14:paraId="257EF422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algorytm porównywania ułamków dziesiętnych (P)</w:t>
            </w:r>
          </w:p>
          <w:p w14:paraId="12687BE5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dwa ułamki dziesiętne o tej samej liczbie cyfr po przecinku (K–P)</w:t>
            </w:r>
          </w:p>
          <w:p w14:paraId="4D65B4DE" w14:textId="1980D076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pamięciowo i pisemnie umie dodawać ułamki dziesiętne o różnej liczbie cyfr po przecinku (P)</w:t>
            </w:r>
          </w:p>
          <w:p w14:paraId="51D876B9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dodawania ułamków dziesiętnych (P)</w:t>
            </w:r>
          </w:p>
          <w:p w14:paraId="784F7B62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różnicowo (P)</w:t>
            </w:r>
          </w:p>
          <w:p w14:paraId="1C3D5930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odejmować pamięciowo i pisemnie ułamki dziesiętne (P)</w:t>
            </w:r>
          </w:p>
          <w:p w14:paraId="78934034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sprawdzać poprawność odejmowania (P)</w:t>
            </w:r>
          </w:p>
          <w:p w14:paraId="6C507CBB" w14:textId="44130CD1" w:rsidR="00192F30" w:rsidRPr="00107C5F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odejmowania ułamków zwykłych (P)</w:t>
            </w:r>
          </w:p>
        </w:tc>
      </w:tr>
      <w:tr w:rsidR="00036DE9" w:rsidRPr="00BD66F4" w14:paraId="045C5462" w14:textId="77777777" w:rsidTr="00036DE9">
        <w:tc>
          <w:tcPr>
            <w:tcW w:w="9062" w:type="dxa"/>
            <w:shd w:val="clear" w:color="auto" w:fill="FFCCCC"/>
          </w:tcPr>
          <w:p w14:paraId="06C666A4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CC05699" w14:textId="77777777" w:rsidTr="00E549D9">
        <w:tc>
          <w:tcPr>
            <w:tcW w:w="9062" w:type="dxa"/>
          </w:tcPr>
          <w:p w14:paraId="22E2FEA0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zapisywać ułamki dziesiętne, których cyfry spełniają podane warunki (R–D)</w:t>
            </w:r>
          </w:p>
          <w:p w14:paraId="794EFF96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wyrażać długość i masę w różnych jednostkach (R)</w:t>
            </w:r>
          </w:p>
          <w:p w14:paraId="66B017EC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zamieniać wyrażenia dwumianowane na jednomianowane i odwrotnie (R)</w:t>
            </w:r>
          </w:p>
          <w:p w14:paraId="0C92B173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porządkować ułamki dziesiętne (R)</w:t>
            </w:r>
          </w:p>
          <w:p w14:paraId="72AE2DCA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porównywać dowolne ułamki dziesiętne (R)</w:t>
            </w:r>
          </w:p>
          <w:p w14:paraId="1F1F943F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porównywać wielkości podane w różnych jednostkach (R–D)</w:t>
            </w:r>
          </w:p>
          <w:p w14:paraId="19870417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określać liczebność zbioru spełniającego podane warunki (R–W)</w:t>
            </w:r>
          </w:p>
          <w:p w14:paraId="6BB4999B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rozwiązywać zadania tekstowe na porównywanie różnicowe (R–D)</w:t>
            </w:r>
          </w:p>
          <w:p w14:paraId="6F13FC3B" w14:textId="0A75B271" w:rsidR="00192F30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obliczać wartości prostych wyrażeń arytmetycznych z uwzględnieniem kolejności działań i nawiasów (R–D)</w:t>
            </w:r>
          </w:p>
        </w:tc>
      </w:tr>
      <w:tr w:rsidR="00036DE9" w:rsidRPr="00BD66F4" w14:paraId="543605D3" w14:textId="77777777" w:rsidTr="00036DE9">
        <w:tc>
          <w:tcPr>
            <w:tcW w:w="9062" w:type="dxa"/>
            <w:shd w:val="clear" w:color="auto" w:fill="FFCCCC"/>
          </w:tcPr>
          <w:p w14:paraId="29C70C77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Wymagania na ocenę bardzo dobrą</w:t>
            </w:r>
            <w:r w:rsidRPr="00BD66F4">
              <w:rPr>
                <w:rFonts w:cstheme="minorHAnsi"/>
                <w:b/>
                <w:sz w:val="20"/>
                <w:szCs w:val="20"/>
                <w:shd w:val="clear" w:color="auto" w:fill="FFCCCC"/>
              </w:rPr>
              <w:t xml:space="preserve">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E40832F" w14:textId="77777777" w:rsidTr="00FE0C5A">
        <w:tc>
          <w:tcPr>
            <w:tcW w:w="9062" w:type="dxa"/>
          </w:tcPr>
          <w:p w14:paraId="0118ABD1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zapisywać ułamki dziesiętne, których cyfry spełniają podane warunki (R–D)</w:t>
            </w:r>
          </w:p>
          <w:p w14:paraId="2A842215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wielkości podane w różnych jednostkach (R–D)</w:t>
            </w:r>
          </w:p>
          <w:p w14:paraId="2A1C391A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znajdować ułamki spełniające zadane warunki (D–W)</w:t>
            </w:r>
          </w:p>
          <w:p w14:paraId="17C765A3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(R–W)</w:t>
            </w:r>
          </w:p>
          <w:p w14:paraId="5792EF79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z zastosowaniem dodawania ułamków dziesiętnych (D–W)</w:t>
            </w:r>
          </w:p>
          <w:p w14:paraId="3AF9E191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na porównywanie różnicowe (R–D)</w:t>
            </w:r>
          </w:p>
          <w:p w14:paraId="1F4F495A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obliczać wartości prostych wyrażeń arytmetycznych z uwzględnieniem kolejności działań i nawiasów (R–D)</w:t>
            </w:r>
          </w:p>
          <w:p w14:paraId="5B3A14E5" w14:textId="3FBDB4B9" w:rsidR="00192F30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  <w:tr w:rsidR="00036DE9" w:rsidRPr="00BD66F4" w14:paraId="4759E6BE" w14:textId="77777777" w:rsidTr="00036DE9">
        <w:tc>
          <w:tcPr>
            <w:tcW w:w="9062" w:type="dxa"/>
            <w:shd w:val="clear" w:color="auto" w:fill="FFCCCC"/>
          </w:tcPr>
          <w:p w14:paraId="6BF594C9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9337574" w14:textId="77777777" w:rsidTr="00E549D9">
        <w:tc>
          <w:tcPr>
            <w:tcW w:w="9062" w:type="dxa"/>
          </w:tcPr>
          <w:p w14:paraId="249E7C8D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obliczać współrzędną liczby zaznaczonej na osi liczbowej, mając dane współrzędne dwóch innych liczb (W)</w:t>
            </w:r>
          </w:p>
          <w:p w14:paraId="6F1CED6F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ułamków dziesiętnych (W)</w:t>
            </w:r>
          </w:p>
          <w:p w14:paraId="43CDAEB7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ustalać zależności pomiędzy nietypowymi jednostkami długości (W)</w:t>
            </w:r>
          </w:p>
          <w:p w14:paraId="44B471D4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zastosować ułamki dziesiętne do wyrażania masy w różnych jednostkach (W)</w:t>
            </w:r>
          </w:p>
          <w:p w14:paraId="597FB991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(W)</w:t>
            </w:r>
          </w:p>
          <w:p w14:paraId="13FECA91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znajdować ułamki spełniające zadane warunki (D–W)</w:t>
            </w:r>
          </w:p>
          <w:p w14:paraId="30ADDCD1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(R–W)</w:t>
            </w:r>
          </w:p>
          <w:p w14:paraId="18FD03FD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z zastosowaniem dodawania ułamków dziesiętnych (D–W)</w:t>
            </w:r>
          </w:p>
          <w:p w14:paraId="1A494D9E" w14:textId="3D8EAE04" w:rsidR="00192F30" w:rsidRPr="00107C5F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</w:tbl>
    <w:p w14:paraId="162D8875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73B84797" w14:textId="77777777" w:rsidTr="00036DE9">
        <w:tc>
          <w:tcPr>
            <w:tcW w:w="9062" w:type="dxa"/>
            <w:shd w:val="clear" w:color="auto" w:fill="FF9999"/>
          </w:tcPr>
          <w:p w14:paraId="6BD8B583" w14:textId="77777777" w:rsidR="00036DE9" w:rsidRPr="00BD66F4" w:rsidRDefault="00036DE9" w:rsidP="00E549D9">
            <w:pPr>
              <w:tabs>
                <w:tab w:val="left" w:pos="3570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7. POLA FIGUR</w:t>
            </w:r>
          </w:p>
        </w:tc>
      </w:tr>
      <w:tr w:rsidR="00036DE9" w:rsidRPr="00BD66F4" w14:paraId="2126D707" w14:textId="77777777" w:rsidTr="00036DE9">
        <w:tc>
          <w:tcPr>
            <w:tcW w:w="9062" w:type="dxa"/>
            <w:shd w:val="clear" w:color="auto" w:fill="FFCCCC"/>
          </w:tcPr>
          <w:p w14:paraId="7F9F665C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2141964D" w14:textId="77777777" w:rsidTr="00E549D9">
        <w:tc>
          <w:tcPr>
            <w:tcW w:w="9062" w:type="dxa"/>
          </w:tcPr>
          <w:p w14:paraId="200638A3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pojęcie kwadratu jednostkowego (K)</w:t>
            </w:r>
          </w:p>
          <w:p w14:paraId="29B77FBC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pojęcie pola jako liczby kwadratów jednostkowych (K)</w:t>
            </w:r>
          </w:p>
          <w:p w14:paraId="7FAC23D0" w14:textId="349A1B9E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mierzyć pola figur kwadratami jednostkowymi (K</w:t>
            </w:r>
            <w:r>
              <w:rPr>
                <w:rFonts w:cstheme="minorHAnsi"/>
                <w:iCs/>
                <w:sz w:val="20"/>
                <w:szCs w:val="20"/>
              </w:rPr>
              <w:t>)</w:t>
            </w:r>
          </w:p>
          <w:p w14:paraId="09E6DE93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jednostki pola (K)</w:t>
            </w:r>
          </w:p>
          <w:p w14:paraId="78F55230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algorytm obliczania pola prostokąta i kwadratu (K)</w:t>
            </w:r>
          </w:p>
          <w:p w14:paraId="6DB0588A" w14:textId="765F02C1" w:rsidR="00192F30" w:rsidRPr="00E85728" w:rsidRDefault="00E85728" w:rsidP="00E85728">
            <w:pPr>
              <w:pStyle w:val="Bezodstpw"/>
              <w:numPr>
                <w:ilvl w:val="0"/>
                <w:numId w:val="3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pola prostokątów i kwadratów (K–P)</w:t>
            </w:r>
          </w:p>
        </w:tc>
      </w:tr>
      <w:tr w:rsidR="00036DE9" w:rsidRPr="00BD66F4" w14:paraId="037DFFAC" w14:textId="77777777" w:rsidTr="00036DE9">
        <w:tc>
          <w:tcPr>
            <w:tcW w:w="9062" w:type="dxa"/>
            <w:shd w:val="clear" w:color="auto" w:fill="FFCCCC"/>
          </w:tcPr>
          <w:p w14:paraId="6C2FDEAA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7FA84B2" w14:textId="77777777" w:rsidTr="00E549D9">
        <w:tc>
          <w:tcPr>
            <w:tcW w:w="9062" w:type="dxa"/>
          </w:tcPr>
          <w:p w14:paraId="2AAAC141" w14:textId="579B6F38" w:rsidR="00E85728" w:rsidRPr="00E85728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mierzyć pola figur trójkątami jednostkowymi itp. (P)</w:t>
            </w:r>
          </w:p>
          <w:p w14:paraId="73C4A072" w14:textId="77777777" w:rsidR="00E85728" w:rsidRPr="00E85728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budować figury z kwadratów jednostkowych (P)</w:t>
            </w:r>
          </w:p>
          <w:p w14:paraId="03A18F13" w14:textId="594C1A57" w:rsidR="00192F30" w:rsidRPr="00107C5F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obliczać pola prostokątów i kwadratów (K–P)</w:t>
            </w:r>
          </w:p>
        </w:tc>
      </w:tr>
      <w:tr w:rsidR="00036DE9" w:rsidRPr="00BD66F4" w14:paraId="6D738B45" w14:textId="77777777" w:rsidTr="00036DE9">
        <w:tc>
          <w:tcPr>
            <w:tcW w:w="9062" w:type="dxa"/>
            <w:shd w:val="clear" w:color="auto" w:fill="FFCCCC"/>
          </w:tcPr>
          <w:p w14:paraId="10C194B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E2C4B71" w14:textId="77777777" w:rsidTr="00E549D9">
        <w:tc>
          <w:tcPr>
            <w:tcW w:w="9062" w:type="dxa"/>
          </w:tcPr>
          <w:p w14:paraId="0F492FAE" w14:textId="77777777" w:rsidR="00E85728" w:rsidRPr="00E85728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długość boku kwadratu, znając jego pole (R)</w:t>
            </w:r>
          </w:p>
          <w:p w14:paraId="05B6DFD6" w14:textId="77777777" w:rsidR="00E85728" w:rsidRPr="00E85728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długość boku prostokąta, znając jego pole i długość drugiego boku (R–D)</w:t>
            </w:r>
          </w:p>
          <w:p w14:paraId="3CF0D51B" w14:textId="53B5BC01" w:rsidR="00F71965" w:rsidRPr="00E85728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pola figur złożonych z jednakowych modułów i ich części (R–D)</w:t>
            </w:r>
          </w:p>
        </w:tc>
      </w:tr>
      <w:tr w:rsidR="00036DE9" w:rsidRPr="00BD66F4" w14:paraId="1C350C5D" w14:textId="77777777" w:rsidTr="00036DE9">
        <w:tc>
          <w:tcPr>
            <w:tcW w:w="9062" w:type="dxa"/>
            <w:shd w:val="clear" w:color="auto" w:fill="FFCCCC"/>
          </w:tcPr>
          <w:p w14:paraId="045717B4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9DDBFF9" w14:textId="77777777" w:rsidTr="00E549D9">
        <w:tc>
          <w:tcPr>
            <w:tcW w:w="9062" w:type="dxa"/>
          </w:tcPr>
          <w:p w14:paraId="305E7EC9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pola figur złożonych z kilku prostokątów (D)</w:t>
            </w:r>
          </w:p>
          <w:p w14:paraId="3432BF9C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długość boku prostokąta, znając jego pole i długość drugiego boku (R–D)</w:t>
            </w:r>
          </w:p>
          <w:p w14:paraId="19ED8E4E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pola figur złożonych z jednakowych modułów i ich części (R–D)</w:t>
            </w:r>
          </w:p>
          <w:p w14:paraId="4978F684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szacować pola figur nieregularnych pokrytych siatkami kwadratów jednostkowych (D)</w:t>
            </w:r>
          </w:p>
          <w:p w14:paraId="4095F7ED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 (D–W)</w:t>
            </w:r>
          </w:p>
          <w:p w14:paraId="54550DFF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figury o danym polu (D–W)</w:t>
            </w:r>
          </w:p>
          <w:p w14:paraId="4148331D" w14:textId="5E06D3BD" w:rsidR="00F71965" w:rsidRPr="006D201A" w:rsidRDefault="006D201A" w:rsidP="006D201A">
            <w:pPr>
              <w:pStyle w:val="Akapitzlist"/>
              <w:numPr>
                <w:ilvl w:val="0"/>
                <w:numId w:val="38"/>
              </w:num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układać figury tangramowe (D)</w:t>
            </w:r>
          </w:p>
        </w:tc>
      </w:tr>
      <w:tr w:rsidR="00036DE9" w:rsidRPr="00BD66F4" w14:paraId="5D9B5FA0" w14:textId="77777777" w:rsidTr="00036DE9">
        <w:tc>
          <w:tcPr>
            <w:tcW w:w="9062" w:type="dxa"/>
            <w:shd w:val="clear" w:color="auto" w:fill="FFCCCC"/>
          </w:tcPr>
          <w:p w14:paraId="1B1A5E2B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2B87383" w14:textId="77777777" w:rsidTr="00E549D9">
        <w:tc>
          <w:tcPr>
            <w:tcW w:w="9062" w:type="dxa"/>
          </w:tcPr>
          <w:p w14:paraId="3FBDF15B" w14:textId="77777777" w:rsidR="006D201A" w:rsidRPr="006D201A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 zastosowaniem pojęcia pola (W)</w:t>
            </w:r>
          </w:p>
          <w:p w14:paraId="74E0F969" w14:textId="77777777" w:rsidR="006D201A" w:rsidRPr="006D201A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wśród prostokątów ten, którego obwód jest najmniejszy itp. (W)</w:t>
            </w:r>
          </w:p>
          <w:p w14:paraId="75CD2AAD" w14:textId="77777777" w:rsidR="006D201A" w:rsidRPr="006D201A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 (D–W)</w:t>
            </w:r>
          </w:p>
          <w:p w14:paraId="671A3036" w14:textId="5AEB20AA" w:rsidR="00F71965" w:rsidRPr="00107C5F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figury o danym polu (D–W)</w:t>
            </w:r>
          </w:p>
        </w:tc>
      </w:tr>
    </w:tbl>
    <w:p w14:paraId="29345803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0A33EBA0" w14:textId="77777777" w:rsidTr="00036DE9">
        <w:tc>
          <w:tcPr>
            <w:tcW w:w="9062" w:type="dxa"/>
            <w:shd w:val="clear" w:color="auto" w:fill="FF9999"/>
          </w:tcPr>
          <w:p w14:paraId="58212276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8. PROSTOPADŁOŚCIANY I SZEŚCIANY</w:t>
            </w:r>
          </w:p>
        </w:tc>
      </w:tr>
      <w:tr w:rsidR="00036DE9" w:rsidRPr="00BD66F4" w14:paraId="17B766FB" w14:textId="77777777" w:rsidTr="00036DE9">
        <w:tc>
          <w:tcPr>
            <w:tcW w:w="9062" w:type="dxa"/>
            <w:shd w:val="clear" w:color="auto" w:fill="FFCCCC"/>
          </w:tcPr>
          <w:p w14:paraId="04E31C0A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1D70DC97" w14:textId="77777777" w:rsidTr="00E549D9">
        <w:tc>
          <w:tcPr>
            <w:tcW w:w="9062" w:type="dxa"/>
          </w:tcPr>
          <w:p w14:paraId="0B397D68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prostopadłościanu (K)</w:t>
            </w:r>
          </w:p>
          <w:p w14:paraId="378CC883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wyróżniać prostopadłościany spośród figur przestrzennych (K)</w:t>
            </w:r>
          </w:p>
          <w:p w14:paraId="2EF5193D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objętości figury (K)</w:t>
            </w:r>
          </w:p>
          <w:p w14:paraId="0BD61639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jednostki objętości (K)</w:t>
            </w:r>
          </w:p>
          <w:p w14:paraId="2F1F531D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brył, znając liczbę mieszczących się w nich sześcianów jednostkowych (K – P)</w:t>
            </w:r>
          </w:p>
          <w:p w14:paraId="5FC4412C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wzór na obliczanie objętości prostopadłościanu i sześcianu (K)</w:t>
            </w:r>
          </w:p>
          <w:p w14:paraId="07051353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sześcianów (K)</w:t>
            </w:r>
          </w:p>
          <w:p w14:paraId="12CB5462" w14:textId="68C2FE90" w:rsidR="00F71965" w:rsidRPr="00BD66F4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prostopadłościanów (K – P)</w:t>
            </w:r>
          </w:p>
        </w:tc>
      </w:tr>
      <w:tr w:rsidR="00036DE9" w:rsidRPr="00BD66F4" w14:paraId="4B7DD6E2" w14:textId="77777777" w:rsidTr="00036DE9">
        <w:tc>
          <w:tcPr>
            <w:tcW w:w="9062" w:type="dxa"/>
            <w:shd w:val="clear" w:color="auto" w:fill="FFCCCC"/>
          </w:tcPr>
          <w:p w14:paraId="0DCB4E0C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A662428" w14:textId="77777777" w:rsidTr="00E549D9">
        <w:tc>
          <w:tcPr>
            <w:tcW w:w="9062" w:type="dxa"/>
          </w:tcPr>
          <w:p w14:paraId="504ABEF2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elementy budowy prostopadłościanu (P)</w:t>
            </w:r>
          </w:p>
          <w:p w14:paraId="5E8C2F84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wyróżniać sześciany spośród figur przestrzennych (P)</w:t>
            </w:r>
          </w:p>
          <w:p w14:paraId="4307C07B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wskazywać elementy budowy prostopadłościanu (P)</w:t>
            </w:r>
          </w:p>
          <w:p w14:paraId="1B700D3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wskazywać w prostopadłościanie ściany prostopadłe i równoległe oraz krawędzie prostopadłe i równoległe na modelu (P)</w:t>
            </w:r>
          </w:p>
          <w:p w14:paraId="34B8E634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obliczać sumę długości krawędzi sześcianu (P)</w:t>
            </w:r>
          </w:p>
          <w:p w14:paraId="34643B33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pojęcie siatki prostopadłościanu (P)</w:t>
            </w:r>
          </w:p>
          <w:p w14:paraId="043FD2F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rysować siatki prostopadłościanów i sześcianów (P)</w:t>
            </w:r>
          </w:p>
          <w:p w14:paraId="1F8E2E58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projektować siatki sześcianów (P)</w:t>
            </w:r>
          </w:p>
          <w:p w14:paraId="2C94B82B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sklejać modele z zaprojektowanych siatek (P)</w:t>
            </w:r>
          </w:p>
          <w:p w14:paraId="606A0710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sposób obliczania pól powierzchni prostopadłościanów i sześcianów (P)</w:t>
            </w:r>
          </w:p>
          <w:p w14:paraId="5E9DC88D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pola powierzchni sześcianów (P)</w:t>
            </w:r>
          </w:p>
          <w:p w14:paraId="6623BDF5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pola powierzchni prostopadłościanów na podstawie siatki (P)</w:t>
            </w:r>
          </w:p>
          <w:p w14:paraId="043B600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rozwiązywać proste zadania tekstowe z zastosowaniem pól powierzchni prostopadłościanów (P)</w:t>
            </w:r>
          </w:p>
          <w:p w14:paraId="74E0E32E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rozumie różnicę między polem powierzchni a objętością (P)</w:t>
            </w:r>
          </w:p>
          <w:p w14:paraId="727863B4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objętości brył, znając liczbę mieszczących się w nich sześcianów jednostkowych (K – P)</w:t>
            </w:r>
          </w:p>
          <w:p w14:paraId="0F95E44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przyporządkować zadane objętości do obiektów z natury (P)</w:t>
            </w:r>
          </w:p>
          <w:p w14:paraId="04645E2E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objętości prostopadłościanów (K – P)</w:t>
            </w:r>
          </w:p>
          <w:p w14:paraId="197DB606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definicje litra i mililitra oraz zależności pomiędzy nimi (P)</w:t>
            </w:r>
          </w:p>
          <w:p w14:paraId="06BCB736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wyrażać w litrach i mililitrach podane objętości (P – R)</w:t>
            </w:r>
          </w:p>
          <w:p w14:paraId="60391EF9" w14:textId="10CD3A7B" w:rsidR="009B7D01" w:rsidRPr="00BD66F4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wyrażać w litrach i mililitrach objętość prostopadłościanu o danych wymiarach (P – R)</w:t>
            </w:r>
          </w:p>
        </w:tc>
      </w:tr>
      <w:tr w:rsidR="00036DE9" w:rsidRPr="00BD66F4" w14:paraId="25971193" w14:textId="77777777" w:rsidTr="00036DE9">
        <w:tc>
          <w:tcPr>
            <w:tcW w:w="9062" w:type="dxa"/>
            <w:shd w:val="clear" w:color="auto" w:fill="FFCCCC"/>
          </w:tcPr>
          <w:p w14:paraId="0B85C30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692637D" w14:textId="77777777" w:rsidTr="00E549D9">
        <w:tc>
          <w:tcPr>
            <w:tcW w:w="9062" w:type="dxa"/>
          </w:tcPr>
          <w:p w14:paraId="7E07F7B8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sumę długości krawędzi prostopadłościanu (R)</w:t>
            </w:r>
          </w:p>
          <w:p w14:paraId="12B738C6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prostopadłościan w rzucie równoległym (R–D)</w:t>
            </w:r>
          </w:p>
          <w:p w14:paraId="1A09AFC4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w prostopadłościanie ściany prostopadłe i równoległe oraz krawędzie prostopadłe i równoległe na rysunku (R)</w:t>
            </w:r>
          </w:p>
          <w:p w14:paraId="00A8AFA6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wymiary prostopadłościanów zbudowanych z sześcianów (R–D)</w:t>
            </w:r>
          </w:p>
          <w:p w14:paraId="626724AE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14:paraId="29F71BF4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długość krawędzi sześcianu, znając sumę wszystkich jego krawędzi (R)</w:t>
            </w:r>
          </w:p>
          <w:p w14:paraId="07F81E6F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projektować siatki prostopadłościanów (R)</w:t>
            </w:r>
          </w:p>
          <w:p w14:paraId="54B4440B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projektować siatki prostopadłościanów i sześcianów w skali (R–D)</w:t>
            </w:r>
          </w:p>
          <w:p w14:paraId="22A32AEC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na siatkach ściany prostopadłe i równoległe (R-D)</w:t>
            </w:r>
          </w:p>
          <w:p w14:paraId="68B259CD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podawać wymiary prostopadłościanów na podstawie siatek (R)</w:t>
            </w:r>
          </w:p>
          <w:p w14:paraId="1D2C04E9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pola powierzchni prostopadłościanów bez rysunku siatki (R)</w:t>
            </w:r>
          </w:p>
          <w:p w14:paraId="3CC526A7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 zastosowaniem pól powierzchni prostopadłościanów (R-W)</w:t>
            </w:r>
          </w:p>
          <w:p w14:paraId="72689D7F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objętość prostopadłościanu zbudowanego z określonej liczby sześcianów (R)</w:t>
            </w:r>
          </w:p>
          <w:p w14:paraId="326F0042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związane z objętościami prostopadłościanów (R)</w:t>
            </w:r>
          </w:p>
          <w:p w14:paraId="6769A5D6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zna zależności pomiędzy jednostkami objętości (R – D)</w:t>
            </w:r>
          </w:p>
          <w:p w14:paraId="5B0BF5FB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rozumie związek pomiędzy jednostkami długości a jednostkami objętości (R)</w:t>
            </w:r>
          </w:p>
          <w:p w14:paraId="74E885F5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wyrażać w litrach i mililitrach podane objętości (P – R)</w:t>
            </w:r>
          </w:p>
          <w:p w14:paraId="1767F7CD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wyrażać w litrach i mililitrach objętość prostopadłościanu o danych wymiarach (P – R)</w:t>
            </w:r>
          </w:p>
          <w:p w14:paraId="0A9A2740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14:paraId="52EFDA31" w14:textId="56E0896E" w:rsidR="00774C40" w:rsidRPr="006D201A" w:rsidRDefault="006D201A" w:rsidP="006D201A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zamieniać jednostki objętości (R – D)</w:t>
            </w:r>
          </w:p>
        </w:tc>
      </w:tr>
      <w:tr w:rsidR="00036DE9" w:rsidRPr="00BD66F4" w14:paraId="112408DC" w14:textId="77777777" w:rsidTr="00036DE9">
        <w:tc>
          <w:tcPr>
            <w:tcW w:w="9062" w:type="dxa"/>
            <w:shd w:val="clear" w:color="auto" w:fill="FFCCCC"/>
          </w:tcPr>
          <w:p w14:paraId="48FF9C82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38736CE" w14:textId="77777777" w:rsidTr="00E549D9">
        <w:tc>
          <w:tcPr>
            <w:tcW w:w="9062" w:type="dxa"/>
          </w:tcPr>
          <w:p w14:paraId="3859E481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długość trzeciej krawędzi prostopadłościanu, znając sumę wszystkich jego krawędzi oraz długość dwóch innych (D)</w:t>
            </w:r>
          </w:p>
          <w:p w14:paraId="6B9FFD01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rysować prostopadłościan w rzucie równoległym (R–D)</w:t>
            </w:r>
          </w:p>
          <w:p w14:paraId="73BA0EE3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z treścią dotyczące długości krawędzi prostopadłościanów (D-W)</w:t>
            </w:r>
          </w:p>
          <w:p w14:paraId="43DA20A9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określać wymiary prostopadłościanów zbudowanych z sześcianów (R–D)</w:t>
            </w:r>
          </w:p>
          <w:p w14:paraId="2223D986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charakteryzować prostopadłościany, mając informacje o części ścian (D)</w:t>
            </w:r>
          </w:p>
          <w:p w14:paraId="545CB342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14:paraId="0355D30E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projektować siatki prostopadłościanów i sześcianów w skali (R–D)</w:t>
            </w:r>
          </w:p>
          <w:p w14:paraId="0E8E7F07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wskazywać na siatkach ściany prostopadłe i równoległe (R-D)</w:t>
            </w:r>
          </w:p>
          <w:p w14:paraId="0BABF933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długość krawędzi sześcianu, znając jego pole powierzchni (D)</w:t>
            </w:r>
          </w:p>
          <w:p w14:paraId="5F83E235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podawać liczbę sześcianów jednostkowych, z których składa się bryła na podstawie jej widoków z różnych stron (D – W)</w:t>
            </w:r>
          </w:p>
          <w:p w14:paraId="6189EC6F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14:paraId="03404EB8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pole powierzchni sześcianu znając jego objętość (D)</w:t>
            </w:r>
          </w:p>
          <w:p w14:paraId="5518AE00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zna zależności pomiędzy jednostkami objętości (R – D)</w:t>
            </w:r>
          </w:p>
          <w:p w14:paraId="2ED828F2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14:paraId="35A78875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zamieniać jednostki objętości (R – D)</w:t>
            </w:r>
          </w:p>
          <w:p w14:paraId="475F0673" w14:textId="772AC159" w:rsidR="00774C40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stosować zamianę jednostek objętości w zadaniach tekstowych (D – W)</w:t>
            </w:r>
          </w:p>
        </w:tc>
      </w:tr>
      <w:tr w:rsidR="00036DE9" w:rsidRPr="00BD66F4" w14:paraId="77CD8E9F" w14:textId="77777777" w:rsidTr="00036DE9">
        <w:tc>
          <w:tcPr>
            <w:tcW w:w="9062" w:type="dxa"/>
            <w:shd w:val="clear" w:color="auto" w:fill="FFCCCC"/>
          </w:tcPr>
          <w:p w14:paraId="154E4C30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BAAF2BB" w14:textId="77777777" w:rsidTr="00E549D9">
        <w:tc>
          <w:tcPr>
            <w:tcW w:w="9062" w:type="dxa"/>
          </w:tcPr>
          <w:p w14:paraId="42825651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z treścią dotyczące długości krawędzi prostopadłościanów (D-W)</w:t>
            </w:r>
          </w:p>
          <w:p w14:paraId="1D364322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stwierdzać, czy rysunek przedstawia siatkę sześcianu (W)</w:t>
            </w:r>
          </w:p>
          <w:p w14:paraId="45BA43CC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tekstowe z zastosowaniem pól powierzchni prostopadłościanów (R-W)</w:t>
            </w:r>
          </w:p>
          <w:p w14:paraId="15C7B7C9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pola powierzchni brył złożonych z prostopadłościanów (W)</w:t>
            </w:r>
          </w:p>
          <w:p w14:paraId="29E26938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pole bryły powstałej w wyniku wycięcia sześcianu z prostopadłościanu (W)</w:t>
            </w:r>
          </w:p>
          <w:p w14:paraId="6DEB62F5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podawać liczbę sześcianów jednostkowych, z których składa się bryła na podstawie jej widoków z różnych stron (D – W)</w:t>
            </w:r>
          </w:p>
          <w:p w14:paraId="7A403421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14:paraId="7EBA49B7" w14:textId="0C1CE22F" w:rsidR="00774C40" w:rsidRPr="00107C5F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stosować zamianę jednostek objętości w zadaniach tekstowych (D – W)</w:t>
            </w:r>
          </w:p>
        </w:tc>
      </w:tr>
    </w:tbl>
    <w:p w14:paraId="782ED682" w14:textId="77777777" w:rsidR="00036DE9" w:rsidRDefault="00036DE9" w:rsidP="00036DE9"/>
    <w:p w14:paraId="37E82C9E" w14:textId="77777777" w:rsidR="00036DE9" w:rsidRDefault="00036DE9" w:rsidP="00036DE9"/>
    <w:p w14:paraId="610478BF" w14:textId="77777777" w:rsidR="00186C92" w:rsidRDefault="00186C92"/>
    <w:sectPr w:rsidR="00186C9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ABCD8" w14:textId="77777777" w:rsidR="00B01B73" w:rsidRDefault="00B01B73" w:rsidP="00947CAE">
      <w:pPr>
        <w:spacing w:after="0" w:line="240" w:lineRule="auto"/>
      </w:pPr>
      <w:r>
        <w:separator/>
      </w:r>
    </w:p>
  </w:endnote>
  <w:endnote w:type="continuationSeparator" w:id="0">
    <w:p w14:paraId="0F75EF33" w14:textId="77777777" w:rsidR="00B01B73" w:rsidRDefault="00B01B73" w:rsidP="0094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umanist521PL-Roman, 'MS Mincho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384CE" w14:textId="77777777" w:rsidR="00947CAE" w:rsidRPr="00947CAE" w:rsidRDefault="00947CAE" w:rsidP="00947CAE">
    <w:pPr>
      <w:pStyle w:val="Stopka"/>
      <w:ind w:right="360"/>
      <w:jc w:val="center"/>
      <w:rPr>
        <w:rFonts w:ascii="Arial" w:hAnsi="Arial" w:cs="Arial"/>
        <w:sz w:val="19"/>
        <w:szCs w:val="19"/>
      </w:rPr>
    </w:pPr>
    <w:r w:rsidRPr="00947CAE">
      <w:rPr>
        <w:rFonts w:ascii="Arial" w:hAnsi="Arial" w:cs="Arial"/>
        <w:sz w:val="19"/>
        <w:szCs w:val="19"/>
      </w:rPr>
      <w:t xml:space="preserve">Dokument pochodzi ze strony </w:t>
    </w:r>
    <w:r w:rsidRPr="00947CAE">
      <w:rPr>
        <w:rFonts w:ascii="Arial" w:hAnsi="Arial" w:cs="Arial"/>
        <w:b/>
        <w:color w:val="339966"/>
        <w:sz w:val="19"/>
        <w:szCs w:val="19"/>
      </w:rPr>
      <w:t>www.gwo.pl</w:t>
    </w:r>
  </w:p>
  <w:p w14:paraId="7B7AAD46" w14:textId="77777777" w:rsidR="00947CAE" w:rsidRDefault="00947CAE" w:rsidP="00947CAE">
    <w:pPr>
      <w:pStyle w:val="Stopka"/>
      <w:jc w:val="center"/>
    </w:pPr>
  </w:p>
  <w:p w14:paraId="2C56507D" w14:textId="77777777" w:rsidR="00947CAE" w:rsidRDefault="00947C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E2F54" w14:textId="77777777" w:rsidR="00B01B73" w:rsidRDefault="00B01B73" w:rsidP="00947CAE">
      <w:pPr>
        <w:spacing w:after="0" w:line="240" w:lineRule="auto"/>
      </w:pPr>
      <w:r>
        <w:separator/>
      </w:r>
    </w:p>
  </w:footnote>
  <w:footnote w:type="continuationSeparator" w:id="0">
    <w:p w14:paraId="6CF3E66D" w14:textId="77777777" w:rsidR="00B01B73" w:rsidRDefault="00B01B73" w:rsidP="0094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99BFA" w14:textId="77777777" w:rsidR="00947CAE" w:rsidRDefault="00947CAE" w:rsidP="00947CAE">
    <w:pPr>
      <w:pStyle w:val="Nagwek"/>
      <w:jc w:val="center"/>
    </w:pPr>
    <w:r>
      <w:rPr>
        <w:rFonts w:ascii="Arial" w:hAnsi="Arial" w:cs="Arial"/>
        <w:b/>
        <w:i/>
        <w:color w:val="FF6600"/>
        <w:sz w:val="16"/>
        <w:szCs w:val="16"/>
      </w:rPr>
      <w:t>Matematyka z plusem</w:t>
    </w:r>
    <w:r>
      <w:rPr>
        <w:rFonts w:ascii="Arial" w:hAnsi="Arial" w:cs="Arial"/>
        <w:b/>
        <w:color w:val="FF6600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dla szkoły podstawowej</w:t>
    </w:r>
  </w:p>
  <w:p w14:paraId="5301A9C6" w14:textId="77777777" w:rsidR="00947CAE" w:rsidRDefault="00947C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90876"/>
    <w:multiLevelType w:val="hybridMultilevel"/>
    <w:tmpl w:val="E1E472B0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40EF5"/>
    <w:multiLevelType w:val="hybridMultilevel"/>
    <w:tmpl w:val="5CBE635E"/>
    <w:lvl w:ilvl="0" w:tplc="9CC6E3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BA0C1F"/>
    <w:multiLevelType w:val="hybridMultilevel"/>
    <w:tmpl w:val="215E60E2"/>
    <w:lvl w:ilvl="0" w:tplc="90966AB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A3D17"/>
    <w:multiLevelType w:val="hybridMultilevel"/>
    <w:tmpl w:val="39F2854C"/>
    <w:lvl w:ilvl="0" w:tplc="23F8488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40485"/>
    <w:multiLevelType w:val="hybridMultilevel"/>
    <w:tmpl w:val="EBAA899C"/>
    <w:lvl w:ilvl="0" w:tplc="F90CFEA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0F4128"/>
    <w:multiLevelType w:val="hybridMultilevel"/>
    <w:tmpl w:val="4954B1F6"/>
    <w:lvl w:ilvl="0" w:tplc="0428D2E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5B2A00"/>
    <w:multiLevelType w:val="hybridMultilevel"/>
    <w:tmpl w:val="E208D896"/>
    <w:lvl w:ilvl="0" w:tplc="70F00D12">
      <w:start w:val="1"/>
      <w:numFmt w:val="bullet"/>
      <w:suff w:val="space"/>
      <w:lvlText w:val=""/>
      <w:lvlJc w:val="left"/>
      <w:pPr>
        <w:ind w:left="341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7" w15:restartNumberingAfterBreak="0">
    <w:nsid w:val="0D9B37B2"/>
    <w:multiLevelType w:val="hybridMultilevel"/>
    <w:tmpl w:val="5B4E430C"/>
    <w:lvl w:ilvl="0" w:tplc="3B36D64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100306"/>
    <w:multiLevelType w:val="hybridMultilevel"/>
    <w:tmpl w:val="314C9348"/>
    <w:lvl w:ilvl="0" w:tplc="BB2AEDF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F683A1F"/>
    <w:multiLevelType w:val="hybridMultilevel"/>
    <w:tmpl w:val="F9C23710"/>
    <w:lvl w:ilvl="0" w:tplc="ABEE63C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F81779F"/>
    <w:multiLevelType w:val="hybridMultilevel"/>
    <w:tmpl w:val="E81E5BC6"/>
    <w:lvl w:ilvl="0" w:tplc="37728A9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F65BCB"/>
    <w:multiLevelType w:val="hybridMultilevel"/>
    <w:tmpl w:val="649AD52E"/>
    <w:lvl w:ilvl="0" w:tplc="F52072C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187563"/>
    <w:multiLevelType w:val="hybridMultilevel"/>
    <w:tmpl w:val="5518075E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14663EC6"/>
    <w:multiLevelType w:val="hybridMultilevel"/>
    <w:tmpl w:val="8B56FC5A"/>
    <w:lvl w:ilvl="0" w:tplc="447E206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7B05F55"/>
    <w:multiLevelType w:val="hybridMultilevel"/>
    <w:tmpl w:val="2820AF56"/>
    <w:lvl w:ilvl="0" w:tplc="EDF8E7F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5" w15:restartNumberingAfterBreak="0">
    <w:nsid w:val="24E36043"/>
    <w:multiLevelType w:val="hybridMultilevel"/>
    <w:tmpl w:val="53E62C28"/>
    <w:lvl w:ilvl="0" w:tplc="70F00D1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D1923"/>
    <w:multiLevelType w:val="hybridMultilevel"/>
    <w:tmpl w:val="B4E8B5EE"/>
    <w:lvl w:ilvl="0" w:tplc="5D088AB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78778A"/>
    <w:multiLevelType w:val="hybridMultilevel"/>
    <w:tmpl w:val="E9E0E5D6"/>
    <w:lvl w:ilvl="0" w:tplc="4CB2DE3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3406D8"/>
    <w:multiLevelType w:val="hybridMultilevel"/>
    <w:tmpl w:val="24FADF00"/>
    <w:lvl w:ilvl="0" w:tplc="B27CEE7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554F79"/>
    <w:multiLevelType w:val="hybridMultilevel"/>
    <w:tmpl w:val="32147FA2"/>
    <w:lvl w:ilvl="0" w:tplc="3E5824C4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D759AB"/>
    <w:multiLevelType w:val="hybridMultilevel"/>
    <w:tmpl w:val="BA1EB448"/>
    <w:lvl w:ilvl="0" w:tplc="367CAE58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AC311A0"/>
    <w:multiLevelType w:val="hybridMultilevel"/>
    <w:tmpl w:val="C7A0EC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FAF4F2E"/>
    <w:multiLevelType w:val="hybridMultilevel"/>
    <w:tmpl w:val="5FACDEDE"/>
    <w:lvl w:ilvl="0" w:tplc="26CE1B4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3" w15:restartNumberingAfterBreak="0">
    <w:nsid w:val="3FF42B11"/>
    <w:multiLevelType w:val="hybridMultilevel"/>
    <w:tmpl w:val="01266D62"/>
    <w:lvl w:ilvl="0" w:tplc="5B0EB37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1E41BD3"/>
    <w:multiLevelType w:val="hybridMultilevel"/>
    <w:tmpl w:val="CBCCD326"/>
    <w:lvl w:ilvl="0" w:tplc="DF66F60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3901E01"/>
    <w:multiLevelType w:val="hybridMultilevel"/>
    <w:tmpl w:val="90C8EA94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6" w15:restartNumberingAfterBreak="0">
    <w:nsid w:val="46F67C84"/>
    <w:multiLevelType w:val="hybridMultilevel"/>
    <w:tmpl w:val="6E5E74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7B36CCA"/>
    <w:multiLevelType w:val="hybridMultilevel"/>
    <w:tmpl w:val="805CAC52"/>
    <w:lvl w:ilvl="0" w:tplc="EEA00622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2315C6"/>
    <w:multiLevelType w:val="hybridMultilevel"/>
    <w:tmpl w:val="1EAE68EC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D4FB0"/>
    <w:multiLevelType w:val="hybridMultilevel"/>
    <w:tmpl w:val="383004F8"/>
    <w:lvl w:ilvl="0" w:tplc="6E0A025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D2958AA"/>
    <w:multiLevelType w:val="hybridMultilevel"/>
    <w:tmpl w:val="F642D8DC"/>
    <w:lvl w:ilvl="0" w:tplc="ADA07D1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EED324F"/>
    <w:multiLevelType w:val="hybridMultilevel"/>
    <w:tmpl w:val="96384E06"/>
    <w:lvl w:ilvl="0" w:tplc="0415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32" w15:restartNumberingAfterBreak="0">
    <w:nsid w:val="52ED1665"/>
    <w:multiLevelType w:val="hybridMultilevel"/>
    <w:tmpl w:val="CB02C0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4200C14"/>
    <w:multiLevelType w:val="hybridMultilevel"/>
    <w:tmpl w:val="0E1ED4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64F6BC1"/>
    <w:multiLevelType w:val="hybridMultilevel"/>
    <w:tmpl w:val="A872B138"/>
    <w:lvl w:ilvl="0" w:tplc="4E5EF47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B091EE4"/>
    <w:multiLevelType w:val="hybridMultilevel"/>
    <w:tmpl w:val="58DEAB72"/>
    <w:lvl w:ilvl="0" w:tplc="4B14AFE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6030F5"/>
    <w:multiLevelType w:val="hybridMultilevel"/>
    <w:tmpl w:val="90708226"/>
    <w:lvl w:ilvl="0" w:tplc="526EDA18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E577781"/>
    <w:multiLevelType w:val="hybridMultilevel"/>
    <w:tmpl w:val="CC36CA5E"/>
    <w:lvl w:ilvl="0" w:tplc="B180E9E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3F753FF"/>
    <w:multiLevelType w:val="hybridMultilevel"/>
    <w:tmpl w:val="72A6EA0C"/>
    <w:lvl w:ilvl="0" w:tplc="BDC85D3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5B77A5D"/>
    <w:multiLevelType w:val="hybridMultilevel"/>
    <w:tmpl w:val="4412C6D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5F76FDF"/>
    <w:multiLevelType w:val="hybridMultilevel"/>
    <w:tmpl w:val="ED4E58C0"/>
    <w:lvl w:ilvl="0" w:tplc="27125C5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7B441B3"/>
    <w:multiLevelType w:val="hybridMultilevel"/>
    <w:tmpl w:val="7AA8E132"/>
    <w:lvl w:ilvl="0" w:tplc="53D0EAF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7F09EE"/>
    <w:multiLevelType w:val="hybridMultilevel"/>
    <w:tmpl w:val="705276A2"/>
    <w:lvl w:ilvl="0" w:tplc="64B2640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E83F11"/>
    <w:multiLevelType w:val="hybridMultilevel"/>
    <w:tmpl w:val="6C0C9FCA"/>
    <w:lvl w:ilvl="0" w:tplc="8E34F45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7253F5"/>
    <w:multiLevelType w:val="hybridMultilevel"/>
    <w:tmpl w:val="B672C3F2"/>
    <w:lvl w:ilvl="0" w:tplc="09789F3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BA0B25"/>
    <w:multiLevelType w:val="hybridMultilevel"/>
    <w:tmpl w:val="20EAF1A6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C7F5A24"/>
    <w:multiLevelType w:val="hybridMultilevel"/>
    <w:tmpl w:val="5AE0C358"/>
    <w:lvl w:ilvl="0" w:tplc="17321D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E810196"/>
    <w:multiLevelType w:val="hybridMultilevel"/>
    <w:tmpl w:val="15FA573C"/>
    <w:lvl w:ilvl="0" w:tplc="931C379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42"/>
  </w:num>
  <w:num w:numId="3">
    <w:abstractNumId w:val="31"/>
  </w:num>
  <w:num w:numId="4">
    <w:abstractNumId w:val="19"/>
  </w:num>
  <w:num w:numId="5">
    <w:abstractNumId w:val="20"/>
  </w:num>
  <w:num w:numId="6">
    <w:abstractNumId w:val="34"/>
  </w:num>
  <w:num w:numId="7">
    <w:abstractNumId w:val="1"/>
  </w:num>
  <w:num w:numId="8">
    <w:abstractNumId w:val="24"/>
  </w:num>
  <w:num w:numId="9">
    <w:abstractNumId w:val="7"/>
  </w:num>
  <w:num w:numId="10">
    <w:abstractNumId w:val="35"/>
  </w:num>
  <w:num w:numId="11">
    <w:abstractNumId w:val="45"/>
  </w:num>
  <w:num w:numId="12">
    <w:abstractNumId w:val="27"/>
  </w:num>
  <w:num w:numId="13">
    <w:abstractNumId w:val="9"/>
  </w:num>
  <w:num w:numId="14">
    <w:abstractNumId w:val="23"/>
  </w:num>
  <w:num w:numId="15">
    <w:abstractNumId w:val="37"/>
  </w:num>
  <w:num w:numId="16">
    <w:abstractNumId w:val="5"/>
  </w:num>
  <w:num w:numId="17">
    <w:abstractNumId w:val="0"/>
  </w:num>
  <w:num w:numId="18">
    <w:abstractNumId w:val="39"/>
  </w:num>
  <w:num w:numId="19">
    <w:abstractNumId w:val="33"/>
  </w:num>
  <w:num w:numId="20">
    <w:abstractNumId w:val="47"/>
  </w:num>
  <w:num w:numId="21">
    <w:abstractNumId w:val="11"/>
  </w:num>
  <w:num w:numId="22">
    <w:abstractNumId w:val="46"/>
  </w:num>
  <w:num w:numId="23">
    <w:abstractNumId w:val="40"/>
  </w:num>
  <w:num w:numId="24">
    <w:abstractNumId w:val="10"/>
  </w:num>
  <w:num w:numId="25">
    <w:abstractNumId w:val="21"/>
  </w:num>
  <w:num w:numId="26">
    <w:abstractNumId w:val="3"/>
  </w:num>
  <w:num w:numId="27">
    <w:abstractNumId w:val="2"/>
  </w:num>
  <w:num w:numId="28">
    <w:abstractNumId w:val="16"/>
  </w:num>
  <w:num w:numId="29">
    <w:abstractNumId w:val="13"/>
  </w:num>
  <w:num w:numId="30">
    <w:abstractNumId w:val="38"/>
  </w:num>
  <w:num w:numId="31">
    <w:abstractNumId w:val="30"/>
  </w:num>
  <w:num w:numId="32">
    <w:abstractNumId w:val="29"/>
  </w:num>
  <w:num w:numId="33">
    <w:abstractNumId w:val="26"/>
  </w:num>
  <w:num w:numId="34">
    <w:abstractNumId w:val="15"/>
  </w:num>
  <w:num w:numId="35">
    <w:abstractNumId w:val="32"/>
  </w:num>
  <w:num w:numId="36">
    <w:abstractNumId w:val="44"/>
  </w:num>
  <w:num w:numId="37">
    <w:abstractNumId w:val="4"/>
  </w:num>
  <w:num w:numId="38">
    <w:abstractNumId w:val="18"/>
  </w:num>
  <w:num w:numId="39">
    <w:abstractNumId w:val="36"/>
  </w:num>
  <w:num w:numId="40">
    <w:abstractNumId w:val="43"/>
  </w:num>
  <w:num w:numId="41">
    <w:abstractNumId w:val="14"/>
  </w:num>
  <w:num w:numId="42">
    <w:abstractNumId w:val="28"/>
  </w:num>
  <w:num w:numId="43">
    <w:abstractNumId w:val="12"/>
  </w:num>
  <w:num w:numId="44">
    <w:abstractNumId w:val="25"/>
  </w:num>
  <w:num w:numId="45">
    <w:abstractNumId w:val="8"/>
  </w:num>
  <w:num w:numId="46">
    <w:abstractNumId w:val="17"/>
  </w:num>
  <w:num w:numId="47">
    <w:abstractNumId w:val="6"/>
  </w:num>
  <w:num w:numId="48">
    <w:abstractNumId w:val="2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DE9"/>
    <w:rsid w:val="00022BF6"/>
    <w:rsid w:val="00036DE9"/>
    <w:rsid w:val="000760B6"/>
    <w:rsid w:val="00083B46"/>
    <w:rsid w:val="00093631"/>
    <w:rsid w:val="000E4061"/>
    <w:rsid w:val="00107C5F"/>
    <w:rsid w:val="00186C92"/>
    <w:rsid w:val="00192F30"/>
    <w:rsid w:val="001A1C53"/>
    <w:rsid w:val="001A3C39"/>
    <w:rsid w:val="00302F93"/>
    <w:rsid w:val="00322A99"/>
    <w:rsid w:val="0035011E"/>
    <w:rsid w:val="0037559B"/>
    <w:rsid w:val="00386B1B"/>
    <w:rsid w:val="003B500D"/>
    <w:rsid w:val="0045324E"/>
    <w:rsid w:val="00454443"/>
    <w:rsid w:val="0046485A"/>
    <w:rsid w:val="0058769E"/>
    <w:rsid w:val="00640F2A"/>
    <w:rsid w:val="006C1DC8"/>
    <w:rsid w:val="006D201A"/>
    <w:rsid w:val="00774C40"/>
    <w:rsid w:val="00792E09"/>
    <w:rsid w:val="008545EA"/>
    <w:rsid w:val="00947CAE"/>
    <w:rsid w:val="00951B57"/>
    <w:rsid w:val="009756ED"/>
    <w:rsid w:val="0097620C"/>
    <w:rsid w:val="009903D9"/>
    <w:rsid w:val="009B7D01"/>
    <w:rsid w:val="00AC2D5D"/>
    <w:rsid w:val="00AC7924"/>
    <w:rsid w:val="00B00004"/>
    <w:rsid w:val="00B01B73"/>
    <w:rsid w:val="00B1534A"/>
    <w:rsid w:val="00B30ED9"/>
    <w:rsid w:val="00B6425B"/>
    <w:rsid w:val="00B9643E"/>
    <w:rsid w:val="00BD66F4"/>
    <w:rsid w:val="00BD6FCF"/>
    <w:rsid w:val="00C11DD3"/>
    <w:rsid w:val="00C14AC1"/>
    <w:rsid w:val="00C618FC"/>
    <w:rsid w:val="00C653D3"/>
    <w:rsid w:val="00C8797F"/>
    <w:rsid w:val="00CE4F86"/>
    <w:rsid w:val="00CE57CC"/>
    <w:rsid w:val="00D14719"/>
    <w:rsid w:val="00D35F4D"/>
    <w:rsid w:val="00D41E9F"/>
    <w:rsid w:val="00D9759F"/>
    <w:rsid w:val="00DC4AA8"/>
    <w:rsid w:val="00E00876"/>
    <w:rsid w:val="00E25C72"/>
    <w:rsid w:val="00E40CC9"/>
    <w:rsid w:val="00E41B3A"/>
    <w:rsid w:val="00E549D9"/>
    <w:rsid w:val="00E62442"/>
    <w:rsid w:val="00E80EE3"/>
    <w:rsid w:val="00E84598"/>
    <w:rsid w:val="00E85728"/>
    <w:rsid w:val="00EF43D9"/>
    <w:rsid w:val="00EF444C"/>
    <w:rsid w:val="00EF7968"/>
    <w:rsid w:val="00F71965"/>
    <w:rsid w:val="00F969FF"/>
    <w:rsid w:val="00FA315A"/>
    <w:rsid w:val="00FA6E53"/>
    <w:rsid w:val="00FB6BE6"/>
    <w:rsid w:val="00FE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8AE7"/>
  <w15:chartTrackingRefBased/>
  <w15:docId w15:val="{86ACEF74-83FB-4791-A725-49D048F3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6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36D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036D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03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AC79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C79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0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3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80EE3"/>
    <w:pPr>
      <w:ind w:left="720"/>
      <w:contextualSpacing/>
    </w:pPr>
  </w:style>
  <w:style w:type="character" w:styleId="Odwoanieprzypisudolnego">
    <w:name w:val="footnote reference"/>
    <w:semiHidden/>
    <w:rsid w:val="009B7D0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47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5933</Words>
  <Characters>35600</Characters>
  <Application>Microsoft Office Word</Application>
  <DocSecurity>0</DocSecurity>
  <Lines>296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Admin</cp:lastModifiedBy>
  <cp:revision>2</cp:revision>
  <cp:lastPrinted>2026-03-19T09:37:00Z</cp:lastPrinted>
  <dcterms:created xsi:type="dcterms:W3CDTF">2026-09-02T11:23:00Z</dcterms:created>
  <dcterms:modified xsi:type="dcterms:W3CDTF">2026-09-02T11:23:00Z</dcterms:modified>
</cp:coreProperties>
</file>