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EEB5" w14:textId="45B600F7" w:rsidR="00D8392B" w:rsidRDefault="00540D4C">
      <w:r>
        <w:rPr>
          <w:noProof/>
        </w:rPr>
        <w:drawing>
          <wp:inline distT="0" distB="0" distL="0" distR="0" wp14:anchorId="724FE030" wp14:editId="01E3C0EB">
            <wp:extent cx="6808425" cy="2760294"/>
            <wp:effectExtent l="0" t="0" r="0" b="2540"/>
            <wp:docPr id="13266180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618020" name="Obraz 132661802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4603" cy="276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34E6A" w14:textId="36D5C87D" w:rsidR="00540D4C" w:rsidRDefault="005E5C69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Rodzinne z</w:t>
      </w:r>
      <w:r w:rsidR="00540D4C" w:rsidRPr="00540D4C">
        <w:rPr>
          <w:rFonts w:ascii="Times New Roman" w:hAnsi="Times New Roman" w:cs="Times New Roman"/>
          <w:b/>
          <w:bCs/>
          <w:sz w:val="32"/>
          <w:szCs w:val="32"/>
        </w:rPr>
        <w:t xml:space="preserve">abawy matematyczne </w:t>
      </w:r>
    </w:p>
    <w:tbl>
      <w:tblPr>
        <w:tblStyle w:val="Tabela-Siatka"/>
        <w:tblW w:w="10484" w:type="dxa"/>
        <w:tblLook w:val="04A0" w:firstRow="1" w:lastRow="0" w:firstColumn="1" w:lastColumn="0" w:noHBand="0" w:noVBand="1"/>
      </w:tblPr>
      <w:tblGrid>
        <w:gridCol w:w="2547"/>
        <w:gridCol w:w="7937"/>
      </w:tblGrid>
      <w:tr w:rsidR="00EF1DA4" w14:paraId="0D755BBC" w14:textId="77777777" w:rsidTr="00BA3BC5">
        <w:tc>
          <w:tcPr>
            <w:tcW w:w="2547" w:type="dxa"/>
            <w:vAlign w:val="center"/>
          </w:tcPr>
          <w:p w14:paraId="4A7119CD" w14:textId="179331A2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7937" w:type="dxa"/>
          </w:tcPr>
          <w:p w14:paraId="6FF7B8B1" w14:textId="1EEC7695" w:rsidR="00EF1DA4" w:rsidRPr="005E5C69" w:rsidRDefault="00EF1DA4" w:rsidP="006C4B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Zadanie </w:t>
            </w:r>
          </w:p>
        </w:tc>
      </w:tr>
      <w:tr w:rsidR="00EF1DA4" w14:paraId="36A10119" w14:textId="77777777" w:rsidTr="00BA3BC5">
        <w:trPr>
          <w:trHeight w:val="4422"/>
        </w:trPr>
        <w:tc>
          <w:tcPr>
            <w:tcW w:w="2547" w:type="dxa"/>
            <w:vAlign w:val="center"/>
          </w:tcPr>
          <w:p w14:paraId="7E03D8CC" w14:textId="652870E6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„Jestem sobie mały miś”</w:t>
            </w:r>
          </w:p>
          <w:p w14:paraId="165BDAB4" w14:textId="77777777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7" w:type="dxa"/>
            <w:vAlign w:val="center"/>
          </w:tcPr>
          <w:p w14:paraId="449A1091" w14:textId="3E643A23" w:rsidR="00EF1DA4" w:rsidRPr="005E5C69" w:rsidRDefault="00EF1DA4" w:rsidP="00BA3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>Dziec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 wraz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rodzicem siadają obok siebie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Rodzic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 bardzo powoli recytuje rymowankę i prezentuje wymienione części ciała.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 powtarza gest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rodzicem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>. Przy powtórzeniu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 starszymi dziećmi można wykorzystać pluszowe misie, które dziecko sadza na kolanach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>Podczas słuchania rymowanki maluch prezentuj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 części ciała na maskotce.</w:t>
            </w:r>
          </w:p>
          <w:p w14:paraId="657A6CAE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Jestem sobie mały miś</w:t>
            </w:r>
          </w:p>
          <w:p w14:paraId="24A83F88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(Joanna Wołoch)</w:t>
            </w:r>
          </w:p>
          <w:p w14:paraId="659A0298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Jestem sobie mały miś,</w:t>
            </w:r>
          </w:p>
          <w:p w14:paraId="60627847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 przedszkola chodzę dziś.</w:t>
            </w:r>
          </w:p>
          <w:p w14:paraId="3CAD2DAF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Mam dwa uszka do słuchania</w:t>
            </w:r>
          </w:p>
          <w:p w14:paraId="5ABE7002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 dwie rączki do klaskania.</w:t>
            </w:r>
          </w:p>
          <w:p w14:paraId="56DBE9F9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Główka kręci się na boki,</w:t>
            </w:r>
          </w:p>
          <w:p w14:paraId="4DABC8DA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nóżki robią duże kroki.</w:t>
            </w:r>
          </w:p>
          <w:p w14:paraId="52453367" w14:textId="77777777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Brzuch na miodek chęci ma,</w:t>
            </w:r>
          </w:p>
          <w:p w14:paraId="47056FDB" w14:textId="780A61E8" w:rsidR="00EF1DA4" w:rsidRPr="005E5C69" w:rsidRDefault="00EF1DA4" w:rsidP="00BA3B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E5C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buzia śmieje się: ha, ha!</w:t>
            </w:r>
          </w:p>
        </w:tc>
      </w:tr>
      <w:tr w:rsidR="00EF1DA4" w14:paraId="640E7D06" w14:textId="77777777" w:rsidTr="00BA3BC5">
        <w:trPr>
          <w:trHeight w:val="2324"/>
        </w:trPr>
        <w:tc>
          <w:tcPr>
            <w:tcW w:w="2547" w:type="dxa"/>
            <w:vAlign w:val="center"/>
          </w:tcPr>
          <w:p w14:paraId="1A4B464D" w14:textId="41C6745D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„Zabawa z kostką”</w:t>
            </w:r>
          </w:p>
          <w:p w14:paraId="6296E0A5" w14:textId="0623157D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7" w:type="dxa"/>
            <w:vAlign w:val="center"/>
          </w:tcPr>
          <w:p w14:paraId="5A476986" w14:textId="26172682" w:rsidR="00EF1DA4" w:rsidRPr="001E56DA" w:rsidRDefault="00EF1DA4" w:rsidP="00BA3BC5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Rodzic z dzieckiem rzucają kostką. Dziecko przelicza ile oczek wyrzuciło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wykonuje zadania typu:</w:t>
            </w:r>
          </w:p>
          <w:p w14:paraId="00A813D3" w14:textId="77777777" w:rsidR="00EF1DA4" w:rsidRPr="001E56DA" w:rsidRDefault="00EF1DA4" w:rsidP="00BA3BC5">
            <w:pPr>
              <w:pStyle w:val="Akapitzlist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podskocz 3 razy,</w:t>
            </w:r>
          </w:p>
          <w:p w14:paraId="4B0D2678" w14:textId="77777777" w:rsidR="00EF1DA4" w:rsidRPr="001E56DA" w:rsidRDefault="00EF1DA4" w:rsidP="00BA3BC5">
            <w:pPr>
              <w:pStyle w:val="Akapitzlist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zaklaszcz 6 razy, </w:t>
            </w:r>
          </w:p>
          <w:p w14:paraId="5289B8DD" w14:textId="77777777" w:rsidR="00EF1DA4" w:rsidRPr="001E56DA" w:rsidRDefault="00EF1DA4" w:rsidP="00BA3BC5">
            <w:pPr>
              <w:pStyle w:val="Akapitzlist"/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zrób 1 obrót </w:t>
            </w:r>
          </w:p>
          <w:p w14:paraId="0885D17A" w14:textId="77777777" w:rsidR="00EF1DA4" w:rsidRPr="001E56DA" w:rsidRDefault="00EF1DA4" w:rsidP="00BA3BC5">
            <w:pPr>
              <w:pStyle w:val="Akapitzlist"/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zrób 2 przysiady itp.</w:t>
            </w:r>
          </w:p>
          <w:p w14:paraId="59B3DC12" w14:textId="265C8E19" w:rsidR="00EF1DA4" w:rsidRPr="005E5C69" w:rsidRDefault="00EF1DA4" w:rsidP="00BA3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Najlepiej aby rodzic na zmianę z dzieckiem rzucali kostką i wykonywali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1E56D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wskazane przez siebie nawzajem czynności ruchowe.</w:t>
            </w:r>
          </w:p>
        </w:tc>
      </w:tr>
      <w:tr w:rsidR="00EF1DA4" w14:paraId="7E7D5340" w14:textId="77777777" w:rsidTr="00BA3BC5">
        <w:trPr>
          <w:trHeight w:val="1417"/>
        </w:trPr>
        <w:tc>
          <w:tcPr>
            <w:tcW w:w="2547" w:type="dxa"/>
            <w:vAlign w:val="center"/>
          </w:tcPr>
          <w:p w14:paraId="77791153" w14:textId="6CEEBCD3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„Od najmniejszego </w:t>
            </w:r>
            <w:r w:rsid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największego”</w:t>
            </w:r>
          </w:p>
        </w:tc>
        <w:tc>
          <w:tcPr>
            <w:tcW w:w="7937" w:type="dxa"/>
            <w:vAlign w:val="center"/>
          </w:tcPr>
          <w:p w14:paraId="1ADF2AE5" w14:textId="4DC19F45" w:rsidR="00EF1DA4" w:rsidRPr="005E5C69" w:rsidRDefault="00EF1DA4" w:rsidP="00BA3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Rodzic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 rozkłada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dywanie/ stole od 3 do 5 guzików różnej wielkości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>adaniem dziec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r w:rsidRPr="005E5C69">
              <w:rPr>
                <w:rFonts w:ascii="Times New Roman" w:hAnsi="Times New Roman" w:cs="Times New Roman"/>
                <w:sz w:val="24"/>
                <w:szCs w:val="24"/>
              </w:rPr>
              <w:t xml:space="preserve"> jest ułożenie ich od najmniejszego do największego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1DA4" w14:paraId="1227C5EC" w14:textId="77777777" w:rsidTr="00BA3BC5">
        <w:trPr>
          <w:trHeight w:val="1928"/>
        </w:trPr>
        <w:tc>
          <w:tcPr>
            <w:tcW w:w="2547" w:type="dxa"/>
            <w:vAlign w:val="center"/>
          </w:tcPr>
          <w:p w14:paraId="5AE9BCE2" w14:textId="7ADF4F8D" w:rsidR="00EF1DA4" w:rsidRPr="00BA3BC5" w:rsidRDefault="00EF1DA4" w:rsidP="00BA3B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E232A"/>
                <w:sz w:val="24"/>
                <w:szCs w:val="24"/>
                <w:lang w:eastAsia="pl-PL"/>
              </w:rPr>
            </w:pPr>
            <w:r w:rsidRP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„</w:t>
            </w:r>
            <w:r w:rsidRPr="00BA3BC5">
              <w:rPr>
                <w:rFonts w:ascii="Times New Roman" w:eastAsia="Times New Roman" w:hAnsi="Times New Roman" w:cs="Times New Roman"/>
                <w:b/>
                <w:bCs/>
                <w:color w:val="1E232A"/>
                <w:sz w:val="24"/>
                <w:szCs w:val="24"/>
                <w:lang w:eastAsia="pl-PL"/>
              </w:rPr>
              <w:t>Kolorowe paski</w:t>
            </w:r>
            <w:r w:rsidRPr="00BA3BC5">
              <w:rPr>
                <w:rFonts w:ascii="Times New Roman" w:eastAsia="Times New Roman" w:hAnsi="Times New Roman" w:cs="Times New Roman"/>
                <w:b/>
                <w:bCs/>
                <w:color w:val="1E232A"/>
                <w:sz w:val="24"/>
                <w:szCs w:val="24"/>
                <w:lang w:eastAsia="pl-PL"/>
              </w:rPr>
              <w:t xml:space="preserve"> </w:t>
            </w:r>
            <w:r w:rsidRPr="00BA3BC5">
              <w:rPr>
                <w:rFonts w:ascii="Times New Roman" w:eastAsia="Times New Roman" w:hAnsi="Times New Roman" w:cs="Times New Roman"/>
                <w:b/>
                <w:bCs/>
                <w:color w:val="1E232A"/>
                <w:sz w:val="24"/>
                <w:szCs w:val="24"/>
                <w:lang w:eastAsia="pl-PL"/>
              </w:rPr>
              <w:t>papieru”</w:t>
            </w:r>
          </w:p>
          <w:p w14:paraId="18823E96" w14:textId="77777777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7" w:type="dxa"/>
            <w:vAlign w:val="center"/>
          </w:tcPr>
          <w:p w14:paraId="64996482" w14:textId="77777777" w:rsidR="00EF1DA4" w:rsidRPr="000C4CCA" w:rsidRDefault="00EF1DA4" w:rsidP="00BA3B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4C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Rodzic z dzieckiem układają kolorowe paski wycięte z bloku.</w:t>
            </w:r>
          </w:p>
          <w:p w14:paraId="6BB1BDAB" w14:textId="77777777" w:rsidR="00EF1DA4" w:rsidRPr="000C4CCA" w:rsidRDefault="00EF1DA4" w:rsidP="00BA3B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4C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Następnie wspólnie z dzieckiem określa położenie pasków, stosując liczebniki porządkowe: Mówi, np.</w:t>
            </w:r>
          </w:p>
          <w:p w14:paraId="1CC63F49" w14:textId="77777777" w:rsidR="00EF1DA4" w:rsidRPr="000C4CCA" w:rsidRDefault="00EF1DA4" w:rsidP="00BA3B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4C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który z kolei pasek jest żółty?</w:t>
            </w:r>
          </w:p>
          <w:p w14:paraId="7C76983A" w14:textId="77777777" w:rsidR="00EF1DA4" w:rsidRPr="000C4CCA" w:rsidRDefault="00EF1DA4" w:rsidP="00BA3BC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4C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który z kolei pasek jest  czerwony?</w:t>
            </w:r>
          </w:p>
          <w:p w14:paraId="28EFCA11" w14:textId="6CBAD890" w:rsidR="00EF1DA4" w:rsidRPr="006C4B79" w:rsidRDefault="00EF1DA4" w:rsidP="00BA3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C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który  z kolei pasek jest niebieski?</w:t>
            </w:r>
          </w:p>
        </w:tc>
      </w:tr>
      <w:tr w:rsidR="00EF1DA4" w14:paraId="3503F714" w14:textId="77777777" w:rsidTr="00BA3BC5">
        <w:trPr>
          <w:trHeight w:val="1814"/>
        </w:trPr>
        <w:tc>
          <w:tcPr>
            <w:tcW w:w="2547" w:type="dxa"/>
            <w:vAlign w:val="center"/>
          </w:tcPr>
          <w:p w14:paraId="60DD8ABC" w14:textId="77777777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B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„Zabaweczki na półeczki”</w:t>
            </w:r>
          </w:p>
          <w:p w14:paraId="56A1CEEC" w14:textId="77777777" w:rsidR="00EF1DA4" w:rsidRPr="00BA3BC5" w:rsidRDefault="00EF1DA4" w:rsidP="00BA3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7" w:type="dxa"/>
            <w:vAlign w:val="center"/>
          </w:tcPr>
          <w:p w14:paraId="1AE096C0" w14:textId="63FBDCAA" w:rsidR="00EF1DA4" w:rsidRPr="005E5C69" w:rsidRDefault="00EF1DA4" w:rsidP="00BA3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Rodzic d</w:t>
            </w:r>
            <w:r w:rsidRPr="006F1777">
              <w:rPr>
                <w:rFonts w:ascii="Times New Roman" w:hAnsi="Times New Roman" w:cs="Times New Roman"/>
                <w:sz w:val="24"/>
                <w:szCs w:val="24"/>
              </w:rPr>
              <w:t>aje dziecku obrazek z półeczką i kodem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777">
              <w:rPr>
                <w:rFonts w:ascii="Times New Roman" w:hAnsi="Times New Roman" w:cs="Times New Roman"/>
                <w:sz w:val="24"/>
                <w:szCs w:val="24"/>
              </w:rPr>
              <w:t>kolorystycznym oraz ilustracje z zabawkami tego samego rodzaju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(załącznik nr 1 oraz 2)</w:t>
            </w:r>
            <w:r w:rsidRPr="006F1777">
              <w:rPr>
                <w:rFonts w:ascii="Times New Roman" w:hAnsi="Times New Roman" w:cs="Times New Roman"/>
                <w:sz w:val="24"/>
                <w:szCs w:val="24"/>
              </w:rPr>
              <w:t>, ale w różnych kolorach.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Dziecko</w:t>
            </w:r>
            <w:r w:rsidRPr="006F1777">
              <w:rPr>
                <w:rFonts w:ascii="Times New Roman" w:hAnsi="Times New Roman" w:cs="Times New Roman"/>
                <w:sz w:val="24"/>
                <w:szCs w:val="24"/>
              </w:rPr>
              <w:t xml:space="preserve"> układa zabawki na półkach zgodnie z oznaczeniem kolorów.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Zadnie można wykonać wykorzystując prawdziwe zabawki w podobnych kolorach lub zastępując kolory klockami.  </w:t>
            </w:r>
          </w:p>
        </w:tc>
      </w:tr>
      <w:tr w:rsidR="00EF1DA4" w14:paraId="1D30A7A2" w14:textId="77777777" w:rsidTr="00BA3BC5">
        <w:trPr>
          <w:trHeight w:val="3345"/>
        </w:trPr>
        <w:tc>
          <w:tcPr>
            <w:tcW w:w="2547" w:type="dxa"/>
            <w:vAlign w:val="center"/>
          </w:tcPr>
          <w:p w14:paraId="3447DBA3" w14:textId="77777777" w:rsidR="00EF1DA4" w:rsidRPr="00BA3BC5" w:rsidRDefault="00EF1DA4" w:rsidP="00BA3BC5">
            <w:pPr>
              <w:pStyle w:val="Standard"/>
              <w:jc w:val="center"/>
              <w:rPr>
                <w:rStyle w:val="StrongEmphasis"/>
                <w:rFonts w:ascii="Times New Roman" w:hAnsi="Times New Roman" w:cs="Times New Roman"/>
              </w:rPr>
            </w:pPr>
            <w:r w:rsidRPr="00BA3BC5">
              <w:rPr>
                <w:rStyle w:val="StrongEmphasis"/>
                <w:rFonts w:ascii="Times New Roman" w:hAnsi="Times New Roman" w:cs="Times New Roman"/>
              </w:rPr>
              <w:t>„Sweter z guzikami”</w:t>
            </w:r>
          </w:p>
          <w:p w14:paraId="50700C62" w14:textId="77777777" w:rsidR="00EF1DA4" w:rsidRPr="00BA3BC5" w:rsidRDefault="00EF1DA4" w:rsidP="00BA3BC5">
            <w:pPr>
              <w:pStyle w:val="Standard"/>
              <w:ind w:left="720"/>
              <w:jc w:val="center"/>
              <w:rPr>
                <w:rStyle w:val="StrongEmphasis"/>
                <w:rFonts w:ascii="Times New Roman" w:hAnsi="Times New Roman" w:cs="Times New Roman"/>
              </w:rPr>
            </w:pPr>
          </w:p>
        </w:tc>
        <w:tc>
          <w:tcPr>
            <w:tcW w:w="7937" w:type="dxa"/>
            <w:vAlign w:val="center"/>
          </w:tcPr>
          <w:p w14:paraId="5FF22972" w14:textId="1DCEE011" w:rsidR="00EF1DA4" w:rsidRPr="00B879F5" w:rsidRDefault="00EF1DA4" w:rsidP="00BA3BC5">
            <w:pPr>
              <w:pStyle w:val="Standard"/>
              <w:rPr>
                <w:rFonts w:ascii="Times New Roman" w:hAnsi="Times New Roman" w:cs="Times New Roman"/>
              </w:rPr>
            </w:pPr>
            <w:r w:rsidRPr="00B879F5">
              <w:rPr>
                <w:rFonts w:ascii="Times New Roman" w:hAnsi="Times New Roman" w:cs="Times New Roman"/>
              </w:rPr>
              <w:t xml:space="preserve">Zabawa matematyczna polegająca na dodawaniu lub odejmowaniu guzików </w:t>
            </w:r>
            <w:r w:rsidR="00BA3BC5">
              <w:rPr>
                <w:rFonts w:ascii="Times New Roman" w:hAnsi="Times New Roman" w:cs="Times New Roman"/>
              </w:rPr>
              <w:br/>
            </w:r>
            <w:r w:rsidRPr="00B879F5">
              <w:rPr>
                <w:rFonts w:ascii="Times New Roman" w:hAnsi="Times New Roman" w:cs="Times New Roman"/>
              </w:rPr>
              <w:t xml:space="preserve">na swetrze, zgodnie z liczbą wyrzuconych oczek na kostce. Dziecko i rodzice kolejno rzucają kostką lub zostają wybrane za pomocą rymowanki „raz, dwa, trzy teraz kostką rzucasz ty”, następnie liczą oczka na kostce i układają lub zabierają guziki ze swetra. Dziecko w tej grze doskonali logiczne myślenie </w:t>
            </w:r>
            <w:r>
              <w:rPr>
                <w:rFonts w:ascii="Times New Roman" w:hAnsi="Times New Roman" w:cs="Times New Roman"/>
              </w:rPr>
              <w:br/>
            </w:r>
            <w:r w:rsidRPr="00B879F5">
              <w:rPr>
                <w:rFonts w:ascii="Times New Roman" w:hAnsi="Times New Roman" w:cs="Times New Roman"/>
              </w:rPr>
              <w:t>w trakcie ustalania i szukania możliwych rozwiązań (czy możemy zabrać lub dołożyć guziki). Kształtujemy umiejętności liczenia w zakresie 6 elementów.</w:t>
            </w:r>
          </w:p>
          <w:p w14:paraId="682CD7EC" w14:textId="77777777" w:rsidR="00EF1DA4" w:rsidRPr="00B879F5" w:rsidRDefault="00EF1DA4" w:rsidP="00BA3BC5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B879F5">
              <w:rPr>
                <w:rFonts w:ascii="Times New Roman" w:hAnsi="Times New Roman" w:cs="Times New Roman"/>
              </w:rPr>
              <w:t xml:space="preserve"> Pomoce do gry:</w:t>
            </w:r>
          </w:p>
          <w:p w14:paraId="1B646CF3" w14:textId="77777777" w:rsidR="00EF1DA4" w:rsidRPr="00B879F5" w:rsidRDefault="00EF1DA4" w:rsidP="00BA3BC5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B879F5">
              <w:rPr>
                <w:rFonts w:ascii="Times New Roman" w:hAnsi="Times New Roman" w:cs="Times New Roman"/>
              </w:rPr>
              <w:t>-szablon swetra z brystolu z zaznaczonymi miejscami na guziki</w:t>
            </w:r>
          </w:p>
          <w:p w14:paraId="76B4758C" w14:textId="77777777" w:rsidR="00EF1DA4" w:rsidRPr="00B879F5" w:rsidRDefault="00EF1DA4" w:rsidP="00BA3BC5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B879F5">
              <w:rPr>
                <w:rFonts w:ascii="Times New Roman" w:hAnsi="Times New Roman" w:cs="Times New Roman"/>
              </w:rPr>
              <w:t>- kostka z oczkami</w:t>
            </w:r>
          </w:p>
          <w:p w14:paraId="742A7DFF" w14:textId="61CBF10D" w:rsidR="00EF1DA4" w:rsidRPr="006F1777" w:rsidRDefault="00EF1DA4" w:rsidP="00BA3BC5">
            <w:pPr>
              <w:pStyle w:val="Standard"/>
              <w:rPr>
                <w:rFonts w:ascii="Times New Roman" w:hAnsi="Times New Roman"/>
              </w:rPr>
            </w:pPr>
            <w:r w:rsidRPr="00B879F5">
              <w:rPr>
                <w:rFonts w:ascii="Times New Roman" w:hAnsi="Times New Roman" w:cs="Times New Roman"/>
              </w:rPr>
              <w:t>- guziki ( najlepiej w różnych kształtach).</w:t>
            </w:r>
          </w:p>
        </w:tc>
      </w:tr>
      <w:tr w:rsidR="00EF1DA4" w14:paraId="5A8CFF14" w14:textId="77777777" w:rsidTr="00BA3BC5">
        <w:trPr>
          <w:trHeight w:val="2948"/>
        </w:trPr>
        <w:tc>
          <w:tcPr>
            <w:tcW w:w="2547" w:type="dxa"/>
            <w:vAlign w:val="center"/>
          </w:tcPr>
          <w:p w14:paraId="2A6A1997" w14:textId="77777777" w:rsidR="00EF1DA4" w:rsidRPr="00BA3BC5" w:rsidRDefault="00EF1DA4" w:rsidP="00BA3BC5">
            <w:pPr>
              <w:pStyle w:val="Standard"/>
              <w:ind w:left="318"/>
              <w:jc w:val="center"/>
              <w:rPr>
                <w:rFonts w:ascii="Times New Roman" w:hAnsi="Times New Roman" w:cs="Times New Roman"/>
              </w:rPr>
            </w:pPr>
            <w:r w:rsidRPr="00BA3BC5">
              <w:rPr>
                <w:rFonts w:ascii="Times New Roman" w:hAnsi="Times New Roman" w:cs="Times New Roman"/>
                <w:b/>
                <w:bCs/>
              </w:rPr>
              <w:t>„</w:t>
            </w:r>
            <w:r w:rsidRPr="00BA3BC5">
              <w:rPr>
                <w:rStyle w:val="StrongEmphasis"/>
                <w:rFonts w:ascii="Times New Roman" w:hAnsi="Times New Roman" w:cs="Times New Roman"/>
              </w:rPr>
              <w:t>Budujemy wieżę”</w:t>
            </w:r>
          </w:p>
          <w:p w14:paraId="60CB2064" w14:textId="77777777" w:rsidR="00EF1DA4" w:rsidRPr="00BA3BC5" w:rsidRDefault="00EF1DA4" w:rsidP="00BA3BC5">
            <w:pPr>
              <w:pStyle w:val="Standard"/>
              <w:ind w:left="31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7" w:type="dxa"/>
            <w:vAlign w:val="center"/>
          </w:tcPr>
          <w:p w14:paraId="7695593A" w14:textId="436491CB" w:rsidR="00EF1DA4" w:rsidRPr="00B01ECE" w:rsidRDefault="00EF1DA4" w:rsidP="00BA3BC5">
            <w:pPr>
              <w:pStyle w:val="Standard"/>
              <w:rPr>
                <w:rStyle w:val="StrongEmphasis"/>
                <w:rFonts w:ascii="Times New Roman" w:hAnsi="Times New Roman"/>
                <w:b w:val="0"/>
                <w:bCs w:val="0"/>
              </w:rPr>
            </w:pPr>
            <w:r w:rsidRPr="0090229D">
              <w:rPr>
                <w:rFonts w:ascii="Times New Roman" w:hAnsi="Times New Roman" w:cs="Times New Roman"/>
              </w:rPr>
              <w:t>Do tej zabawy, potrzebne będą nam klocki (lego lub inne) oraz klasyczna kostka do gry. Grając z dzieckiem we dwójkę wprowadzamy zasadę naprzemiennego rzucania kostką, najpierw dziecko potem drugi uczestnik gry. Po rzuceniu kostką dziecko przelicza liczbę oczek, a następnie taką samą liczbę klocków musi złączyć ze sobą ( buduje wieżę). Potem robi to samo kolejna osoba. W całej grze chodzi o to, kto w 5 rzutach (może być więcej lub mniej) złączy ze sobą najwięcej klocków. Gdy skończą nam się klocki i kolejki, porównujemy ze sobą zbudowane wieże, prosząc dziecko, aby określiło, która jest większa, a która mniejsza. Gdy mamy większą ilość uczestników prosimy, aby ustawiło wieże od najmniejszej do największej.</w:t>
            </w:r>
          </w:p>
        </w:tc>
      </w:tr>
      <w:tr w:rsidR="00EF1DA4" w14:paraId="6D2F618A" w14:textId="77777777" w:rsidTr="00BA3BC5">
        <w:trPr>
          <w:trHeight w:val="1417"/>
        </w:trPr>
        <w:tc>
          <w:tcPr>
            <w:tcW w:w="2547" w:type="dxa"/>
            <w:vAlign w:val="center"/>
          </w:tcPr>
          <w:p w14:paraId="6F79F9FA" w14:textId="2E29357C" w:rsidR="00EF1DA4" w:rsidRPr="00BA3BC5" w:rsidRDefault="00EF1DA4" w:rsidP="00BA3BC5">
            <w:pPr>
              <w:shd w:val="clear" w:color="auto" w:fill="FFFFFF"/>
              <w:spacing w:line="43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4"/>
                <w:sz w:val="24"/>
                <w:szCs w:val="24"/>
                <w:bdr w:val="none" w:sz="0" w:space="0" w:color="auto" w:frame="1"/>
                <w:lang w:eastAsia="pl-PL"/>
              </w:rPr>
            </w:pPr>
            <w:r w:rsidRPr="00EF1DA4"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4"/>
                <w:sz w:val="24"/>
                <w:szCs w:val="24"/>
                <w:bdr w:val="none" w:sz="0" w:space="0" w:color="auto" w:frame="1"/>
                <w:lang w:eastAsia="pl-PL"/>
              </w:rPr>
              <w:t>„Smaczna matematyka”</w:t>
            </w:r>
          </w:p>
        </w:tc>
        <w:tc>
          <w:tcPr>
            <w:tcW w:w="7937" w:type="dxa"/>
            <w:vAlign w:val="center"/>
          </w:tcPr>
          <w:p w14:paraId="3E055234" w14:textId="3872C0E4" w:rsidR="00EF1DA4" w:rsidRPr="00B01ECE" w:rsidRDefault="00EF1DA4" w:rsidP="00BA3BC5">
            <w:pPr>
              <w:pStyle w:val="Standard"/>
              <w:rPr>
                <w:rStyle w:val="StrongEmphasis"/>
                <w:rFonts w:ascii="Times New Roman" w:hAnsi="Times New Roman"/>
                <w:b w:val="0"/>
                <w:bCs w:val="0"/>
              </w:rPr>
            </w:pPr>
            <w:r w:rsidRPr="0090229D">
              <w:rPr>
                <w:rFonts w:ascii="Times New Roman" w:eastAsia="Times New Roman" w:hAnsi="Times New Roman" w:cs="Times New Roman"/>
                <w:color w:val="221F1F"/>
                <w:spacing w:val="5"/>
                <w:lang w:eastAsia="pl-PL"/>
              </w:rPr>
              <w:t>Rodzic ukrywa w pokoju pięć owoców np. mandarynek, winogron i prosi dziecko, aby je odnalazło. Po zjedzeniu każdego owocu, pyta ile jeszcze zostało. Następnie dziecko może ukryć kilka smakołyków np. ciastek i będzie głośno liczyło, ile jeszcze zostało do znalezienia?</w:t>
            </w:r>
          </w:p>
        </w:tc>
      </w:tr>
      <w:tr w:rsidR="00EF1DA4" w14:paraId="4A4C194E" w14:textId="77777777" w:rsidTr="00BA3BC5">
        <w:trPr>
          <w:trHeight w:val="2948"/>
        </w:trPr>
        <w:tc>
          <w:tcPr>
            <w:tcW w:w="2547" w:type="dxa"/>
            <w:vAlign w:val="center"/>
          </w:tcPr>
          <w:p w14:paraId="77962E62" w14:textId="77777777" w:rsidR="00EF1DA4" w:rsidRPr="00BA3BC5" w:rsidRDefault="00EF1DA4" w:rsidP="00BA3BC5">
            <w:pPr>
              <w:pStyle w:val="Standard"/>
              <w:jc w:val="center"/>
              <w:rPr>
                <w:rStyle w:val="StrongEmphasis"/>
                <w:rFonts w:ascii="Times New Roman" w:hAnsi="Times New Roman" w:cs="Times New Roman"/>
              </w:rPr>
            </w:pPr>
            <w:r w:rsidRPr="00BA3BC5">
              <w:rPr>
                <w:rStyle w:val="StrongEmphasis"/>
                <w:rFonts w:ascii="Times New Roman" w:hAnsi="Times New Roman" w:cs="Times New Roman"/>
              </w:rPr>
              <w:t>„Co widzi miś?”</w:t>
            </w:r>
          </w:p>
          <w:p w14:paraId="50D51FE6" w14:textId="77777777" w:rsidR="00EF1DA4" w:rsidRPr="00BA3BC5" w:rsidRDefault="00EF1DA4" w:rsidP="00BA3BC5">
            <w:pPr>
              <w:pStyle w:val="Standard"/>
              <w:ind w:left="720"/>
              <w:jc w:val="center"/>
              <w:rPr>
                <w:rStyle w:val="StrongEmphasis"/>
                <w:rFonts w:ascii="Times New Roman" w:hAnsi="Times New Roman" w:cs="Times New Roman"/>
              </w:rPr>
            </w:pPr>
          </w:p>
        </w:tc>
        <w:tc>
          <w:tcPr>
            <w:tcW w:w="7937" w:type="dxa"/>
            <w:vAlign w:val="center"/>
          </w:tcPr>
          <w:p w14:paraId="08EEC018" w14:textId="2462809F" w:rsidR="00EF1DA4" w:rsidRPr="00F368A8" w:rsidRDefault="00EF1DA4" w:rsidP="00BA3BC5">
            <w:pPr>
              <w:pStyle w:val="Standard"/>
              <w:rPr>
                <w:rStyle w:val="StrongEmphasis"/>
                <w:rFonts w:ascii="Times New Roman" w:hAnsi="Times New Roman"/>
                <w:b w:val="0"/>
                <w:bCs w:val="0"/>
                <w:i/>
                <w:iCs/>
              </w:rPr>
            </w:pPr>
            <w:r w:rsidRPr="00F368A8">
              <w:rPr>
                <w:rStyle w:val="StrongEmphasis"/>
                <w:rFonts w:ascii="Times New Roman" w:hAnsi="Times New Roman"/>
                <w:b w:val="0"/>
                <w:bCs w:val="0"/>
              </w:rPr>
              <w:t>P</w:t>
            </w:r>
            <w:r w:rsidRPr="00F368A8">
              <w:rPr>
                <w:rStyle w:val="StrongEmphasis"/>
                <w:b w:val="0"/>
                <w:bCs w:val="0"/>
              </w:rPr>
              <w:t xml:space="preserve">otrzebny jest pluszowy miś. Na lewą łapkę misia dziecko zakłada frotkę. Dorosły i dziecko siedzą na swoich krzesłach i patrzą w tą samą stronę. Dorosły zwraca się do dziecka: </w:t>
            </w:r>
            <w:r w:rsidRPr="00F368A8">
              <w:rPr>
                <w:rStyle w:val="StrongEmphasis"/>
                <w:b w:val="0"/>
                <w:bCs w:val="0"/>
                <w:i/>
                <w:iCs/>
              </w:rPr>
              <w:t xml:space="preserve">Miś ma dotykać plecami Twojego brzuszka… Pokaż, </w:t>
            </w:r>
            <w:r>
              <w:rPr>
                <w:rStyle w:val="StrongEmphasis"/>
                <w:b w:val="0"/>
                <w:bCs w:val="0"/>
                <w:i/>
                <w:iCs/>
              </w:rPr>
              <w:br/>
            </w:r>
            <w:r w:rsidRPr="00F368A8">
              <w:rPr>
                <w:rStyle w:val="StrongEmphasis"/>
                <w:b w:val="0"/>
                <w:bCs w:val="0"/>
                <w:i/>
                <w:iCs/>
              </w:rPr>
              <w:t>w którą stronę patrzysz Ty….W którą stronę patrzy miś…Patrzycie w tą samą stronę. Powiedz co widzi Twój miś…Ustaw misia po swojej lewej stronie…miś patrzy w lewą stronę….Powiedz co widzi Twój miś…Ustaw misia w drugą stronę, powiedz co widzi Twój miś po prawej stronie…Ustaw misia za sobą, z tyłu, tak, żeby patrzył w przeciwną stronę niż Ty…Pokaż, w którą stronę patrzysz, a Twój miś…. Co widzi miś?</w:t>
            </w:r>
          </w:p>
        </w:tc>
      </w:tr>
      <w:tr w:rsidR="00EF1DA4" w14:paraId="59915C0F" w14:textId="77777777" w:rsidTr="00BA3BC5">
        <w:trPr>
          <w:trHeight w:val="1587"/>
        </w:trPr>
        <w:tc>
          <w:tcPr>
            <w:tcW w:w="2547" w:type="dxa"/>
            <w:vAlign w:val="center"/>
          </w:tcPr>
          <w:p w14:paraId="18B2B483" w14:textId="498C1595" w:rsidR="00EF1DA4" w:rsidRPr="00BA3BC5" w:rsidRDefault="00EF1DA4" w:rsidP="00BA3BC5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3BC5">
              <w:rPr>
                <w:rFonts w:ascii="Times New Roman" w:hAnsi="Times New Roman" w:cs="Times New Roman"/>
                <w:b/>
                <w:bCs/>
              </w:rPr>
              <w:lastRenderedPageBreak/>
              <w:t>„</w:t>
            </w:r>
            <w:r w:rsidRPr="00BA3BC5">
              <w:rPr>
                <w:rFonts w:ascii="Times New Roman" w:hAnsi="Times New Roman" w:cs="Times New Roman"/>
                <w:b/>
                <w:bCs/>
              </w:rPr>
              <w:t>Mówiony obrazek”</w:t>
            </w:r>
          </w:p>
          <w:p w14:paraId="6FC76CAA" w14:textId="77777777" w:rsidR="00EF1DA4" w:rsidRPr="00BA3BC5" w:rsidRDefault="00EF1DA4" w:rsidP="00BA3BC5">
            <w:pPr>
              <w:pStyle w:val="Standard"/>
              <w:ind w:left="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7" w:type="dxa"/>
            <w:vAlign w:val="center"/>
          </w:tcPr>
          <w:p w14:paraId="45FB6CFF" w14:textId="07D6B2BB" w:rsidR="00EF1DA4" w:rsidRPr="00F368A8" w:rsidRDefault="00EF1DA4" w:rsidP="00BA3BC5">
            <w:pPr>
              <w:pStyle w:val="Standard"/>
              <w:rPr>
                <w:rStyle w:val="StrongEmphasis"/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Rodzic wydaje dziecku polecenia (sam również może je wykonywać): „</w:t>
            </w:r>
            <w:r w:rsidRPr="004116FB">
              <w:rPr>
                <w:rFonts w:ascii="Times New Roman" w:hAnsi="Times New Roman"/>
                <w:i/>
                <w:iCs/>
              </w:rPr>
              <w:t xml:space="preserve">W lewym górnym rogu narysuj (lub ułóż z klocków) słoneczko, pod nim chmurkę. </w:t>
            </w:r>
            <w:r>
              <w:rPr>
                <w:rFonts w:ascii="Times New Roman" w:hAnsi="Times New Roman"/>
                <w:i/>
                <w:iCs/>
              </w:rPr>
              <w:br/>
            </w:r>
            <w:r w:rsidRPr="004116FB">
              <w:rPr>
                <w:rFonts w:ascii="Times New Roman" w:hAnsi="Times New Roman"/>
                <w:i/>
                <w:iCs/>
              </w:rPr>
              <w:t>Na samym środku narysuj domek”.</w:t>
            </w:r>
            <w:r w:rsidRPr="00F368A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Elementy, które dziecko ma narysować/ ułożyć należy dopasować do wieku oraz możliwości dziecka. </w:t>
            </w:r>
            <w:r w:rsidRPr="00F368A8">
              <w:rPr>
                <w:rFonts w:ascii="Times New Roman" w:hAnsi="Times New Roman"/>
              </w:rPr>
              <w:t> </w:t>
            </w:r>
          </w:p>
        </w:tc>
      </w:tr>
      <w:tr w:rsidR="00EF1DA4" w14:paraId="08523429" w14:textId="77777777" w:rsidTr="00BA3BC5">
        <w:trPr>
          <w:trHeight w:val="1077"/>
        </w:trPr>
        <w:tc>
          <w:tcPr>
            <w:tcW w:w="2547" w:type="dxa"/>
            <w:vAlign w:val="center"/>
          </w:tcPr>
          <w:p w14:paraId="2F5FE34A" w14:textId="0C9F6C12" w:rsidR="00EF1DA4" w:rsidRPr="00BA3BC5" w:rsidRDefault="00EF1DA4" w:rsidP="00BA3BC5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3BC5">
              <w:rPr>
                <w:rFonts w:ascii="Times New Roman" w:hAnsi="Times New Roman" w:cs="Times New Roman"/>
                <w:b/>
                <w:bCs/>
              </w:rPr>
              <w:t>„Bransoletka”</w:t>
            </w:r>
          </w:p>
          <w:p w14:paraId="3F99D9BD" w14:textId="77777777" w:rsidR="00EF1DA4" w:rsidRPr="00BA3BC5" w:rsidRDefault="00EF1DA4" w:rsidP="00BA3BC5">
            <w:pPr>
              <w:pStyle w:val="Standard"/>
              <w:ind w:left="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7" w:type="dxa"/>
            <w:vAlign w:val="center"/>
          </w:tcPr>
          <w:p w14:paraId="49D1DF9C" w14:textId="77777777" w:rsidR="00EF1DA4" w:rsidRDefault="00EF1DA4" w:rsidP="00BA3BC5">
            <w:pPr>
              <w:pStyle w:val="Standard"/>
              <w:rPr>
                <w:rFonts w:ascii="Times New Roman" w:hAnsi="Times New Roman" w:cs="Times New Roman"/>
              </w:rPr>
            </w:pPr>
            <w:r w:rsidRPr="00805CA4">
              <w:rPr>
                <w:rFonts w:ascii="Times New Roman" w:hAnsi="Times New Roman" w:cs="Times New Roman"/>
              </w:rPr>
              <w:t>Uzupełniamy według podanego kodu kolorowe bransoletki.</w:t>
            </w:r>
          </w:p>
          <w:p w14:paraId="789BB3EB" w14:textId="3F57865D" w:rsidR="00EF1DA4" w:rsidRPr="004116FB" w:rsidRDefault="00EF1DA4" w:rsidP="00BA3BC5">
            <w:pPr>
              <w:pStyle w:val="Standard"/>
              <w:rPr>
                <w:rStyle w:val="StrongEmphasis"/>
                <w:rFonts w:ascii="Times New Roman" w:hAnsi="Times New Roman" w:cs="Times New Roman"/>
                <w:b w:val="0"/>
                <w:bCs w:val="0"/>
              </w:rPr>
            </w:pPr>
            <w:r w:rsidRPr="00805CA4">
              <w:rPr>
                <w:rFonts w:ascii="Times New Roman" w:hAnsi="Times New Roman" w:cs="Times New Roman"/>
              </w:rPr>
              <w:t xml:space="preserve">(karta do wydrukowania- załącznik nr </w:t>
            </w:r>
            <w:r>
              <w:rPr>
                <w:rFonts w:ascii="Times New Roman" w:hAnsi="Times New Roman" w:cs="Times New Roman"/>
              </w:rPr>
              <w:t>3</w:t>
            </w:r>
            <w:r w:rsidRPr="00805CA4">
              <w:rPr>
                <w:rFonts w:ascii="Times New Roman" w:hAnsi="Times New Roman" w:cs="Times New Roman"/>
              </w:rPr>
              <w:t>; można również odręcznie narysować)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F1DA4" w14:paraId="6D64C049" w14:textId="77777777" w:rsidTr="00BA3BC5">
        <w:trPr>
          <w:trHeight w:val="1984"/>
        </w:trPr>
        <w:tc>
          <w:tcPr>
            <w:tcW w:w="2547" w:type="dxa"/>
            <w:vAlign w:val="center"/>
          </w:tcPr>
          <w:p w14:paraId="701D8C0D" w14:textId="77777777" w:rsidR="00EF1DA4" w:rsidRPr="00BA3BC5" w:rsidRDefault="00EF1DA4" w:rsidP="00BA3BC5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3BC5">
              <w:rPr>
                <w:rFonts w:ascii="Times New Roman" w:hAnsi="Times New Roman" w:cs="Times New Roman"/>
                <w:b/>
                <w:bCs/>
              </w:rPr>
              <w:t>„ Czego tu brakuje”</w:t>
            </w:r>
          </w:p>
          <w:p w14:paraId="01DF7A34" w14:textId="77777777" w:rsidR="00EF1DA4" w:rsidRPr="00BA3BC5" w:rsidRDefault="00EF1DA4" w:rsidP="00BA3BC5">
            <w:pPr>
              <w:pStyle w:val="Standard"/>
              <w:ind w:left="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7" w:type="dxa"/>
            <w:vAlign w:val="center"/>
          </w:tcPr>
          <w:p w14:paraId="450BB67D" w14:textId="3A6A029C" w:rsidR="00EF1DA4" w:rsidRPr="00B879F5" w:rsidRDefault="00EF1DA4" w:rsidP="00BA3BC5">
            <w:pPr>
              <w:pStyle w:val="Standard"/>
              <w:rPr>
                <w:rStyle w:val="StrongEmphasis"/>
                <w:rFonts w:ascii="Times New Roman" w:hAnsi="Times New Roman"/>
              </w:rPr>
            </w:pPr>
            <w:r w:rsidRPr="00D6287C">
              <w:rPr>
                <w:rFonts w:cs="Times New Roman"/>
                <w:color w:val="000000"/>
              </w:rPr>
              <w:t xml:space="preserve">Potrzebujemy kilku różnych przedmiotów ( np. kwiat, kamień, piórko, patyk, szyszka). Układamy je w rzędzie, głośno je razem nazywamy, pozwalamy </w:t>
            </w:r>
            <w:r>
              <w:rPr>
                <w:rFonts w:cs="Times New Roman"/>
                <w:color w:val="000000"/>
              </w:rPr>
              <w:br/>
            </w:r>
            <w:r w:rsidRPr="00D6287C">
              <w:rPr>
                <w:rFonts w:cs="Times New Roman"/>
                <w:color w:val="000000"/>
              </w:rPr>
              <w:t>się przyjrzeć i zapamiętać.</w:t>
            </w:r>
            <w:r>
              <w:rPr>
                <w:rFonts w:cs="Times New Roman"/>
                <w:color w:val="000000"/>
              </w:rPr>
              <w:t xml:space="preserve"> </w:t>
            </w:r>
            <w:r w:rsidRPr="00D6287C">
              <w:rPr>
                <w:rFonts w:cs="Times New Roman"/>
                <w:color w:val="000000"/>
              </w:rPr>
              <w:t xml:space="preserve">A teraz zagadka! Dziecko zamyka oczy, a rodzic </w:t>
            </w:r>
            <w:r w:rsidR="00BA3BC5">
              <w:rPr>
                <w:rFonts w:cs="Times New Roman"/>
                <w:color w:val="000000"/>
              </w:rPr>
              <w:br/>
            </w:r>
            <w:r w:rsidRPr="00D6287C">
              <w:rPr>
                <w:rFonts w:cs="Times New Roman"/>
                <w:color w:val="000000"/>
              </w:rPr>
              <w:t>w tym czasie zabiera jedną rzecz. Dzie</w:t>
            </w:r>
            <w:r>
              <w:rPr>
                <w:rFonts w:cs="Times New Roman"/>
                <w:color w:val="000000"/>
              </w:rPr>
              <w:t>c</w:t>
            </w:r>
            <w:r w:rsidRPr="00D6287C">
              <w:rPr>
                <w:rFonts w:cs="Times New Roman"/>
                <w:color w:val="000000"/>
              </w:rPr>
              <w:t>ko otwiera oczy i zgaduje, czego brakuje. Liczbę i urozmaicenie przedmiotów zmieniamy w zależności od możliwości dzieci.</w:t>
            </w:r>
          </w:p>
        </w:tc>
      </w:tr>
      <w:tr w:rsidR="00EF1DA4" w14:paraId="20CD3F22" w14:textId="77777777" w:rsidTr="00BA3BC5">
        <w:trPr>
          <w:trHeight w:val="1587"/>
        </w:trPr>
        <w:tc>
          <w:tcPr>
            <w:tcW w:w="2547" w:type="dxa"/>
            <w:vAlign w:val="center"/>
          </w:tcPr>
          <w:p w14:paraId="642F7CD9" w14:textId="59A56725" w:rsidR="00EF1DA4" w:rsidRPr="00BA3BC5" w:rsidRDefault="00EF1DA4" w:rsidP="00BA3BC5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3BC5">
              <w:rPr>
                <w:rFonts w:ascii="Times New Roman" w:hAnsi="Times New Roman" w:cs="Times New Roman"/>
                <w:b/>
                <w:bCs/>
              </w:rPr>
              <w:t>„Słyszę i liczę”</w:t>
            </w:r>
          </w:p>
          <w:p w14:paraId="750377C3" w14:textId="77777777" w:rsidR="00EF1DA4" w:rsidRPr="00BA3BC5" w:rsidRDefault="00EF1DA4" w:rsidP="00BA3BC5">
            <w:pPr>
              <w:pStyle w:val="Standard"/>
              <w:ind w:left="7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7" w:type="dxa"/>
            <w:vAlign w:val="center"/>
          </w:tcPr>
          <w:p w14:paraId="02D7831A" w14:textId="7601F0C5" w:rsidR="00EF1DA4" w:rsidRPr="004116FB" w:rsidRDefault="00EF1DA4" w:rsidP="00BA3BC5">
            <w:pPr>
              <w:pStyle w:val="Standard"/>
              <w:rPr>
                <w:rStyle w:val="StrongEmphasis"/>
                <w:rFonts w:ascii="Times New Roman" w:hAnsi="Times New Roman"/>
              </w:rPr>
            </w:pPr>
            <w:r w:rsidRPr="004116FB">
              <w:rPr>
                <w:rFonts w:ascii="Times New Roman" w:hAnsi="Times New Roman"/>
              </w:rPr>
              <w:t>Ć</w:t>
            </w:r>
            <w:r w:rsidRPr="004116FB">
              <w:rPr>
                <w:rFonts w:ascii="Times New Roman" w:hAnsi="Times New Roman"/>
              </w:rPr>
              <w:t xml:space="preserve">wiczenia liczbowe, odtwarzanie zasłyszanych dźwięków. </w:t>
            </w:r>
            <w:r w:rsidRPr="004116FB">
              <w:rPr>
                <w:rFonts w:ascii="Times New Roman" w:hAnsi="Times New Roman"/>
              </w:rPr>
              <w:t>Rodzic</w:t>
            </w:r>
            <w:r w:rsidRPr="004116FB">
              <w:rPr>
                <w:rFonts w:ascii="Times New Roman" w:hAnsi="Times New Roman"/>
              </w:rPr>
              <w:t xml:space="preserve"> wrzuca </w:t>
            </w:r>
            <w:r>
              <w:rPr>
                <w:rFonts w:ascii="Times New Roman" w:hAnsi="Times New Roman"/>
              </w:rPr>
              <w:br/>
            </w:r>
            <w:r w:rsidRPr="004116FB">
              <w:rPr>
                <w:rFonts w:ascii="Times New Roman" w:hAnsi="Times New Roman"/>
              </w:rPr>
              <w:t>do kubka określoną liczbę guzików</w:t>
            </w:r>
            <w:r w:rsidRPr="004116FB">
              <w:rPr>
                <w:rFonts w:ascii="Times New Roman" w:hAnsi="Times New Roman"/>
              </w:rPr>
              <w:t>/ kulek/ kamyków</w:t>
            </w:r>
            <w:r w:rsidRPr="004116FB">
              <w:rPr>
                <w:rFonts w:ascii="Times New Roman" w:hAnsi="Times New Roman"/>
              </w:rPr>
              <w:t xml:space="preserve"> w takim tempie, aby dziec</w:t>
            </w:r>
            <w:r w:rsidRPr="004116FB">
              <w:rPr>
                <w:rFonts w:ascii="Times New Roman" w:hAnsi="Times New Roman"/>
              </w:rPr>
              <w:t>ko</w:t>
            </w:r>
            <w:r w:rsidRPr="004116FB">
              <w:rPr>
                <w:rFonts w:ascii="Times New Roman" w:hAnsi="Times New Roman"/>
              </w:rPr>
              <w:t xml:space="preserve"> mogł</w:t>
            </w:r>
            <w:r w:rsidRPr="004116FB">
              <w:rPr>
                <w:rFonts w:ascii="Times New Roman" w:hAnsi="Times New Roman"/>
              </w:rPr>
              <w:t>o</w:t>
            </w:r>
            <w:r w:rsidRPr="004116FB">
              <w:rPr>
                <w:rFonts w:ascii="Times New Roman" w:hAnsi="Times New Roman"/>
              </w:rPr>
              <w:t xml:space="preserve"> je policzyć. Następnie </w:t>
            </w:r>
            <w:r w:rsidRPr="004116FB">
              <w:rPr>
                <w:rFonts w:ascii="Times New Roman" w:hAnsi="Times New Roman"/>
              </w:rPr>
              <w:t xml:space="preserve">dziecko </w:t>
            </w:r>
            <w:r w:rsidRPr="004116FB">
              <w:rPr>
                <w:rFonts w:ascii="Times New Roman" w:hAnsi="Times New Roman"/>
              </w:rPr>
              <w:t xml:space="preserve">układa przed sobą tyle samo guzików </w:t>
            </w:r>
            <w:r w:rsidRPr="004116FB">
              <w:rPr>
                <w:rFonts w:ascii="Times New Roman" w:hAnsi="Times New Roman"/>
              </w:rPr>
              <w:t>licząc głośno elementy</w:t>
            </w:r>
            <w:r w:rsidRPr="004116FB">
              <w:rPr>
                <w:rFonts w:ascii="Times New Roman" w:hAnsi="Times New Roman"/>
              </w:rPr>
              <w:t>. W celu sprawdzenia dziec</w:t>
            </w:r>
            <w:r w:rsidRPr="004116FB">
              <w:rPr>
                <w:rFonts w:ascii="Times New Roman" w:hAnsi="Times New Roman"/>
              </w:rPr>
              <w:t>ko</w:t>
            </w:r>
            <w:r w:rsidRPr="004116FB">
              <w:rPr>
                <w:rFonts w:ascii="Times New Roman" w:hAnsi="Times New Roman"/>
              </w:rPr>
              <w:t xml:space="preserve"> wysypuj</w:t>
            </w:r>
            <w:r w:rsidRPr="004116FB">
              <w:rPr>
                <w:rFonts w:ascii="Times New Roman" w:hAnsi="Times New Roman"/>
              </w:rPr>
              <w:t>e</w:t>
            </w:r>
            <w:r w:rsidRPr="004116FB">
              <w:rPr>
                <w:rFonts w:ascii="Times New Roman" w:hAnsi="Times New Roman"/>
              </w:rPr>
              <w:t xml:space="preserve"> z kubka liczmany i licz</w:t>
            </w:r>
            <w:r w:rsidRPr="004116FB">
              <w:rPr>
                <w:rFonts w:ascii="Times New Roman" w:hAnsi="Times New Roman"/>
              </w:rPr>
              <w:t>y</w:t>
            </w:r>
            <w:r w:rsidRPr="004116FB">
              <w:rPr>
                <w:rFonts w:ascii="Times New Roman" w:hAnsi="Times New Roman"/>
              </w:rPr>
              <w:t xml:space="preserve">. </w:t>
            </w:r>
          </w:p>
        </w:tc>
      </w:tr>
      <w:tr w:rsidR="00EF1DA4" w14:paraId="3BF7EA66" w14:textId="77777777" w:rsidTr="00BA3BC5">
        <w:trPr>
          <w:trHeight w:val="1814"/>
        </w:trPr>
        <w:tc>
          <w:tcPr>
            <w:tcW w:w="2547" w:type="dxa"/>
            <w:vAlign w:val="center"/>
          </w:tcPr>
          <w:p w14:paraId="146667E4" w14:textId="77777777" w:rsidR="00BA3BC5" w:rsidRPr="00BA3BC5" w:rsidRDefault="00BA3BC5" w:rsidP="00BA3BC5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3BC5">
              <w:rPr>
                <w:rFonts w:ascii="Times New Roman" w:hAnsi="Times New Roman" w:cs="Times New Roman"/>
                <w:b/>
                <w:bCs/>
              </w:rPr>
              <w:t>„Kolorowe klamerki”</w:t>
            </w:r>
          </w:p>
          <w:p w14:paraId="7620D3B9" w14:textId="77777777" w:rsidR="00EF1DA4" w:rsidRPr="00BA3BC5" w:rsidRDefault="00EF1DA4" w:rsidP="00BA3BC5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37" w:type="dxa"/>
            <w:vAlign w:val="center"/>
          </w:tcPr>
          <w:p w14:paraId="13E10E8D" w14:textId="2421E3B7" w:rsidR="00EF1DA4" w:rsidRPr="00EF1DA4" w:rsidRDefault="00EF1DA4" w:rsidP="00BA3BC5">
            <w:pPr>
              <w:pStyle w:val="Standard"/>
              <w:rPr>
                <w:rFonts w:ascii="Times New Roman" w:hAnsi="Times New Roman"/>
              </w:rPr>
            </w:pPr>
            <w:r w:rsidRPr="00EF1DA4">
              <w:rPr>
                <w:rFonts w:ascii="Times New Roman" w:hAnsi="Times New Roman"/>
              </w:rPr>
              <w:t xml:space="preserve">Rodzic stawia przed dzieckiem pojemnik z klamerkami oraz rozkładaną suszarkę </w:t>
            </w:r>
            <w:r w:rsidRPr="00EF1DA4">
              <w:rPr>
                <w:rFonts w:ascii="Times New Roman" w:hAnsi="Times New Roman"/>
              </w:rPr>
              <w:t>do bielizny</w:t>
            </w:r>
            <w:r w:rsidRPr="00EF1DA4">
              <w:rPr>
                <w:rFonts w:ascii="Times New Roman" w:hAnsi="Times New Roman"/>
              </w:rPr>
              <w:t xml:space="preserve">, a następnie wydaje dziecku polecenia: </w:t>
            </w:r>
            <w:r w:rsidRPr="00EF1DA4">
              <w:rPr>
                <w:rFonts w:ascii="Times New Roman" w:hAnsi="Times New Roman"/>
                <w:i/>
              </w:rPr>
              <w:t xml:space="preserve">Na pierwszym wieszaku przypnij 2 spinacze.. Na drugim sznurku przypnij 4 spinacze itd. </w:t>
            </w:r>
            <w:r w:rsidRPr="00EF1DA4">
              <w:rPr>
                <w:rFonts w:ascii="Times New Roman" w:hAnsi="Times New Roman"/>
                <w:iCs/>
              </w:rPr>
              <w:t>Klamerki można także przypinać do kolorowych kartek prosząc dziecko:</w:t>
            </w:r>
            <w:r w:rsidRPr="00EF1DA4">
              <w:rPr>
                <w:rFonts w:ascii="Times New Roman" w:hAnsi="Times New Roman"/>
                <w:i/>
              </w:rPr>
              <w:t xml:space="preserve"> Do zielonej kartki przypnij 3 spinacze…</w:t>
            </w:r>
          </w:p>
        </w:tc>
      </w:tr>
    </w:tbl>
    <w:p w14:paraId="473831AF" w14:textId="77777777" w:rsidR="005E5C69" w:rsidRDefault="005E5C69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13BE7AF" w14:textId="77777777" w:rsidR="006F1777" w:rsidRDefault="006F1777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A549827" w14:textId="77777777" w:rsidR="006F1777" w:rsidRDefault="006F177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44E3FE82" w14:textId="54CD12BC" w:rsidR="006F1777" w:rsidRDefault="006F1777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Załącznik nr 1 </w:t>
      </w:r>
    </w:p>
    <w:p w14:paraId="05501615" w14:textId="05F1581E" w:rsidR="006F1777" w:rsidRDefault="006F1777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1777">
        <w:rPr>
          <w:rFonts w:ascii="Times New Roman" w:hAnsi="Times New Roman" w:cs="Times New Roman"/>
          <w:b/>
          <w:bCs/>
          <w:sz w:val="32"/>
          <w:szCs w:val="32"/>
        </w:rPr>
        <w:drawing>
          <wp:inline distT="0" distB="0" distL="0" distR="0" wp14:anchorId="16CE28CE" wp14:editId="79F58073">
            <wp:extent cx="8598689" cy="5913755"/>
            <wp:effectExtent l="8890" t="0" r="1905" b="1905"/>
            <wp:docPr id="18172628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628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98689" cy="591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3CBD2" w14:textId="77777777" w:rsidR="006F1777" w:rsidRDefault="006F1777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813926E" w14:textId="77777777" w:rsidR="006F1777" w:rsidRDefault="006F1777" w:rsidP="006F177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4BC0E20" w14:textId="09BD2C12" w:rsidR="006F1777" w:rsidRDefault="006F1777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Załącznik nr 2 </w:t>
      </w:r>
    </w:p>
    <w:p w14:paraId="5E3FA8EE" w14:textId="1DCD1E27" w:rsidR="006F1777" w:rsidRDefault="006F1777" w:rsidP="00540D4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1777">
        <w:rPr>
          <w:rFonts w:ascii="Times New Roman" w:hAnsi="Times New Roman" w:cs="Times New Roman"/>
          <w:b/>
          <w:bCs/>
          <w:sz w:val="32"/>
          <w:szCs w:val="32"/>
        </w:rPr>
        <w:drawing>
          <wp:inline distT="0" distB="0" distL="0" distR="0" wp14:anchorId="610A7B15" wp14:editId="24F744F9">
            <wp:extent cx="6645910" cy="4594860"/>
            <wp:effectExtent l="0" t="0" r="2540" b="0"/>
            <wp:docPr id="18289603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96032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9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CAC9F" w14:textId="21BC6DCD" w:rsidR="005E5C69" w:rsidRDefault="006F1777" w:rsidP="006F1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1777">
        <w:rPr>
          <w:rFonts w:ascii="Times New Roman" w:hAnsi="Times New Roman" w:cs="Times New Roman"/>
          <w:b/>
          <w:bCs/>
          <w:sz w:val="32"/>
          <w:szCs w:val="32"/>
        </w:rPr>
        <w:drawing>
          <wp:inline distT="0" distB="0" distL="0" distR="0" wp14:anchorId="30F9D877" wp14:editId="3118DBFE">
            <wp:extent cx="6645910" cy="4599305"/>
            <wp:effectExtent l="0" t="0" r="2540" b="0"/>
            <wp:docPr id="98826920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692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8C364" w14:textId="57FBC242" w:rsidR="004116FB" w:rsidRDefault="004116FB" w:rsidP="006F1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Załącznik nr 3 </w:t>
      </w:r>
    </w:p>
    <w:p w14:paraId="07DD0B00" w14:textId="45FBB76C" w:rsidR="004116FB" w:rsidRPr="006F1777" w:rsidRDefault="004116FB" w:rsidP="006F1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B87B74" wp14:editId="5806E14D">
            <wp:simplePos x="0" y="0"/>
            <wp:positionH relativeFrom="margin">
              <wp:align>right</wp:align>
            </wp:positionH>
            <wp:positionV relativeFrom="paragraph">
              <wp:posOffset>354965</wp:posOffset>
            </wp:positionV>
            <wp:extent cx="6637020" cy="6469380"/>
            <wp:effectExtent l="0" t="0" r="0" b="7620"/>
            <wp:wrapSquare wrapText="bothSides"/>
            <wp:docPr id="1330593154" name="Obraz 1330593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 t="4894" r="1232" b="19518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646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116FB" w:rsidRPr="006F1777" w:rsidSect="00540D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altName w:val="Calibri"/>
    <w:charset w:val="00"/>
    <w:family w:val="auto"/>
    <w:pitch w:val="variable"/>
  </w:font>
  <w:font w:name="Lohit Devanagari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104E"/>
    <w:multiLevelType w:val="hybridMultilevel"/>
    <w:tmpl w:val="76701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94319"/>
    <w:multiLevelType w:val="hybridMultilevel"/>
    <w:tmpl w:val="E338A23A"/>
    <w:lvl w:ilvl="0" w:tplc="E3F617E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024954"/>
    <w:multiLevelType w:val="hybridMultilevel"/>
    <w:tmpl w:val="6A2CBA72"/>
    <w:lvl w:ilvl="0" w:tplc="FF1C8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4668C"/>
    <w:multiLevelType w:val="hybridMultilevel"/>
    <w:tmpl w:val="E5DCE3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13047">
    <w:abstractNumId w:val="0"/>
  </w:num>
  <w:num w:numId="2" w16cid:durableId="1206455032">
    <w:abstractNumId w:val="3"/>
  </w:num>
  <w:num w:numId="3" w16cid:durableId="32582127">
    <w:abstractNumId w:val="1"/>
  </w:num>
  <w:num w:numId="4" w16cid:durableId="1634360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EA"/>
    <w:rsid w:val="00104BEA"/>
    <w:rsid w:val="00112DD2"/>
    <w:rsid w:val="004116FB"/>
    <w:rsid w:val="004B7A7B"/>
    <w:rsid w:val="00540D4C"/>
    <w:rsid w:val="005E5C69"/>
    <w:rsid w:val="006C4B79"/>
    <w:rsid w:val="006F1777"/>
    <w:rsid w:val="007015A7"/>
    <w:rsid w:val="008D0A36"/>
    <w:rsid w:val="00B01ECE"/>
    <w:rsid w:val="00BA3BC5"/>
    <w:rsid w:val="00D8392B"/>
    <w:rsid w:val="00DF614F"/>
    <w:rsid w:val="00EF1DA4"/>
    <w:rsid w:val="00F368A8"/>
    <w:rsid w:val="00FE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4E4F"/>
  <w15:chartTrackingRefBased/>
  <w15:docId w15:val="{396054A1-C7A4-4586-BB2A-35E1A48D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4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4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4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4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4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4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4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4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4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4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4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4B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4B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4B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4B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4B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4B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4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4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4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4B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4B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4B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4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4B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4BE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E5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F1777"/>
    <w:pPr>
      <w:suppressAutoHyphens/>
      <w:autoSpaceDN w:val="0"/>
      <w:spacing w:after="0" w:line="240" w:lineRule="auto"/>
    </w:pPr>
    <w:rPr>
      <w:rFonts w:ascii="Liberation Serif" w:eastAsia="Source Han Serif CN" w:hAnsi="Liberation Serif" w:cs="Lohit Devanagari"/>
      <w:kern w:val="3"/>
      <w:sz w:val="24"/>
      <w:szCs w:val="24"/>
      <w:lang w:eastAsia="zh-CN" w:bidi="hi-IN"/>
      <w14:ligatures w14:val="none"/>
    </w:rPr>
  </w:style>
  <w:style w:type="character" w:customStyle="1" w:styleId="StrongEmphasis">
    <w:name w:val="Strong Emphasis"/>
    <w:rsid w:val="006F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Uba</dc:creator>
  <cp:keywords/>
  <dc:description/>
  <cp:lastModifiedBy>Magdalena Uba</cp:lastModifiedBy>
  <cp:revision>1</cp:revision>
  <dcterms:created xsi:type="dcterms:W3CDTF">2025-02-27T16:58:00Z</dcterms:created>
  <dcterms:modified xsi:type="dcterms:W3CDTF">2025-02-27T21:38:00Z</dcterms:modified>
</cp:coreProperties>
</file>