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0AD" w:rsidRDefault="004770AD" w:rsidP="004770AD">
      <w:pPr>
        <w:spacing w:beforeAutospacing="1" w:afterAutospacing="1"/>
        <w:jc w:val="center"/>
        <w:textAlignment w:val="baseline"/>
        <w:rPr>
          <w:b/>
          <w:bCs/>
          <w:sz w:val="24"/>
          <w:szCs w:val="24"/>
        </w:rPr>
      </w:pPr>
      <w:r w:rsidRPr="00F841A1">
        <w:rPr>
          <w:b/>
          <w:bCs/>
          <w:sz w:val="24"/>
          <w:szCs w:val="24"/>
        </w:rPr>
        <w:t>PRZEDMIOTOWE  OCENIANI</w:t>
      </w:r>
      <w:r>
        <w:rPr>
          <w:b/>
          <w:bCs/>
          <w:sz w:val="24"/>
          <w:szCs w:val="24"/>
        </w:rPr>
        <w:t>E Z BIOLOGII W ZESPOLE SZKÓŁ</w:t>
      </w:r>
      <w:r w:rsidRPr="00F841A1">
        <w:rPr>
          <w:b/>
          <w:bCs/>
          <w:sz w:val="24"/>
          <w:szCs w:val="24"/>
        </w:rPr>
        <w:t xml:space="preserve"> W KOSTOMŁOTACH</w:t>
      </w:r>
      <w:r>
        <w:rPr>
          <w:b/>
          <w:bCs/>
          <w:sz w:val="24"/>
          <w:szCs w:val="24"/>
        </w:rPr>
        <w:t xml:space="preserve"> DRUGICH.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POSTANOWIENIA OGÓLNE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255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Przedmiotowe Ocenianie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biologii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zgodne z zasadami oceniania obowiązującymi w Szkole Podstawowej im. 4 pp Leg. A.K.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Kostomłotach Drugich oraz ze Statutem Zespołu Szkół w Kostomłotach Drugich. </w:t>
      </w:r>
    </w:p>
    <w:p w:rsidR="00CE2CF4" w:rsidRPr="009150A1" w:rsidRDefault="00CE2CF4" w:rsidP="00237A8E">
      <w:pPr>
        <w:widowControl/>
        <w:numPr>
          <w:ilvl w:val="0"/>
          <w:numId w:val="256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Przedmiotowe Ocenianie określa w szczególności: </w:t>
      </w:r>
    </w:p>
    <w:p w:rsidR="00CE2CF4" w:rsidRPr="009150A1" w:rsidRDefault="00CE2CF4" w:rsidP="00237A8E">
      <w:pPr>
        <w:widowControl/>
        <w:numPr>
          <w:ilvl w:val="0"/>
          <w:numId w:val="320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i sposoby sprawdzania wiedzy i umiejętności ucznia; </w:t>
      </w:r>
    </w:p>
    <w:p w:rsidR="00CE2CF4" w:rsidRPr="009150A1" w:rsidRDefault="00CE2CF4" w:rsidP="00237A8E">
      <w:pPr>
        <w:widowControl/>
        <w:numPr>
          <w:ilvl w:val="0"/>
          <w:numId w:val="320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oceniania bieżącego i monitorowania postępów ucznia; </w:t>
      </w:r>
    </w:p>
    <w:p w:rsidR="00CE2CF4" w:rsidRPr="009150A1" w:rsidRDefault="00CE2CF4" w:rsidP="00237A8E">
      <w:pPr>
        <w:widowControl/>
        <w:numPr>
          <w:ilvl w:val="0"/>
          <w:numId w:val="320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przekazywania uczniowi informacji zwrotnej; </w:t>
      </w:r>
    </w:p>
    <w:p w:rsidR="00CE2CF4" w:rsidRPr="009150A1" w:rsidRDefault="00CE2CF4" w:rsidP="00237A8E">
      <w:pPr>
        <w:widowControl/>
        <w:numPr>
          <w:ilvl w:val="0"/>
          <w:numId w:val="320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dotyczące prac domowych; </w:t>
      </w:r>
    </w:p>
    <w:p w:rsidR="00CE2CF4" w:rsidRPr="009150A1" w:rsidRDefault="00CE2CF4" w:rsidP="00237A8E">
      <w:pPr>
        <w:widowControl/>
        <w:numPr>
          <w:ilvl w:val="0"/>
          <w:numId w:val="320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poprawiania ocen bieżących; </w:t>
      </w:r>
    </w:p>
    <w:p w:rsidR="00CE2CF4" w:rsidRPr="009150A1" w:rsidRDefault="00CE2CF4" w:rsidP="00237A8E">
      <w:pPr>
        <w:widowControl/>
        <w:numPr>
          <w:ilvl w:val="0"/>
          <w:numId w:val="320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ustalania ocen klasyfikacyjnych; </w:t>
      </w:r>
    </w:p>
    <w:p w:rsidR="00CE2CF4" w:rsidRPr="009150A1" w:rsidRDefault="00CE2CF4" w:rsidP="00237A8E">
      <w:pPr>
        <w:widowControl/>
        <w:numPr>
          <w:ilvl w:val="0"/>
          <w:numId w:val="320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sposoby informowania uczniów i ich rodziców o osiągnięciach i postępach w nauce. </w:t>
      </w:r>
    </w:p>
    <w:p w:rsidR="00CE2CF4" w:rsidRPr="009150A1" w:rsidRDefault="00CE2CF4" w:rsidP="00237A8E">
      <w:pPr>
        <w:widowControl/>
        <w:numPr>
          <w:ilvl w:val="0"/>
          <w:numId w:val="257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Ocenianie bieżące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biologii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 na celu monitorowanie pracy ucznia oraz przekazywanie mu informacji o jego osiągnięciach edukacyjnych poprzez wskazanie: </w:t>
      </w:r>
    </w:p>
    <w:p w:rsidR="00CE2CF4" w:rsidRPr="009150A1" w:rsidRDefault="00CE2CF4" w:rsidP="00237A8E">
      <w:pPr>
        <w:widowControl/>
        <w:numPr>
          <w:ilvl w:val="0"/>
          <w:numId w:val="321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co uczeń robi dobrze; </w:t>
      </w:r>
    </w:p>
    <w:p w:rsidR="00CE2CF4" w:rsidRPr="009150A1" w:rsidRDefault="00CE2CF4" w:rsidP="00237A8E">
      <w:pPr>
        <w:widowControl/>
        <w:numPr>
          <w:ilvl w:val="0"/>
          <w:numId w:val="321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co i w jaki sposób powinien poprawić; </w:t>
      </w:r>
    </w:p>
    <w:p w:rsidR="00CE2CF4" w:rsidRPr="009150A1" w:rsidRDefault="00CE2CF4" w:rsidP="00237A8E">
      <w:pPr>
        <w:widowControl/>
        <w:numPr>
          <w:ilvl w:val="0"/>
          <w:numId w:val="321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jak powinien dalej się uczyć. </w:t>
      </w:r>
    </w:p>
    <w:p w:rsidR="00CE2CF4" w:rsidRPr="009150A1" w:rsidRDefault="00CE2CF4" w:rsidP="00237A8E">
      <w:pPr>
        <w:widowControl/>
        <w:numPr>
          <w:ilvl w:val="0"/>
          <w:numId w:val="258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Przy ocenianiu nauczyciel uwzględnia indywidualne potrzeby psychofizyczne i edukacyjne ucznia oraz dostosowuje wymagania edukacyjne do jego indywidualnych potrzeb i możliwości, zgodnie z przepisami prawa oświatowego oraz posiadaną przez szkołę dokumentacją dotyczącą ucznia. </w:t>
      </w:r>
    </w:p>
    <w:p w:rsidR="00CE2CF4" w:rsidRPr="009150A1" w:rsidRDefault="00CE2CF4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FORMY SPRAWDZANIA WIEDZY I UMIEJĘTNOŚCI UCZNIA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ocenianiu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biologii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stosuje się w szczególności następujące formy: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Waga 3 – najwyższa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259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sprawdziany pisemne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, </w:t>
      </w:r>
    </w:p>
    <w:p w:rsidR="00CE2CF4" w:rsidRPr="009150A1" w:rsidRDefault="00CE2CF4" w:rsidP="00237A8E">
      <w:pPr>
        <w:widowControl/>
        <w:numPr>
          <w:ilvl w:val="0"/>
          <w:numId w:val="260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konkursach przedmiotowych – zgodnie z zasadami określonymi w Statucie Szkoły.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Waga 2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261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kartkówki, </w:t>
      </w:r>
    </w:p>
    <w:p w:rsidR="00CE2CF4" w:rsidRPr="009150A1" w:rsidRDefault="00CE2CF4" w:rsidP="00237A8E">
      <w:pPr>
        <w:widowControl/>
        <w:numPr>
          <w:ilvl w:val="0"/>
          <w:numId w:val="262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odpowiedzi, </w:t>
      </w:r>
    </w:p>
    <w:p w:rsidR="00CE2CF4" w:rsidRPr="009150A1" w:rsidRDefault="00CE2CF4" w:rsidP="00237A8E">
      <w:pPr>
        <w:widowControl/>
        <w:numPr>
          <w:ilvl w:val="0"/>
          <w:numId w:val="263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aktywność na lekcji, </w:t>
      </w:r>
    </w:p>
    <w:p w:rsidR="00CE2CF4" w:rsidRPr="009150A1" w:rsidRDefault="00CE2CF4" w:rsidP="00237A8E">
      <w:pPr>
        <w:widowControl/>
        <w:numPr>
          <w:ilvl w:val="0"/>
          <w:numId w:val="264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samodzielna praca na lekcji, </w:t>
      </w:r>
    </w:p>
    <w:p w:rsidR="00CE2CF4" w:rsidRPr="009150A1" w:rsidRDefault="00CE2CF4" w:rsidP="00237A8E">
      <w:pPr>
        <w:widowControl/>
        <w:numPr>
          <w:ilvl w:val="0"/>
          <w:numId w:val="265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ocena postępów ucznia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Waga 1 – najniższa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266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w grupach, </w:t>
      </w:r>
    </w:p>
    <w:p w:rsidR="00CE2CF4" w:rsidRPr="009150A1" w:rsidRDefault="00CE2CF4" w:rsidP="00237A8E">
      <w:pPr>
        <w:widowControl/>
        <w:numPr>
          <w:ilvl w:val="0"/>
          <w:numId w:val="267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inne krótkie formy pracy ucznia, zgodne ze specyfiką zajęć.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Ocenianie poszczególnych form pracy odbywa się zgodnie z wymaganiami edukacyjnymi oraz zasadami określonymi w Statucie Szkoły. </w:t>
      </w:r>
    </w:p>
    <w:p w:rsidR="007E494D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26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ZASADY OCENIANIA BIEŻĄCEGO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268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Wiedza i umiejętności ucznia mogą być sprawdzane w formie ustnej, pisemnej lub poprzez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ykonywanie zadań praktycznych i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problemowych. Formę sprawdzania ustala nauczyciel. </w:t>
      </w:r>
    </w:p>
    <w:p w:rsidR="00CE2CF4" w:rsidRPr="009150A1" w:rsidRDefault="00CE2CF4" w:rsidP="00237A8E">
      <w:pPr>
        <w:widowControl/>
        <w:numPr>
          <w:ilvl w:val="0"/>
          <w:numId w:val="269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Sprawdziany  i kartkówki są zapowiadane i przeprowadzane zgodnie z zasadami określonymi w Statucie Szkoły. </w:t>
      </w:r>
    </w:p>
    <w:p w:rsidR="00CE2CF4" w:rsidRPr="009150A1" w:rsidRDefault="00CE2CF4" w:rsidP="00237A8E">
      <w:pPr>
        <w:widowControl/>
        <w:numPr>
          <w:ilvl w:val="0"/>
          <w:numId w:val="270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przełożenia zapowiedzianej pracy pisemnej na inny termin stosuje się zasady określone w Statucie Szkoły. </w:t>
      </w:r>
    </w:p>
    <w:p w:rsidR="00CE2CF4" w:rsidRPr="009150A1" w:rsidRDefault="00CE2CF4" w:rsidP="00237A8E">
      <w:pPr>
        <w:widowControl/>
        <w:numPr>
          <w:ilvl w:val="0"/>
          <w:numId w:val="271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Sprawdziany i kartkówki są punktowane. Ocena z pracy pisemnej wynika z liczby uzyskanych punktów oraz przyjętej skali procentowej. </w:t>
      </w:r>
    </w:p>
    <w:p w:rsidR="00CE2CF4" w:rsidRPr="009150A1" w:rsidRDefault="00CE2CF4" w:rsidP="00237A8E">
      <w:pPr>
        <w:widowControl/>
        <w:numPr>
          <w:ilvl w:val="0"/>
          <w:numId w:val="272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Przy ocenianiu bieżącym nauczyciel bierze pod uwagę nie tylko końcowy wynik pracy, ale także stopień opanowania poszczególnych wiadomości i umiejętności, postępy ucznia oraz sposób rozwiązywania zadań. </w:t>
      </w:r>
    </w:p>
    <w:p w:rsidR="00CE2CF4" w:rsidRPr="009150A1" w:rsidRDefault="00CE2CF4" w:rsidP="00237A8E">
      <w:pPr>
        <w:widowControl/>
        <w:numPr>
          <w:ilvl w:val="0"/>
          <w:numId w:val="273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Aktywność ucznia, przygotowanie do zajęć oraz praca w grupach mogą być oceniane na bieżąco zgodnie z zasadami przedstawionymi uczniom na początku roku szkolnego lub przed rozpoczęciem danej formy pracy. </w:t>
      </w:r>
    </w:p>
    <w:p w:rsidR="00CE2CF4" w:rsidRPr="001157A2" w:rsidRDefault="00CE2CF4" w:rsidP="00237A8E">
      <w:pPr>
        <w:pStyle w:val="Akapitzlist"/>
        <w:numPr>
          <w:ilvl w:val="0"/>
          <w:numId w:val="274"/>
        </w:numPr>
        <w:shd w:val="clear" w:color="auto" w:fill="FFFFFF"/>
        <w:tabs>
          <w:tab w:val="left" w:pos="566"/>
          <w:tab w:val="left" w:pos="9639"/>
        </w:tabs>
        <w:suppressAutoHyphens/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57A2">
        <w:rPr>
          <w:rFonts w:ascii="Times New Roman" w:hAnsi="Times New Roman" w:cs="Times New Roman"/>
          <w:color w:val="000000"/>
          <w:spacing w:val="4"/>
          <w:sz w:val="24"/>
          <w:szCs w:val="24"/>
        </w:rPr>
        <w:t>Uczeń ma prawo zgłosić nieprzygotowanie się do lekcji w przypadku jednej godziny tygodniowo – jedno nieprzygotowanie, przy dwóch godzinach tygodniowo – dwa nieprzygotowania, w semestrze lecz musi to uczynić na począ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tku lekcji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zasadach określonych w </w:t>
      </w:r>
      <w:r w:rsidRPr="001157A2">
        <w:rPr>
          <w:rFonts w:ascii="Times New Roman" w:eastAsia="Times New Roman" w:hAnsi="Times New Roman" w:cs="Times New Roman"/>
          <w:sz w:val="24"/>
          <w:szCs w:val="24"/>
          <w:lang w:eastAsia="pl-PL"/>
        </w:rPr>
        <w:t>Statucie Szkoły</w:t>
      </w:r>
      <w:r w:rsidR="00D92D9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1157A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</w:p>
    <w:p w:rsidR="00CE2CF4" w:rsidRPr="009150A1" w:rsidRDefault="00CE2CF4" w:rsidP="00237A8E">
      <w:pPr>
        <w:widowControl/>
        <w:numPr>
          <w:ilvl w:val="0"/>
          <w:numId w:val="275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Nieprzygotowanie do lekcji obejmuje w szczególności brak przygotowania do odpowiedzi lub brak materiałów i przyborów niezbędnych do pracy, zgodnie z zasadami określonymi w Statucie Szkoły. </w:t>
      </w:r>
    </w:p>
    <w:p w:rsidR="00CE2CF4" w:rsidRDefault="00CE2CF4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27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4770AD" w:rsidRDefault="004770AD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0AD" w:rsidRDefault="004770AD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0AD" w:rsidRDefault="004770AD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0AD" w:rsidRDefault="004770AD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0AD" w:rsidRDefault="004770AD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0AD" w:rsidRDefault="004770AD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0AD" w:rsidRPr="009150A1" w:rsidRDefault="004770AD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 SKALA OCENIANIA PRAC PISEMNYCH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Do oceny pisemnych prac testowych stosuje się następującą skalę procentową: </w:t>
      </w:r>
    </w:p>
    <w:tbl>
      <w:tblPr>
        <w:tblW w:w="4141" w:type="dxa"/>
        <w:jc w:val="center"/>
        <w:tblCellSpacing w:w="15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97"/>
        <w:gridCol w:w="2644"/>
      </w:tblGrid>
      <w:tr w:rsidR="00CE2CF4" w:rsidRPr="009150A1" w:rsidTr="00CE2CF4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Próg procentowy</w:t>
            </w: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Ocena</w:t>
            </w: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</w:tr>
      <w:tr w:rsidR="00CE2CF4" w:rsidRPr="009150A1" w:rsidTr="00CE2CF4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0–29%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niedostateczny (1) </w:t>
            </w:r>
          </w:p>
        </w:tc>
      </w:tr>
      <w:tr w:rsidR="00CE2CF4" w:rsidRPr="009150A1" w:rsidTr="00CE2CF4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30–49%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dopuszczający (2) </w:t>
            </w:r>
          </w:p>
        </w:tc>
      </w:tr>
      <w:tr w:rsidR="00CE2CF4" w:rsidRPr="009150A1" w:rsidTr="00CE2CF4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50–69%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dostateczny (3) </w:t>
            </w:r>
          </w:p>
        </w:tc>
      </w:tr>
      <w:tr w:rsidR="00CE2CF4" w:rsidRPr="009150A1" w:rsidTr="00CE2CF4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70–84%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dobry (4) </w:t>
            </w:r>
          </w:p>
        </w:tc>
      </w:tr>
      <w:tr w:rsidR="00CE2CF4" w:rsidRPr="009150A1" w:rsidTr="00CE2CF4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85–94%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bardzo dobry (5) </w:t>
            </w:r>
          </w:p>
        </w:tc>
      </w:tr>
      <w:tr w:rsidR="00CE2CF4" w:rsidRPr="009150A1" w:rsidTr="00CE2CF4">
        <w:trPr>
          <w:trHeight w:val="240"/>
          <w:tblCellSpacing w:w="15" w:type="dxa"/>
          <w:jc w:val="center"/>
        </w:trPr>
        <w:tc>
          <w:tcPr>
            <w:tcW w:w="1452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95–100% 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9150A1" w:rsidRPr="009150A1" w:rsidRDefault="00CE2CF4" w:rsidP="004770AD">
            <w:pPr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7E494D">
              <w:rPr>
                <w:rFonts w:ascii="Times New Roman" w:eastAsia="Times New Roman" w:hAnsi="Times New Roman" w:cs="Times New Roman"/>
                <w:lang w:eastAsia="pl-PL"/>
              </w:rPr>
              <w:t>celujący (6) </w:t>
            </w:r>
          </w:p>
        </w:tc>
      </w:tr>
    </w:tbl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Skala jest zgodna z zasadami określonymi w Statucie Zespołu Szkół w Kostomłotach Drugich.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28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PRACE DOMOWE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276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może zadać uczniowi pisemną pracę domową do samodzielnego wykonania w czasie wolnym od zajęć dydaktycznych. </w:t>
      </w:r>
    </w:p>
    <w:p w:rsidR="00CE2CF4" w:rsidRPr="009150A1" w:rsidRDefault="00CE2CF4" w:rsidP="00237A8E">
      <w:pPr>
        <w:widowControl/>
        <w:numPr>
          <w:ilvl w:val="0"/>
          <w:numId w:val="277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Pisemna praca domowa służy utrwalaniu, rozwijaniu lub praktycznemu zastosowaniu treści nauczania zrealizowanych podczas zajęć edukacyjnych. </w:t>
      </w:r>
    </w:p>
    <w:p w:rsidR="00CE2CF4" w:rsidRPr="009150A1" w:rsidRDefault="00CE2CF4" w:rsidP="00237A8E">
      <w:pPr>
        <w:widowControl/>
        <w:numPr>
          <w:ilvl w:val="0"/>
          <w:numId w:val="278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pisemnej pracy domowej jest dobrowolne i nie ustala się z niej oceny bieżącej. </w:t>
      </w:r>
    </w:p>
    <w:p w:rsidR="00CE2CF4" w:rsidRPr="009150A1" w:rsidRDefault="00CE2CF4" w:rsidP="00237A8E">
      <w:pPr>
        <w:widowControl/>
        <w:numPr>
          <w:ilvl w:val="0"/>
          <w:numId w:val="279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sprawdza każdą wykonaną przez ucznia pisemną pracę domową i przekazuje uczniowi informację zwrotną. </w:t>
      </w:r>
    </w:p>
    <w:p w:rsidR="00CE2CF4" w:rsidRPr="009150A1" w:rsidRDefault="00CE2CF4" w:rsidP="00237A8E">
      <w:pPr>
        <w:widowControl/>
        <w:numPr>
          <w:ilvl w:val="0"/>
          <w:numId w:val="280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zwrotna dotycząca pracy domowej wskazuje w szczególności: </w:t>
      </w:r>
    </w:p>
    <w:p w:rsidR="00CE2CF4" w:rsidRPr="009150A1" w:rsidRDefault="00CE2CF4" w:rsidP="00237A8E">
      <w:pPr>
        <w:widowControl/>
        <w:numPr>
          <w:ilvl w:val="0"/>
          <w:numId w:val="322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co uczeń wykonał prawidłowo; </w:t>
      </w:r>
    </w:p>
    <w:p w:rsidR="00CE2CF4" w:rsidRPr="009150A1" w:rsidRDefault="00CE2CF4" w:rsidP="00237A8E">
      <w:pPr>
        <w:widowControl/>
        <w:numPr>
          <w:ilvl w:val="0"/>
          <w:numId w:val="322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co i w jaki sposób powinien poprawić; </w:t>
      </w:r>
    </w:p>
    <w:p w:rsidR="00CE2CF4" w:rsidRPr="009150A1" w:rsidRDefault="00CE2CF4" w:rsidP="00237A8E">
      <w:pPr>
        <w:widowControl/>
        <w:numPr>
          <w:ilvl w:val="0"/>
          <w:numId w:val="322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jakie działania powinien podjąć, aby dalej rozwijać swoje wiadomości i umiejętności. </w:t>
      </w:r>
    </w:p>
    <w:p w:rsidR="00CE2CF4" w:rsidRPr="009150A1" w:rsidRDefault="00CE2CF4" w:rsidP="00237A8E">
      <w:pPr>
        <w:widowControl/>
        <w:numPr>
          <w:ilvl w:val="0"/>
          <w:numId w:val="281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dotyczące prac domowych stosuje się z uwzględnieniem aktualnych przepisów prawa oświatowego oraz Statutu Szkoły. </w:t>
      </w:r>
    </w:p>
    <w:p w:rsidR="00CE2CF4" w:rsidRDefault="00CE2CF4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29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4770AD" w:rsidRDefault="004770AD" w:rsidP="004770AD">
      <w:pPr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0AD" w:rsidRPr="009150A1" w:rsidRDefault="004770AD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VI. INFORMACJA ZWROTNA I MONITOROWANIE POSTĘPÓW UCZNIA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282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na bieżąco monitoruje pracę i postępy ucznia podczas zajęć oraz poprzez r</w:t>
      </w:r>
      <w:r w:rsidR="007E494D">
        <w:rPr>
          <w:rFonts w:ascii="Times New Roman" w:eastAsia="Times New Roman" w:hAnsi="Times New Roman" w:cs="Times New Roman"/>
          <w:sz w:val="24"/>
          <w:szCs w:val="24"/>
          <w:lang w:eastAsia="pl-PL"/>
        </w:rPr>
        <w:t>óżne formy sprawdzania wiedzy i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umiejętności. </w:t>
      </w:r>
    </w:p>
    <w:p w:rsidR="00CE2CF4" w:rsidRPr="009150A1" w:rsidRDefault="00CE2CF4" w:rsidP="00237A8E">
      <w:pPr>
        <w:widowControl/>
        <w:numPr>
          <w:ilvl w:val="0"/>
          <w:numId w:val="283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zwrotna przekazywana uczniowi ma charakter wspierający proces uczenia się. </w:t>
      </w:r>
    </w:p>
    <w:p w:rsidR="00CE2CF4" w:rsidRPr="009150A1" w:rsidRDefault="00CE2CF4" w:rsidP="00237A8E">
      <w:pPr>
        <w:widowControl/>
        <w:numPr>
          <w:ilvl w:val="0"/>
          <w:numId w:val="284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zwrotna powinna, w miarę możliwości, zawierać: </w:t>
      </w:r>
    </w:p>
    <w:p w:rsidR="00CE2CF4" w:rsidRPr="009150A1" w:rsidRDefault="00CE2CF4" w:rsidP="00237A8E">
      <w:pPr>
        <w:widowControl/>
        <w:numPr>
          <w:ilvl w:val="0"/>
          <w:numId w:val="323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 mocnych stron ucznia i elementów wykonanych prawidłowo; </w:t>
      </w:r>
    </w:p>
    <w:p w:rsidR="00CE2CF4" w:rsidRPr="009150A1" w:rsidRDefault="00CE2CF4" w:rsidP="00237A8E">
      <w:pPr>
        <w:widowControl/>
        <w:numPr>
          <w:ilvl w:val="0"/>
          <w:numId w:val="323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 błędów, braków lub elementów wymagających poprawy; </w:t>
      </w:r>
    </w:p>
    <w:p w:rsidR="00CE2CF4" w:rsidRPr="009150A1" w:rsidRDefault="00CE2CF4" w:rsidP="00237A8E">
      <w:pPr>
        <w:widowControl/>
        <w:numPr>
          <w:ilvl w:val="0"/>
          <w:numId w:val="323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wskazanie sposobu poprawy; </w:t>
      </w:r>
    </w:p>
    <w:p w:rsidR="00CE2CF4" w:rsidRPr="009150A1" w:rsidRDefault="00CE2CF4" w:rsidP="00237A8E">
      <w:pPr>
        <w:widowControl/>
        <w:numPr>
          <w:ilvl w:val="0"/>
          <w:numId w:val="323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wskazówki dotyczące dalszej pracy i uczenia się. </w:t>
      </w:r>
    </w:p>
    <w:p w:rsidR="00CE2CF4" w:rsidRPr="009150A1" w:rsidRDefault="00CE2CF4" w:rsidP="00237A8E">
      <w:pPr>
        <w:widowControl/>
        <w:numPr>
          <w:ilvl w:val="0"/>
          <w:numId w:val="285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zwrotna może być przekazywana ustnie lub pisemnie, w zależności od rodzaju wykonywanej pracy i potrzeb ucznia. </w:t>
      </w:r>
    </w:p>
    <w:p w:rsidR="00CE2CF4" w:rsidRPr="009150A1" w:rsidRDefault="00CE2CF4" w:rsidP="00237A8E">
      <w:pPr>
        <w:widowControl/>
        <w:numPr>
          <w:ilvl w:val="0"/>
          <w:numId w:val="286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Przy omawianiu prac pisemnych nauczyciel: </w:t>
      </w:r>
    </w:p>
    <w:p w:rsidR="00CE2CF4" w:rsidRPr="009150A1" w:rsidRDefault="00CE2CF4" w:rsidP="00237A8E">
      <w:pPr>
        <w:widowControl/>
        <w:numPr>
          <w:ilvl w:val="0"/>
          <w:numId w:val="324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przedstawia uczniom wyniki pracy; </w:t>
      </w:r>
    </w:p>
    <w:p w:rsidR="00CE2CF4" w:rsidRPr="009150A1" w:rsidRDefault="00CE2CF4" w:rsidP="00237A8E">
      <w:pPr>
        <w:widowControl/>
        <w:numPr>
          <w:ilvl w:val="0"/>
          <w:numId w:val="324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podaje uzyskaną liczbę punktów i odpowiadającą jej ocenę; </w:t>
      </w:r>
    </w:p>
    <w:p w:rsidR="00CE2CF4" w:rsidRPr="009150A1" w:rsidRDefault="00CE2CF4" w:rsidP="00237A8E">
      <w:pPr>
        <w:widowControl/>
        <w:numPr>
          <w:ilvl w:val="0"/>
          <w:numId w:val="324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typowe błędy i trudności; </w:t>
      </w:r>
    </w:p>
    <w:p w:rsidR="00CE2CF4" w:rsidRPr="009150A1" w:rsidRDefault="00CE2CF4" w:rsidP="00237A8E">
      <w:pPr>
        <w:widowControl/>
        <w:numPr>
          <w:ilvl w:val="0"/>
          <w:numId w:val="324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obszary wymagające dalszej pracy; </w:t>
      </w:r>
    </w:p>
    <w:p w:rsidR="00CE2CF4" w:rsidRPr="009150A1" w:rsidRDefault="00CE2CF4" w:rsidP="00237A8E">
      <w:pPr>
        <w:widowControl/>
        <w:numPr>
          <w:ilvl w:val="0"/>
          <w:numId w:val="324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 wskazuje uczniom sposób poprawy błędów. </w:t>
      </w:r>
    </w:p>
    <w:p w:rsidR="00CE2CF4" w:rsidRPr="009150A1" w:rsidRDefault="00CE2CF4" w:rsidP="00237A8E">
      <w:pPr>
        <w:widowControl/>
        <w:numPr>
          <w:ilvl w:val="0"/>
          <w:numId w:val="287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zwrotna może być przekazywana całej klasie, grupie uczniów lub indywidualnie, w zależności od charakteru info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rmacji i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 ucznia. </w:t>
      </w:r>
    </w:p>
    <w:p w:rsidR="00CE2CF4" w:rsidRPr="009150A1" w:rsidRDefault="00CE2CF4" w:rsidP="00237A8E">
      <w:pPr>
        <w:widowControl/>
        <w:numPr>
          <w:ilvl w:val="0"/>
          <w:numId w:val="288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Ocenianie bieżące nie ogranicza się do wystawienia stopnia, lecz służy rozpoznawaniu postępów ucznia i planowaniu jego dalszej pracy.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30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VII. ZASADY POPRAWIANIA OCEN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289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ma prawo jeden raz poprawić każdą ocenę bieżącą z każdego działania. </w:t>
      </w:r>
    </w:p>
    <w:p w:rsidR="00CE2CF4" w:rsidRPr="009150A1" w:rsidRDefault="00CE2CF4" w:rsidP="00237A8E">
      <w:pPr>
        <w:widowControl/>
        <w:numPr>
          <w:ilvl w:val="0"/>
          <w:numId w:val="290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Poprawa oceny jest dobrowolna. </w:t>
      </w:r>
    </w:p>
    <w:p w:rsidR="00CE2CF4" w:rsidRPr="009150A1" w:rsidRDefault="00CE2CF4" w:rsidP="00237A8E">
      <w:pPr>
        <w:widowControl/>
        <w:numPr>
          <w:ilvl w:val="0"/>
          <w:numId w:val="291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Poprawa odbywa się w terminie określonym w Statucie Szkoły, w szczególności w ciągu dwóch tygodni od rozdania sprawdzonych prac, w przypadku form, dla których Statut przewiduje taki termin. </w:t>
      </w:r>
    </w:p>
    <w:p w:rsidR="00CE2CF4" w:rsidRPr="009150A1" w:rsidRDefault="00CE2CF4" w:rsidP="00237A8E">
      <w:pPr>
        <w:widowControl/>
        <w:numPr>
          <w:ilvl w:val="0"/>
          <w:numId w:val="292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Formę i termin poprawy ustala nauczyciel zgodnie ze Statutem Szkoły oraz specyfiką ocenianej umiejętności. </w:t>
      </w:r>
    </w:p>
    <w:p w:rsidR="00CE2CF4" w:rsidRPr="009150A1" w:rsidRDefault="00CE2CF4" w:rsidP="00237A8E">
      <w:pPr>
        <w:widowControl/>
        <w:numPr>
          <w:ilvl w:val="0"/>
          <w:numId w:val="293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uzyskana z poprawy jest wpisywana do dziennika zgodnie z zasadami określonymi w Statucie Szkoły. </w:t>
      </w:r>
    </w:p>
    <w:p w:rsidR="00CE2CF4" w:rsidRPr="009150A1" w:rsidRDefault="00CE2CF4" w:rsidP="00237A8E">
      <w:pPr>
        <w:widowControl/>
        <w:numPr>
          <w:ilvl w:val="0"/>
          <w:numId w:val="294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uczeń z przyczyn losowych nie przystąpił do sprawdzianu, pracy klasowej lub kartkówki</w:t>
      </w:r>
      <w:r w:rsidR="007E494D">
        <w:rPr>
          <w:rFonts w:ascii="Times New Roman" w:eastAsia="Times New Roman" w:hAnsi="Times New Roman" w:cs="Times New Roman"/>
          <w:sz w:val="24"/>
          <w:szCs w:val="24"/>
          <w:lang w:eastAsia="pl-PL"/>
        </w:rPr>
        <w:t>, termin ich napisania ustala z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nauczycielem zgodnie z zasadami określonymi w Statucie Szkoły. </w:t>
      </w:r>
    </w:p>
    <w:p w:rsidR="00CE2CF4" w:rsidRPr="009150A1" w:rsidRDefault="00CE2CF4" w:rsidP="00237A8E">
      <w:pPr>
        <w:widowControl/>
        <w:numPr>
          <w:ilvl w:val="0"/>
          <w:numId w:val="295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Uczeń, który wrócił do szkoły po minimum tygodniowej, usprawiedliwionej nieobecności, korzysta z uprawnień określonych w Statucie Szkoły w zakresie terminu przystąpien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ia do sprawdzianu,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kartkówki. </w:t>
      </w:r>
    </w:p>
    <w:p w:rsidR="00CE2CF4" w:rsidRPr="009150A1" w:rsidRDefault="00CE2CF4" w:rsidP="00237A8E">
      <w:pPr>
        <w:widowControl/>
        <w:numPr>
          <w:ilvl w:val="0"/>
          <w:numId w:val="296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poprawiania śródrocznej i rocznej oceny klasyfikacyjnej oraz uzyskiwania oceny wyższej niż przewidywana określa Statut Szkoły.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31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VIII. OCENY KLASYFIKACYJNE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297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śródroczna i roczna jest ustalana przez nauczyciela na podstawie stopnia opano</w:t>
      </w:r>
      <w:r w:rsidR="007E494D">
        <w:rPr>
          <w:rFonts w:ascii="Times New Roman" w:eastAsia="Times New Roman" w:hAnsi="Times New Roman" w:cs="Times New Roman"/>
          <w:sz w:val="24"/>
          <w:szCs w:val="24"/>
          <w:lang w:eastAsia="pl-PL"/>
        </w:rPr>
        <w:t>wania przez ucznia wiadomości i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umiejętności określonych w wymaganiach edukacyjnych. </w:t>
      </w:r>
    </w:p>
    <w:p w:rsidR="00CE2CF4" w:rsidRPr="009150A1" w:rsidRDefault="00CE2CF4" w:rsidP="00237A8E">
      <w:pPr>
        <w:widowControl/>
        <w:numPr>
          <w:ilvl w:val="0"/>
          <w:numId w:val="298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ustalaniu oceny klasyfikacyjnej nauczyciel uwzględnia w szczególności: </w:t>
      </w:r>
    </w:p>
    <w:p w:rsidR="00CE2CF4" w:rsidRPr="009150A1" w:rsidRDefault="00CE2CF4" w:rsidP="00237A8E">
      <w:pPr>
        <w:widowControl/>
        <w:numPr>
          <w:ilvl w:val="0"/>
          <w:numId w:val="325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poziom opanowania wiadomości i umiejętności; </w:t>
      </w:r>
    </w:p>
    <w:p w:rsidR="00CE2CF4" w:rsidRPr="009150A1" w:rsidRDefault="00CE2CF4" w:rsidP="00237A8E">
      <w:pPr>
        <w:widowControl/>
        <w:numPr>
          <w:ilvl w:val="0"/>
          <w:numId w:val="325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uzyskane w różnych formach sprawdzania wiedzy i umiejętności; </w:t>
      </w:r>
    </w:p>
    <w:p w:rsidR="00CE2CF4" w:rsidRPr="009150A1" w:rsidRDefault="00CE2CF4" w:rsidP="00237A8E">
      <w:pPr>
        <w:widowControl/>
        <w:numPr>
          <w:ilvl w:val="0"/>
          <w:numId w:val="325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systematyczność pracy ucznia; </w:t>
      </w:r>
    </w:p>
    <w:p w:rsidR="00CE2CF4" w:rsidRPr="009150A1" w:rsidRDefault="00CE2CF4" w:rsidP="00237A8E">
      <w:pPr>
        <w:widowControl/>
        <w:numPr>
          <w:ilvl w:val="0"/>
          <w:numId w:val="325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postępy ucznia w nauce; </w:t>
      </w:r>
    </w:p>
    <w:p w:rsidR="00CE2CF4" w:rsidRPr="009150A1" w:rsidRDefault="00CE2CF4" w:rsidP="00237A8E">
      <w:pPr>
        <w:widowControl/>
        <w:numPr>
          <w:ilvl w:val="0"/>
          <w:numId w:val="325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 i zaangażowanie w wykonywanie zadań; </w:t>
      </w:r>
    </w:p>
    <w:p w:rsidR="00CE2CF4" w:rsidRPr="009150A1" w:rsidRDefault="00CE2CF4" w:rsidP="00237A8E">
      <w:pPr>
        <w:widowControl/>
        <w:numPr>
          <w:ilvl w:val="0"/>
          <w:numId w:val="325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możliwości rozwoju własnych umiejętności; </w:t>
      </w:r>
    </w:p>
    <w:p w:rsidR="00CE2CF4" w:rsidRPr="009150A1" w:rsidRDefault="00CE2CF4" w:rsidP="00237A8E">
      <w:pPr>
        <w:widowControl/>
        <w:numPr>
          <w:ilvl w:val="0"/>
          <w:numId w:val="325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inne informacje wynikające z bieżącego monitorowania pracy ucznia. </w:t>
      </w:r>
    </w:p>
    <w:p w:rsidR="00CE2CF4" w:rsidRPr="009150A1" w:rsidRDefault="00CE2CF4" w:rsidP="00237A8E">
      <w:pPr>
        <w:widowControl/>
        <w:numPr>
          <w:ilvl w:val="0"/>
          <w:numId w:val="299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bieżące wraz z przypisanymi im wagami stanowią podstawę analizy osiągnięć ucznia. Średnia ważona może być wykorzystywana jako pomocnicza informacja przy ustalaniu oceny klasyfikacyjnej, ale nie stanowi automatycznego wyznacznika tej oceny. </w:t>
      </w:r>
    </w:p>
    <w:p w:rsidR="00CE2CF4" w:rsidRPr="009150A1" w:rsidRDefault="00CE2CF4" w:rsidP="00237A8E">
      <w:pPr>
        <w:widowControl/>
        <w:numPr>
          <w:ilvl w:val="0"/>
          <w:numId w:val="300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ustalaniu oceny rocznej nauczyciel uwzględnia osiągnięcia ucznia z całego roku szkolnego. </w:t>
      </w:r>
    </w:p>
    <w:p w:rsidR="00CE2CF4" w:rsidRPr="009150A1" w:rsidRDefault="00CE2CF4" w:rsidP="00237A8E">
      <w:pPr>
        <w:widowControl/>
        <w:numPr>
          <w:ilvl w:val="0"/>
          <w:numId w:val="301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Szczegółowe wymagania edukacyjne niezbędne do uzyskania poszczególnych ocen określone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są w wymaganiach edukacyjnych z biologii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. </w:t>
      </w:r>
    </w:p>
    <w:p w:rsidR="00CE2CF4" w:rsidRPr="009150A1" w:rsidRDefault="00CE2CF4" w:rsidP="00237A8E">
      <w:pPr>
        <w:widowControl/>
        <w:numPr>
          <w:ilvl w:val="0"/>
          <w:numId w:val="302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uzyskiwania oceny wyższej niż przewidywana określa Statut Szkoły.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32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IX. KONKURSY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BIOLOGICZNE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303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ucznia w konkursie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biologicznym 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zostać uwzględniony w ocenianiu jego pracy 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biologii</w:t>
      </w:r>
      <w:r w:rsidR="007E494D">
        <w:rPr>
          <w:rFonts w:ascii="Times New Roman" w:eastAsia="Times New Roman" w:hAnsi="Times New Roman" w:cs="Times New Roman"/>
          <w:sz w:val="24"/>
          <w:szCs w:val="24"/>
          <w:lang w:eastAsia="pl-PL"/>
        </w:rPr>
        <w:t>, zgodnie z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zasadami określonymi w Statucie Szkoły. </w:t>
      </w:r>
    </w:p>
    <w:p w:rsidR="00CE2CF4" w:rsidRPr="009150A1" w:rsidRDefault="00CE2CF4" w:rsidP="00237A8E">
      <w:pPr>
        <w:widowControl/>
        <w:numPr>
          <w:ilvl w:val="0"/>
          <w:numId w:val="304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Za udział w konkursie nauczyciel może przyznać uczniowi ocenę celującą, jeżeli uczeń wykazał si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ę starannością i sumiennością w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przygotowaniu do konkursu, zgodnie z zasadami określonymi w Statucie Szkoły. </w:t>
      </w:r>
    </w:p>
    <w:p w:rsidR="00CE2CF4" w:rsidRPr="009150A1" w:rsidRDefault="00CE2CF4" w:rsidP="00237A8E">
      <w:pPr>
        <w:widowControl/>
        <w:numPr>
          <w:ilvl w:val="0"/>
          <w:numId w:val="305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Szczególne osiągnięcia w konkursach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biologicznych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uwzględniane przy analizie osiągnięć ucznia i mogą być brane pod uwagę przy ustalaniu oceny klasyfikacyjnej, zgodnie z obowiązującymi przepisami i Statutem Szkoły. </w:t>
      </w:r>
    </w:p>
    <w:p w:rsidR="00CE2CF4" w:rsidRPr="009150A1" w:rsidRDefault="00CE2CF4" w:rsidP="00237A8E">
      <w:pPr>
        <w:widowControl/>
        <w:numPr>
          <w:ilvl w:val="0"/>
          <w:numId w:val="306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Laureaci konkursów przedmiotowych o zasięgu wojewódzkim i ogólnopolskim oraz laureaci olimp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iad przedmiotowych korzystają z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uprawnień określonych w przepisach prawa oświatowego i Statucie Szkoły.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33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X. SPOSOBY INFORMOWANIA UCZNIÓW O WYNIKACH I POSTĘPACH W NAUCE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307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bieżące oraz informacje o osiągnięciach i postępach ucznia są przekazywane na bieżąco podczas zajęć oraz za pośrednictwem dziennika elektronicznego. </w:t>
      </w:r>
    </w:p>
    <w:p w:rsidR="00CE2CF4" w:rsidRPr="009150A1" w:rsidRDefault="00CE2CF4" w:rsidP="00237A8E">
      <w:pPr>
        <w:widowControl/>
        <w:numPr>
          <w:ilvl w:val="0"/>
          <w:numId w:val="308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pisemne są sprawdzane w terminie do dwóch tygodni od ich napisania, z uwzględ</w:t>
      </w:r>
      <w:r w:rsidR="007E494D">
        <w:rPr>
          <w:rFonts w:ascii="Times New Roman" w:eastAsia="Times New Roman" w:hAnsi="Times New Roman" w:cs="Times New Roman"/>
          <w:sz w:val="24"/>
          <w:szCs w:val="24"/>
          <w:lang w:eastAsia="pl-PL"/>
        </w:rPr>
        <w:t>nieniem sytuacji wynikających z 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pracy szkoły i nieobecności nauczyciela. </w:t>
      </w:r>
    </w:p>
    <w:p w:rsidR="00CE2CF4" w:rsidRPr="009150A1" w:rsidRDefault="00CE2CF4" w:rsidP="00237A8E">
      <w:pPr>
        <w:widowControl/>
        <w:numPr>
          <w:ilvl w:val="0"/>
          <w:numId w:val="309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Sprawdzone prace pisemne są omawiane z uczniami. </w:t>
      </w:r>
    </w:p>
    <w:p w:rsidR="00CE2CF4" w:rsidRPr="009150A1" w:rsidRDefault="00CE2CF4" w:rsidP="00237A8E">
      <w:pPr>
        <w:widowControl/>
        <w:numPr>
          <w:ilvl w:val="0"/>
          <w:numId w:val="310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omawiania pracy nauczyciel przekazuje uczniom informacje o: </w:t>
      </w:r>
    </w:p>
    <w:p w:rsidR="00CE2CF4" w:rsidRPr="009150A1" w:rsidRDefault="00CE2CF4" w:rsidP="00237A8E">
      <w:pPr>
        <w:widowControl/>
        <w:numPr>
          <w:ilvl w:val="0"/>
          <w:numId w:val="326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liczbie uzyskanych punktów; </w:t>
      </w:r>
    </w:p>
    <w:p w:rsidR="00CE2CF4" w:rsidRPr="009150A1" w:rsidRDefault="00CE2CF4" w:rsidP="00237A8E">
      <w:pPr>
        <w:widowControl/>
        <w:numPr>
          <w:ilvl w:val="0"/>
          <w:numId w:val="326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uzyskanej ocenie; </w:t>
      </w:r>
    </w:p>
    <w:p w:rsidR="00CE2CF4" w:rsidRPr="009150A1" w:rsidRDefault="00CE2CF4" w:rsidP="00237A8E">
      <w:pPr>
        <w:widowControl/>
        <w:numPr>
          <w:ilvl w:val="0"/>
          <w:numId w:val="326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wykonanych zadaniach; </w:t>
      </w:r>
    </w:p>
    <w:p w:rsidR="00CE2CF4" w:rsidRPr="009150A1" w:rsidRDefault="00CE2CF4" w:rsidP="00237A8E">
      <w:pPr>
        <w:widowControl/>
        <w:numPr>
          <w:ilvl w:val="0"/>
          <w:numId w:val="326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błędach i trudnościach; </w:t>
      </w:r>
    </w:p>
    <w:p w:rsidR="00CE2CF4" w:rsidRPr="009150A1" w:rsidRDefault="00CE2CF4" w:rsidP="00237A8E">
      <w:pPr>
        <w:widowControl/>
        <w:numPr>
          <w:ilvl w:val="0"/>
          <w:numId w:val="326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sposobach poprawy; </w:t>
      </w:r>
    </w:p>
    <w:p w:rsidR="00CE2CF4" w:rsidRPr="009150A1" w:rsidRDefault="00CE2CF4" w:rsidP="00237A8E">
      <w:pPr>
        <w:widowControl/>
        <w:numPr>
          <w:ilvl w:val="0"/>
          <w:numId w:val="326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kierunkach dalszej pracy. </w:t>
      </w:r>
    </w:p>
    <w:p w:rsidR="00CE2CF4" w:rsidRPr="009150A1" w:rsidRDefault="00CE2CF4" w:rsidP="00237A8E">
      <w:pPr>
        <w:widowControl/>
        <w:numPr>
          <w:ilvl w:val="0"/>
          <w:numId w:val="311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za inne formy aktywności ucznia są przekazywane na bieżąco, w miarę możliwości podczas lekcji lub za pośrednictwem dziennika elektronicznego. </w:t>
      </w:r>
    </w:p>
    <w:p w:rsidR="00CE2CF4" w:rsidRPr="009150A1" w:rsidRDefault="00CE2CF4" w:rsidP="00237A8E">
      <w:pPr>
        <w:widowControl/>
        <w:numPr>
          <w:ilvl w:val="0"/>
          <w:numId w:val="312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ma prawo uzyskać od nauczyciela wyjaśnienie dotyczące otrzymanej oceny oraz wskazówki dotyczące dalszej pracy.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34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XI. SPOSOBY INFORMOWANIA RODZICÓW O OSIĄGNIĘCIACH UCZNIA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313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osiągnięciach, postępach i trudnościach ucznia w nauce przekazywane są rodzicom na bieżąco za pośrednictwem dziennika elektronicznego oraz w ramach: </w:t>
      </w:r>
    </w:p>
    <w:p w:rsidR="00CE2CF4" w:rsidRPr="009150A1" w:rsidRDefault="00CE2CF4" w:rsidP="00237A8E">
      <w:pPr>
        <w:widowControl/>
        <w:numPr>
          <w:ilvl w:val="0"/>
          <w:numId w:val="327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zebrań z rodzicami; </w:t>
      </w:r>
    </w:p>
    <w:p w:rsidR="00CE2CF4" w:rsidRPr="009150A1" w:rsidRDefault="00CE2CF4" w:rsidP="00237A8E">
      <w:pPr>
        <w:widowControl/>
        <w:numPr>
          <w:ilvl w:val="0"/>
          <w:numId w:val="327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indywidualnych konsultacji; </w:t>
      </w:r>
    </w:p>
    <w:p w:rsidR="00CE2CF4" w:rsidRPr="009150A1" w:rsidRDefault="00CE2CF4" w:rsidP="00237A8E">
      <w:pPr>
        <w:widowControl/>
        <w:numPr>
          <w:ilvl w:val="0"/>
          <w:numId w:val="327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indywidualnych rozmów z nauczycielem lub wychowawcą; </w:t>
      </w:r>
    </w:p>
    <w:p w:rsidR="00CE2CF4" w:rsidRPr="009150A1" w:rsidRDefault="00CE2CF4" w:rsidP="00237A8E">
      <w:pPr>
        <w:widowControl/>
        <w:numPr>
          <w:ilvl w:val="0"/>
          <w:numId w:val="314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Sprawdzone i ocenione prace ucznia są udostępniane uczniowi oraz jego rodzicom na zasadach określonych w Statucie Szkoły. </w:t>
      </w:r>
    </w:p>
    <w:p w:rsidR="00CE2CF4" w:rsidRPr="009150A1" w:rsidRDefault="00CE2CF4" w:rsidP="00237A8E">
      <w:pPr>
        <w:widowControl/>
        <w:numPr>
          <w:ilvl w:val="0"/>
          <w:numId w:val="315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 nauczyciel przekazuje rodzicom informacje dotyczące: </w:t>
      </w:r>
    </w:p>
    <w:p w:rsidR="00CE2CF4" w:rsidRPr="009150A1" w:rsidRDefault="00CE2CF4" w:rsidP="00237A8E">
      <w:pPr>
        <w:widowControl/>
        <w:numPr>
          <w:ilvl w:val="0"/>
          <w:numId w:val="328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postępów ucznia w nauce; </w:t>
      </w:r>
    </w:p>
    <w:p w:rsidR="00CE2CF4" w:rsidRPr="009150A1" w:rsidRDefault="00CE2CF4" w:rsidP="00237A8E">
      <w:pPr>
        <w:widowControl/>
        <w:numPr>
          <w:ilvl w:val="0"/>
          <w:numId w:val="328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trudności w opanowaniu wiadomości i umiejętności; </w:t>
      </w:r>
    </w:p>
    <w:p w:rsidR="00CE2CF4" w:rsidRPr="009150A1" w:rsidRDefault="00CE2CF4" w:rsidP="00237A8E">
      <w:pPr>
        <w:widowControl/>
        <w:numPr>
          <w:ilvl w:val="0"/>
          <w:numId w:val="328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mocnych stron i uzdolnień ucznia; </w:t>
      </w:r>
    </w:p>
    <w:p w:rsidR="00CE2CF4" w:rsidRPr="009150A1" w:rsidRDefault="00CE2CF4" w:rsidP="00237A8E">
      <w:pPr>
        <w:widowControl/>
        <w:numPr>
          <w:ilvl w:val="0"/>
          <w:numId w:val="328"/>
        </w:numPr>
        <w:autoSpaceDE/>
        <w:autoSpaceDN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sposobów wspierania ucznia w dalszej nauce. </w:t>
      </w:r>
    </w:p>
    <w:p w:rsidR="00CE2CF4" w:rsidRPr="009150A1" w:rsidRDefault="00CE2CF4" w:rsidP="00237A8E">
      <w:pPr>
        <w:widowControl/>
        <w:numPr>
          <w:ilvl w:val="0"/>
          <w:numId w:val="316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Informowanie o przewidywanych ocenach klasyfikacyjnych oraz o zagrożeniu oceną niedostateczną odbywa się na zasadach i w terminach określonych w Statucie Szkoły.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Segoe UI" w:eastAsia="Times New Roman" w:hAnsi="Segoe UI" w:cs="Segoe UI"/>
          <w:sz w:val="14"/>
          <w:szCs w:val="14"/>
          <w:lang w:eastAsia="pl-PL"/>
        </w:rPr>
        <w:pict>
          <v:shape id="_x0000_i1035" type="#_x0000_t75" alt="" style="width:1.65pt;height:1.65pt"/>
        </w:pic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4770AD">
      <w:pPr>
        <w:textAlignment w:val="baseline"/>
        <w:rPr>
          <w:rFonts w:ascii="Segoe UI" w:eastAsia="Times New Roman" w:hAnsi="Segoe UI" w:cs="Segoe UI"/>
          <w:sz w:val="14"/>
          <w:szCs w:val="14"/>
          <w:lang w:eastAsia="pl-PL"/>
        </w:rPr>
      </w:pPr>
      <w:r w:rsidRPr="009150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XII. POSTANOWIENIA KOŃCOWE</w:t>
      </w: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E2CF4" w:rsidRPr="009150A1" w:rsidRDefault="00CE2CF4" w:rsidP="00237A8E">
      <w:pPr>
        <w:widowControl/>
        <w:numPr>
          <w:ilvl w:val="0"/>
          <w:numId w:val="317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w Przedmiotowym Ocenianiu stosuje się przepisy prawa oświatowego oraz postanowienia Statutu Zespołu Szkół w Kostomłotach Drugich. </w:t>
      </w:r>
    </w:p>
    <w:p w:rsidR="00CE2CF4" w:rsidRPr="009150A1" w:rsidRDefault="00CE2CF4" w:rsidP="00237A8E">
      <w:pPr>
        <w:widowControl/>
        <w:numPr>
          <w:ilvl w:val="0"/>
          <w:numId w:val="318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zmiany przepisów prawa lub Statutu Szkoły odpowiednie zapisy Przedmiotowego Oceniania zostają dostosowane do obowiązujących regulacji. </w:t>
      </w:r>
    </w:p>
    <w:p w:rsidR="00CE2CF4" w:rsidRPr="009150A1" w:rsidRDefault="00CE2CF4" w:rsidP="00237A8E">
      <w:pPr>
        <w:widowControl/>
        <w:numPr>
          <w:ilvl w:val="0"/>
          <w:numId w:val="319"/>
        </w:numPr>
        <w:autoSpaceDE/>
        <w:autoSpaceDN/>
        <w:ind w:left="288" w:firstLine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50A1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 podlega bieżącej analizie i może być modyfikowany w przypadku zmian przepisów prawa, Statutu Szkoły lub organizacji procesu dydaktycznego. </w:t>
      </w:r>
    </w:p>
    <w:p w:rsidR="00CE2CF4" w:rsidRDefault="00CE2CF4" w:rsidP="004770AD"/>
    <w:p w:rsidR="003F7E75" w:rsidRPr="00CE2CF4" w:rsidRDefault="003F7E75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3F7E75" w:rsidRDefault="003F7E75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7E494D" w:rsidRDefault="007E494D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7E494D" w:rsidRDefault="007E494D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CE2CF4" w:rsidRDefault="00CE2CF4" w:rsidP="002315B7">
      <w:pPr>
        <w:ind w:left="142" w:right="119"/>
        <w:jc w:val="center"/>
        <w:rPr>
          <w:rFonts w:ascii="Times New Roman" w:hAnsi="Times New Roman" w:cs="Times New Roman"/>
          <w:b/>
          <w:color w:val="231F20"/>
          <w:shd w:val="clear" w:color="auto" w:fill="FFFFFF"/>
        </w:rPr>
      </w:pPr>
    </w:p>
    <w:p w:rsidR="00100023" w:rsidRDefault="00100023" w:rsidP="002315B7">
      <w:pPr>
        <w:ind w:left="142" w:right="119"/>
        <w:jc w:val="center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</w:p>
    <w:p w:rsidR="00C85752" w:rsidRDefault="00E52C26" w:rsidP="002315B7">
      <w:pPr>
        <w:ind w:left="142" w:right="119"/>
        <w:jc w:val="center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lastRenderedPageBreak/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5F20F3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2024</w:t>
      </w:r>
      <w:bookmarkStart w:id="0" w:name="_GoBack"/>
      <w:bookmarkEnd w:id="0"/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autorstwa Anny Zdziennickiej</w:t>
      </w:r>
    </w:p>
    <w:p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D25F1E">
            <w:pPr>
              <w:numPr>
                <w:ilvl w:val="0"/>
                <w:numId w:val="75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:rsidR="0039693C" w:rsidRPr="00BC02D0" w:rsidRDefault="0039693C" w:rsidP="00D25F1E">
            <w:pPr>
              <w:numPr>
                <w:ilvl w:val="0"/>
                <w:numId w:val="75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:rsidR="00C85752" w:rsidRPr="00BC02D0" w:rsidRDefault="0039693C" w:rsidP="00D25F1E">
            <w:pPr>
              <w:numPr>
                <w:ilvl w:val="0"/>
                <w:numId w:val="75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D25F1E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:rsidR="0039693C" w:rsidRPr="00BC02D0" w:rsidRDefault="0039693C" w:rsidP="00D25F1E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:rsidR="00C85752" w:rsidRPr="00BC02D0" w:rsidRDefault="0039693C" w:rsidP="00D25F1E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D25F1E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:rsidR="0039693C" w:rsidRPr="00BC02D0" w:rsidRDefault="0039693C" w:rsidP="00D25F1E">
            <w:pPr>
              <w:numPr>
                <w:ilvl w:val="0"/>
                <w:numId w:val="73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D25F1E">
            <w:pPr>
              <w:numPr>
                <w:ilvl w:val="0"/>
                <w:numId w:val="72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:rsidR="0039693C" w:rsidRPr="00BC02D0" w:rsidRDefault="0039693C" w:rsidP="00D25F1E">
            <w:pPr>
              <w:numPr>
                <w:ilvl w:val="0"/>
                <w:numId w:val="72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:rsidR="00C85752" w:rsidRPr="00BC02D0" w:rsidRDefault="0039693C" w:rsidP="00D25F1E">
            <w:pPr>
              <w:numPr>
                <w:ilvl w:val="0"/>
                <w:numId w:val="72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:rsidR="0039693C" w:rsidRPr="00BC02D0" w:rsidRDefault="0039693C" w:rsidP="00D25F1E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:rsidR="0039693C" w:rsidRPr="00BC02D0" w:rsidRDefault="0039693C" w:rsidP="00D25F1E">
            <w:pPr>
              <w:numPr>
                <w:ilvl w:val="0"/>
                <w:numId w:val="76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:rsidR="00C85752" w:rsidRPr="00BC02D0" w:rsidRDefault="0039693C" w:rsidP="00D25F1E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:rsidTr="008C2223">
        <w:trPr>
          <w:trHeight w:val="557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jakoźródła wiedzy biologicznej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:rsidR="00C85752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:rsidR="00C85752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:rsidR="00C85752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70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:rsidR="0039693C" w:rsidRPr="00BC02D0" w:rsidRDefault="0039693C" w:rsidP="00D25F1E">
            <w:pPr>
              <w:numPr>
                <w:ilvl w:val="0"/>
                <w:numId w:val="70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:rsidR="00C85752" w:rsidRPr="00BC02D0" w:rsidRDefault="0039693C" w:rsidP="00D25F1E">
            <w:pPr>
              <w:numPr>
                <w:ilvl w:val="0"/>
                <w:numId w:val="70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017C6D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F37345" w:rsidP="00D25F1E">
            <w:pPr>
              <w:numPr>
                <w:ilvl w:val="0"/>
                <w:numId w:val="71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:rsidR="0039693C" w:rsidRPr="006E35A6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:rsidR="0039693C" w:rsidRPr="00BC02D0" w:rsidRDefault="0039693C" w:rsidP="00D25F1E">
            <w:pPr>
              <w:numPr>
                <w:ilvl w:val="0"/>
                <w:numId w:val="71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70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:rsidR="0039693C" w:rsidRPr="00BC02D0" w:rsidRDefault="0039693C" w:rsidP="00D25F1E">
            <w:pPr>
              <w:numPr>
                <w:ilvl w:val="0"/>
                <w:numId w:val="70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3F7E75">
          <w:footerReference w:type="default" r:id="rId8"/>
          <w:type w:val="continuous"/>
          <w:pgSz w:w="15600" w:h="11630" w:orient="landscape"/>
          <w:pgMar w:top="1417" w:right="1417" w:bottom="1417" w:left="1417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Default="004C68FB" w:rsidP="00D25F1E">
            <w:pPr>
              <w:numPr>
                <w:ilvl w:val="0"/>
                <w:numId w:val="93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E80CE8" w:rsidRDefault="004C68FB" w:rsidP="00D25F1E">
            <w:pPr>
              <w:numPr>
                <w:ilvl w:val="0"/>
                <w:numId w:val="93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E80CE8" w:rsidRDefault="00636C1C" w:rsidP="00D25F1E">
            <w:pPr>
              <w:pStyle w:val="TableParagraph"/>
              <w:numPr>
                <w:ilvl w:val="0"/>
                <w:numId w:val="93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Pr="00E80CE8" w:rsidRDefault="00636C1C" w:rsidP="00D25F1E">
            <w:pPr>
              <w:pStyle w:val="TableParagraph"/>
              <w:numPr>
                <w:ilvl w:val="0"/>
                <w:numId w:val="93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4C68FB" w:rsidRDefault="004C68FB" w:rsidP="00D25F1E">
            <w:pPr>
              <w:numPr>
                <w:ilvl w:val="0"/>
                <w:numId w:val="93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organizmówjedno-</w:t>
            </w:r>
          </w:p>
          <w:p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:rsidR="00F37345" w:rsidRPr="00BC02D0" w:rsidRDefault="00F37345" w:rsidP="00D25F1E">
            <w:pPr>
              <w:numPr>
                <w:ilvl w:val="0"/>
                <w:numId w:val="68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:rsidR="00F37345" w:rsidRPr="00E80CE8" w:rsidRDefault="00F37345" w:rsidP="00D25F1E">
            <w:pPr>
              <w:numPr>
                <w:ilvl w:val="0"/>
                <w:numId w:val="68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E80CE8" w:rsidRDefault="00F37345" w:rsidP="00D25F1E">
            <w:pPr>
              <w:numPr>
                <w:ilvl w:val="0"/>
                <w:numId w:val="67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:rsidR="00F37345" w:rsidRPr="00E80CE8" w:rsidRDefault="00F37345" w:rsidP="00D25F1E">
            <w:pPr>
              <w:numPr>
                <w:ilvl w:val="0"/>
                <w:numId w:val="67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D25F1E">
            <w:pPr>
              <w:numPr>
                <w:ilvl w:val="0"/>
                <w:numId w:val="67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:rsidR="00F37345" w:rsidRPr="00E80CE8" w:rsidRDefault="00F37345" w:rsidP="00D25F1E">
            <w:pPr>
              <w:numPr>
                <w:ilvl w:val="0"/>
                <w:numId w:val="67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D25F1E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komórki bezjądroweji jądrowej</w:t>
            </w:r>
          </w:p>
          <w:p w:rsidR="00F37345" w:rsidRPr="00BC02D0" w:rsidRDefault="00F37345" w:rsidP="00D25F1E">
            <w:pPr>
              <w:numPr>
                <w:ilvl w:val="0"/>
                <w:numId w:val="67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:rsidR="00F37345" w:rsidRPr="00BC02D0" w:rsidRDefault="00F37345" w:rsidP="00D25F1E">
            <w:pPr>
              <w:numPr>
                <w:ilvl w:val="0"/>
                <w:numId w:val="67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:rsidR="00F37345" w:rsidRPr="00BC02D0" w:rsidRDefault="00F37345" w:rsidP="00D25F1E">
            <w:pPr>
              <w:numPr>
                <w:ilvl w:val="0"/>
                <w:numId w:val="67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D25F1E">
            <w:pPr>
              <w:numPr>
                <w:ilvl w:val="0"/>
                <w:numId w:val="78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:rsidR="00F37345" w:rsidRPr="00BC02D0" w:rsidRDefault="00F37345" w:rsidP="00D25F1E">
            <w:pPr>
              <w:numPr>
                <w:ilvl w:val="0"/>
                <w:numId w:val="78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:rsidR="00F37345" w:rsidRPr="00BC02D0" w:rsidRDefault="00F37345" w:rsidP="00D25F1E">
            <w:pPr>
              <w:numPr>
                <w:ilvl w:val="0"/>
                <w:numId w:val="78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:rsidR="00F37345" w:rsidRPr="00BC02D0" w:rsidRDefault="00F37345" w:rsidP="00D25F1E">
            <w:pPr>
              <w:numPr>
                <w:ilvl w:val="0"/>
                <w:numId w:val="78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:rsidR="00F37345" w:rsidRPr="00BC02D0" w:rsidRDefault="00F37345" w:rsidP="00D25F1E">
            <w:pPr>
              <w:numPr>
                <w:ilvl w:val="0"/>
                <w:numId w:val="78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D25F1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:rsidR="00F37345" w:rsidRPr="00BC02D0" w:rsidRDefault="00F37345" w:rsidP="00D25F1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:rsidR="00F37345" w:rsidRPr="00BC02D0" w:rsidRDefault="00F37345" w:rsidP="00D25F1E">
            <w:pPr>
              <w:numPr>
                <w:ilvl w:val="0"/>
                <w:numId w:val="66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F37345" w:rsidRPr="00BC02D0" w:rsidRDefault="00F37345" w:rsidP="00D25F1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:rsidR="00F37345" w:rsidRPr="00BC02D0" w:rsidRDefault="00F37345" w:rsidP="00D25F1E">
            <w:pPr>
              <w:numPr>
                <w:ilvl w:val="0"/>
                <w:numId w:val="66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:rsidR="0039693C" w:rsidRPr="00BC02D0" w:rsidRDefault="0039693C" w:rsidP="00D25F1E">
            <w:pPr>
              <w:numPr>
                <w:ilvl w:val="0"/>
                <w:numId w:val="65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:rsidR="0039693C" w:rsidRPr="00BC02D0" w:rsidRDefault="0039693C" w:rsidP="00D25F1E">
            <w:pPr>
              <w:numPr>
                <w:ilvl w:val="0"/>
                <w:numId w:val="65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:rsidR="0039693C" w:rsidRPr="00BC02D0" w:rsidRDefault="0039693C" w:rsidP="00D25F1E">
            <w:pPr>
              <w:numPr>
                <w:ilvl w:val="0"/>
                <w:numId w:val="65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:rsidR="0039693C" w:rsidRPr="00BC02D0" w:rsidRDefault="0039693C" w:rsidP="00D25F1E">
            <w:pPr>
              <w:numPr>
                <w:ilvl w:val="0"/>
                <w:numId w:val="65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8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:rsidR="0039693C" w:rsidRPr="00BC02D0" w:rsidRDefault="0039693C" w:rsidP="00D25F1E">
            <w:pPr>
              <w:numPr>
                <w:ilvl w:val="0"/>
                <w:numId w:val="81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:rsidR="0039693C" w:rsidRPr="00BC02D0" w:rsidRDefault="0039693C" w:rsidP="00D25F1E">
            <w:pPr>
              <w:numPr>
                <w:ilvl w:val="0"/>
                <w:numId w:val="80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:rsidR="00C85752" w:rsidRPr="00BC02D0" w:rsidRDefault="0039693C" w:rsidP="00D25F1E">
            <w:pPr>
              <w:numPr>
                <w:ilvl w:val="0"/>
                <w:numId w:val="79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4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:rsidR="0039693C" w:rsidRPr="00BC02D0" w:rsidRDefault="0039693C" w:rsidP="00D25F1E">
            <w:pPr>
              <w:numPr>
                <w:ilvl w:val="0"/>
                <w:numId w:val="64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:rsidR="0039693C" w:rsidRPr="00BC02D0" w:rsidRDefault="00592B57" w:rsidP="00D25F1E">
            <w:pPr>
              <w:numPr>
                <w:ilvl w:val="0"/>
                <w:numId w:val="64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:rsidR="0039693C" w:rsidRPr="00BC02D0" w:rsidRDefault="0039693C" w:rsidP="00D25F1E">
            <w:pPr>
              <w:numPr>
                <w:ilvl w:val="0"/>
                <w:numId w:val="64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4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:rsidR="0039693C" w:rsidRPr="00BC02D0" w:rsidRDefault="0039693C" w:rsidP="00D25F1E">
            <w:pPr>
              <w:numPr>
                <w:ilvl w:val="0"/>
                <w:numId w:val="64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:rsidR="00C85752" w:rsidRPr="00BC02D0" w:rsidRDefault="0039693C" w:rsidP="00D25F1E">
            <w:pPr>
              <w:numPr>
                <w:ilvl w:val="0"/>
                <w:numId w:val="6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3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:rsidR="0039693C" w:rsidRPr="00BC02D0" w:rsidRDefault="0039693C" w:rsidP="00D25F1E">
            <w:pPr>
              <w:numPr>
                <w:ilvl w:val="0"/>
                <w:numId w:val="63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:rsidR="0039693C" w:rsidRPr="00BC02D0" w:rsidRDefault="00592B57" w:rsidP="00D25F1E">
            <w:pPr>
              <w:numPr>
                <w:ilvl w:val="0"/>
                <w:numId w:val="63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3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:rsidR="0039693C" w:rsidRPr="00BC02D0" w:rsidRDefault="0039693C" w:rsidP="00D25F1E">
            <w:pPr>
              <w:numPr>
                <w:ilvl w:val="0"/>
                <w:numId w:val="63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:rsidR="0039693C" w:rsidRPr="00BC02D0" w:rsidRDefault="0039693C" w:rsidP="00D25F1E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:rsidR="0039693C" w:rsidRPr="00BC02D0" w:rsidRDefault="0039693C" w:rsidP="00D25F1E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D25F1E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:rsidR="00C85752" w:rsidRPr="00BC02D0" w:rsidRDefault="0039693C" w:rsidP="00D25F1E">
            <w:pPr>
              <w:pStyle w:val="TableParagraph"/>
              <w:numPr>
                <w:ilvl w:val="0"/>
                <w:numId w:val="63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:rsidR="0039693C" w:rsidRPr="00BC02D0" w:rsidRDefault="00592B57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:rsidR="00C85752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:rsidR="0039693C" w:rsidRPr="002B5C66" w:rsidRDefault="00592B57" w:rsidP="00D25F1E">
            <w:pPr>
              <w:numPr>
                <w:ilvl w:val="0"/>
                <w:numId w:val="62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:rsidR="00C85752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:rsidR="00C85752" w:rsidRPr="00BC02D0" w:rsidRDefault="00592B57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C85752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:rsidR="0039693C" w:rsidRPr="002B5C66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:rsidR="0039693C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:rsidR="00C85752" w:rsidRPr="00BC02D0" w:rsidRDefault="0039693C" w:rsidP="00D25F1E">
            <w:pPr>
              <w:numPr>
                <w:ilvl w:val="0"/>
                <w:numId w:val="62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592B57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:rsidR="0039693C" w:rsidRPr="00BC02D0" w:rsidRDefault="00592B57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:rsidR="00C85752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:rsidR="0039693C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:rsidR="00C85752" w:rsidRPr="00BC02D0" w:rsidRDefault="0039693C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39693C" w:rsidRPr="00F16CF6" w:rsidRDefault="004C1BC3" w:rsidP="00D25F1E">
            <w:pPr>
              <w:numPr>
                <w:ilvl w:val="0"/>
                <w:numId w:val="82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:rsidR="00C85752" w:rsidRPr="00AC7885" w:rsidRDefault="0039693C" w:rsidP="00D25F1E">
            <w:pPr>
              <w:numPr>
                <w:ilvl w:val="0"/>
                <w:numId w:val="82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:rsidR="0039693C" w:rsidRPr="00F16CF6" w:rsidRDefault="0039693C" w:rsidP="00D25F1E">
            <w:pPr>
              <w:numPr>
                <w:ilvl w:val="0"/>
                <w:numId w:val="60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:rsidR="0039693C" w:rsidRPr="00F16CF6" w:rsidRDefault="0039693C" w:rsidP="00D25F1E">
            <w:pPr>
              <w:numPr>
                <w:ilvl w:val="0"/>
                <w:numId w:val="60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:rsidR="00C85752" w:rsidRPr="00AC7885" w:rsidRDefault="0039693C" w:rsidP="00D25F1E">
            <w:pPr>
              <w:numPr>
                <w:ilvl w:val="0"/>
                <w:numId w:val="60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:rsidR="0039693C" w:rsidRDefault="0039693C" w:rsidP="00D25F1E">
            <w:pPr>
              <w:numPr>
                <w:ilvl w:val="0"/>
                <w:numId w:val="60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:rsidR="00F16CF6" w:rsidRPr="00F16CF6" w:rsidRDefault="00F16CF6" w:rsidP="00D25F1E">
            <w:pPr>
              <w:numPr>
                <w:ilvl w:val="0"/>
                <w:numId w:val="60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Default="0039693C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wirusówdo organizmu</w:t>
            </w:r>
          </w:p>
          <w:p w:rsidR="00F16CF6" w:rsidRPr="00F16CF6" w:rsidRDefault="00F16CF6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39693C" w:rsidRPr="00F16CF6" w:rsidRDefault="00F16CF6" w:rsidP="00D25F1E">
            <w:pPr>
              <w:pStyle w:val="Akapitzlist"/>
              <w:numPr>
                <w:ilvl w:val="0"/>
                <w:numId w:val="94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636C1C" w:rsidRDefault="00F16CF6" w:rsidP="00D25F1E">
            <w:pPr>
              <w:numPr>
                <w:ilvl w:val="0"/>
                <w:numId w:val="82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:rsidR="00F16CF6" w:rsidRPr="00F16CF6" w:rsidRDefault="00F16CF6" w:rsidP="00D25F1E">
            <w:pPr>
              <w:numPr>
                <w:ilvl w:val="0"/>
                <w:numId w:val="82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16CF6" w:rsidRPr="00F16CF6" w:rsidRDefault="00F16CF6" w:rsidP="00D25F1E">
            <w:pPr>
              <w:numPr>
                <w:ilvl w:val="0"/>
                <w:numId w:val="60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:rsidR="00F16CF6" w:rsidRPr="00F16CF6" w:rsidRDefault="00F16CF6" w:rsidP="00D25F1E">
            <w:pPr>
              <w:numPr>
                <w:ilvl w:val="0"/>
                <w:numId w:val="60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636C1C" w:rsidRDefault="00F16CF6" w:rsidP="00D25F1E">
            <w:pPr>
              <w:numPr>
                <w:ilvl w:val="0"/>
                <w:numId w:val="60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:rsidR="00F16CF6" w:rsidRPr="00487478" w:rsidRDefault="00F16CF6" w:rsidP="00D25F1E">
            <w:pPr>
              <w:numPr>
                <w:ilvl w:val="0"/>
                <w:numId w:val="94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F16CF6" w:rsidRPr="00F16CF6" w:rsidRDefault="00F16CF6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:rsidR="00F16CF6" w:rsidRPr="00F16CF6" w:rsidRDefault="00F16CF6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bakteriido organizmu</w:t>
            </w:r>
          </w:p>
          <w:p w:rsidR="00F16CF6" w:rsidRPr="00F16CF6" w:rsidRDefault="00F16CF6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:rsidR="00636C1C" w:rsidRPr="00AC7885" w:rsidRDefault="00F16CF6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:rsidR="00F16CF6" w:rsidRPr="00F16CF6" w:rsidRDefault="00F16CF6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:rsidR="004C1BC3" w:rsidRPr="004C1BC3" w:rsidRDefault="00F16CF6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:rsidR="00F16CF6" w:rsidRPr="00F16CF6" w:rsidRDefault="004C1BC3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:rsidR="00F16CF6" w:rsidRPr="00BC02D0" w:rsidRDefault="00F16CF6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D25F1E">
            <w:pPr>
              <w:numPr>
                <w:ilvl w:val="0"/>
                <w:numId w:val="86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:rsidR="00BB3771" w:rsidRPr="00BC02D0" w:rsidRDefault="00BB3771" w:rsidP="00D25F1E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:rsidR="00BB3771" w:rsidRPr="00BC02D0" w:rsidRDefault="00BB3771" w:rsidP="00D25F1E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:rsidR="00BB3771" w:rsidRPr="00BC02D0" w:rsidRDefault="00BB3771" w:rsidP="00D25F1E">
            <w:pPr>
              <w:numPr>
                <w:ilvl w:val="0"/>
                <w:numId w:val="85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:rsidR="00BB3771" w:rsidRPr="00BC02D0" w:rsidRDefault="00BB3771" w:rsidP="00D25F1E">
            <w:pPr>
              <w:numPr>
                <w:ilvl w:val="0"/>
                <w:numId w:val="84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D25F1E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:rsidR="00BB3771" w:rsidRPr="00BC02D0" w:rsidRDefault="00BB3771" w:rsidP="00D25F1E">
            <w:pPr>
              <w:numPr>
                <w:ilvl w:val="0"/>
                <w:numId w:val="77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:rsidR="00BB3771" w:rsidRPr="00BC02D0" w:rsidRDefault="00BB3771" w:rsidP="00D25F1E">
            <w:pPr>
              <w:numPr>
                <w:ilvl w:val="0"/>
                <w:numId w:val="77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przyrodziei dla człowieka</w:t>
            </w:r>
          </w:p>
          <w:p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D25F1E">
            <w:pPr>
              <w:numPr>
                <w:ilvl w:val="0"/>
                <w:numId w:val="87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znaczeniegrzybów w przyrodzie i dla człowieka</w:t>
            </w:r>
          </w:p>
          <w:p w:rsidR="00BB3771" w:rsidRPr="00BC02D0" w:rsidRDefault="00BB3771" w:rsidP="00D25F1E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:rsidR="00BB3771" w:rsidRPr="00BC02D0" w:rsidRDefault="00BB3771" w:rsidP="00D25F1E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sposobyoddychania i odżywiania się grzybów</w:t>
            </w:r>
          </w:p>
          <w:p w:rsidR="00BB3771" w:rsidRPr="00BC02D0" w:rsidRDefault="00BB3771" w:rsidP="00D25F1E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:rsidR="00BB3771" w:rsidRPr="00BC02D0" w:rsidRDefault="00BB3771" w:rsidP="00D25F1E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:rsidR="00BB3771" w:rsidRPr="00BC02D0" w:rsidRDefault="00BB3771" w:rsidP="00D25F1E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:rsidR="00BB3771" w:rsidRPr="00BC02D0" w:rsidRDefault="00BB3771" w:rsidP="00D25F1E">
            <w:pPr>
              <w:numPr>
                <w:ilvl w:val="0"/>
                <w:numId w:val="58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:rsidR="00BB3771" w:rsidRPr="007D02F8" w:rsidRDefault="00BB3771" w:rsidP="00D25F1E">
            <w:pPr>
              <w:numPr>
                <w:ilvl w:val="0"/>
                <w:numId w:val="57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:rsidR="00BB3771" w:rsidRPr="007D02F8" w:rsidRDefault="00BB3771" w:rsidP="00D25F1E">
            <w:pPr>
              <w:numPr>
                <w:ilvl w:val="0"/>
                <w:numId w:val="57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badania czystości powietrzana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:rsidR="00BB3771" w:rsidRPr="00BC02D0" w:rsidRDefault="00BB3771" w:rsidP="00D25F1E">
            <w:pPr>
              <w:numPr>
                <w:ilvl w:val="0"/>
                <w:numId w:val="57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:rsidR="007D02F8" w:rsidRPr="00AC7885" w:rsidRDefault="007D02F8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AC7885" w:rsidRPr="00AC7885" w:rsidRDefault="007D02F8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budowęzewnętrzną korzenia </w:t>
            </w:r>
          </w:p>
          <w:p w:rsidR="007D02F8" w:rsidRPr="00BC02D0" w:rsidRDefault="00AC7885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D25F1E">
            <w:pPr>
              <w:numPr>
                <w:ilvl w:val="0"/>
                <w:numId w:val="56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:rsidR="007D02F8" w:rsidRPr="00BC02D0" w:rsidRDefault="007D02F8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:rsidR="007D02F8" w:rsidRDefault="00AC7885" w:rsidP="00D25F1E">
            <w:pPr>
              <w:numPr>
                <w:ilvl w:val="0"/>
                <w:numId w:val="56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:rsidR="00AC7885" w:rsidRPr="00FE11C8" w:rsidRDefault="00AC7885" w:rsidP="00D25F1E">
            <w:pPr>
              <w:numPr>
                <w:ilvl w:val="0"/>
                <w:numId w:val="56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D02F8" w:rsidRPr="00BC02D0" w:rsidRDefault="007D02F8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D25F1E">
            <w:pPr>
              <w:numPr>
                <w:ilvl w:val="0"/>
                <w:numId w:val="55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:rsidR="007365AE" w:rsidRPr="00BC02D0" w:rsidRDefault="007365AE" w:rsidP="00D25F1E">
            <w:pPr>
              <w:numPr>
                <w:ilvl w:val="0"/>
                <w:numId w:val="55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D25F1E">
            <w:pPr>
              <w:numPr>
                <w:ilvl w:val="0"/>
                <w:numId w:val="55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:rsidR="007365AE" w:rsidRPr="00BC02D0" w:rsidRDefault="007365AE" w:rsidP="00D25F1E">
            <w:pPr>
              <w:numPr>
                <w:ilvl w:val="0"/>
                <w:numId w:val="55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C02D0" w:rsidRDefault="007365AE" w:rsidP="00D25F1E">
            <w:pPr>
              <w:numPr>
                <w:ilvl w:val="0"/>
                <w:numId w:val="55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7365AE" w:rsidRPr="00BA45C7" w:rsidRDefault="008857D1" w:rsidP="00D25F1E">
            <w:pPr>
              <w:numPr>
                <w:ilvl w:val="0"/>
                <w:numId w:val="54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:rsidR="008857D1" w:rsidRPr="00BA45C7" w:rsidRDefault="00BA45C7" w:rsidP="00D25F1E">
            <w:pPr>
              <w:numPr>
                <w:ilvl w:val="0"/>
                <w:numId w:val="54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8857D1" w:rsidRPr="00BC02D0" w:rsidRDefault="008857D1" w:rsidP="00D25F1E">
            <w:pPr>
              <w:numPr>
                <w:ilvl w:val="0"/>
                <w:numId w:val="55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:rsidR="007365AE" w:rsidRPr="00BC02D0" w:rsidRDefault="007365AE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171CF" w:rsidRPr="00BC02D0" w:rsidRDefault="00D171CF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7365AE" w:rsidRPr="00BC02D0" w:rsidRDefault="00D171CF" w:rsidP="00D25F1E">
            <w:pPr>
              <w:numPr>
                <w:ilvl w:val="0"/>
                <w:numId w:val="52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:rsidR="00D171CF" w:rsidRPr="00BC02D0" w:rsidRDefault="00D171CF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D2633C" w:rsidRPr="00D2633C" w:rsidRDefault="00AD615B" w:rsidP="00D25F1E">
            <w:pPr>
              <w:numPr>
                <w:ilvl w:val="0"/>
                <w:numId w:val="53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</w:p>
          <w:p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budowyliści</w:t>
            </w:r>
          </w:p>
        </w:tc>
      </w:tr>
      <w:tr w:rsidR="00DE39B0" w:rsidRPr="00BC02D0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D25F1E">
            <w:pPr>
              <w:numPr>
                <w:ilvl w:val="0"/>
                <w:numId w:val="53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:rsidR="00DE39B0" w:rsidRPr="00BC02D0" w:rsidRDefault="00DE39B0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171CF" w:rsidP="00D25F1E">
            <w:pPr>
              <w:numPr>
                <w:ilvl w:val="0"/>
                <w:numId w:val="53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:rsidR="00DE39B0" w:rsidRPr="00BC02D0" w:rsidRDefault="00DE39B0" w:rsidP="00D25F1E">
            <w:pPr>
              <w:numPr>
                <w:ilvl w:val="0"/>
                <w:numId w:val="53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D25F1E">
            <w:pPr>
              <w:numPr>
                <w:ilvl w:val="0"/>
                <w:numId w:val="89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:rsidR="00DE39B0" w:rsidRPr="00BC02D0" w:rsidRDefault="00DE39B0" w:rsidP="00D25F1E">
            <w:pPr>
              <w:numPr>
                <w:ilvl w:val="0"/>
                <w:numId w:val="88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D25F1E">
            <w:pPr>
              <w:numPr>
                <w:ilvl w:val="0"/>
                <w:numId w:val="52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:rsidR="00DE39B0" w:rsidRPr="00BC02D0" w:rsidRDefault="00CB50F0" w:rsidP="00D25F1E">
            <w:pPr>
              <w:numPr>
                <w:ilvl w:val="0"/>
                <w:numId w:val="52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:rsidR="00DE39B0" w:rsidRPr="00BC02D0" w:rsidRDefault="00DE39B0" w:rsidP="00D25F1E">
            <w:pPr>
              <w:numPr>
                <w:ilvl w:val="0"/>
                <w:numId w:val="52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DE39B0" w:rsidRPr="00BC02D0" w:rsidRDefault="00DE39B0" w:rsidP="00D25F1E">
            <w:pPr>
              <w:numPr>
                <w:ilvl w:val="0"/>
                <w:numId w:val="53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DE39B0" w:rsidRPr="00406D5E" w:rsidRDefault="00DE39B0" w:rsidP="00D25F1E">
            <w:pPr>
              <w:numPr>
                <w:ilvl w:val="0"/>
                <w:numId w:val="53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:rsidR="00406D5E" w:rsidRPr="00BC02D0" w:rsidRDefault="00406D5E" w:rsidP="00D25F1E">
            <w:pPr>
              <w:numPr>
                <w:ilvl w:val="0"/>
                <w:numId w:val="53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406D5E" w:rsidRDefault="00406D5E" w:rsidP="00D25F1E">
            <w:pPr>
              <w:numPr>
                <w:ilvl w:val="0"/>
                <w:numId w:val="53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:rsidR="00406D5E" w:rsidRPr="00BC02D0" w:rsidRDefault="00406D5E" w:rsidP="00D25F1E">
            <w:pPr>
              <w:numPr>
                <w:ilvl w:val="0"/>
                <w:numId w:val="53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406D5E" w:rsidRDefault="00406D5E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:rsidR="00406D5E" w:rsidRPr="00BC02D0" w:rsidRDefault="00406D5E" w:rsidP="00D25F1E">
            <w:pPr>
              <w:numPr>
                <w:ilvl w:val="0"/>
                <w:numId w:val="53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406D5E" w:rsidRPr="00BC02D0" w:rsidRDefault="00406D5E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:rsidR="00406D5E" w:rsidRPr="00BC02D0" w:rsidRDefault="00406D5E" w:rsidP="00D25F1E">
            <w:pPr>
              <w:numPr>
                <w:ilvl w:val="0"/>
                <w:numId w:val="53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50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:rsidR="002347A7" w:rsidRPr="00BC02D0" w:rsidRDefault="00CB50F0" w:rsidP="00D25F1E">
            <w:pPr>
              <w:numPr>
                <w:ilvl w:val="0"/>
                <w:numId w:val="50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50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:rsidR="002347A7" w:rsidRPr="00BC02D0" w:rsidRDefault="002347A7" w:rsidP="00D25F1E">
            <w:pPr>
              <w:numPr>
                <w:ilvl w:val="0"/>
                <w:numId w:val="50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83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:rsidR="002347A7" w:rsidRPr="00BC02D0" w:rsidRDefault="002347A7" w:rsidP="00D25F1E">
            <w:pPr>
              <w:numPr>
                <w:ilvl w:val="0"/>
                <w:numId w:val="49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90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:rsidR="002347A7" w:rsidRPr="00BC02D0" w:rsidRDefault="002347A7" w:rsidP="00D25F1E">
            <w:pPr>
              <w:numPr>
                <w:ilvl w:val="0"/>
                <w:numId w:val="90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7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:rsidR="002347A7" w:rsidRPr="00BC02D0" w:rsidRDefault="002347A7" w:rsidP="00D25F1E">
            <w:pPr>
              <w:numPr>
                <w:ilvl w:val="0"/>
                <w:numId w:val="47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7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:rsidR="00406D5E" w:rsidRPr="009F780E" w:rsidRDefault="002347A7" w:rsidP="00D25F1E">
            <w:pPr>
              <w:numPr>
                <w:ilvl w:val="0"/>
                <w:numId w:val="47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</w:p>
          <w:p w:rsidR="009F780E" w:rsidRPr="009F780E" w:rsidRDefault="009F780E" w:rsidP="00D25F1E">
            <w:pPr>
              <w:numPr>
                <w:ilvl w:val="0"/>
                <w:numId w:val="47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9F780E" w:rsidRDefault="002347A7" w:rsidP="00D25F1E">
            <w:pPr>
              <w:numPr>
                <w:ilvl w:val="0"/>
                <w:numId w:val="47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:rsidR="009F780E" w:rsidRPr="00406D5E" w:rsidRDefault="009F780E" w:rsidP="00D25F1E">
            <w:pPr>
              <w:numPr>
                <w:ilvl w:val="0"/>
                <w:numId w:val="47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:rsidR="002347A7" w:rsidRPr="00BC02D0" w:rsidRDefault="002347A7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9F780E" w:rsidRPr="00BC02D0" w:rsidRDefault="009F780E" w:rsidP="00D25F1E">
            <w:pPr>
              <w:numPr>
                <w:ilvl w:val="0"/>
                <w:numId w:val="47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:rsidR="002347A7" w:rsidRPr="00BC02D0" w:rsidRDefault="002347A7" w:rsidP="00D25F1E">
            <w:pPr>
              <w:numPr>
                <w:ilvl w:val="0"/>
                <w:numId w:val="47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406D5E" w:rsidRPr="00406D5E" w:rsidRDefault="00406D5E" w:rsidP="00D25F1E">
            <w:pPr>
              <w:numPr>
                <w:ilvl w:val="0"/>
                <w:numId w:val="91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:rsidR="002347A7" w:rsidRPr="00BC02D0" w:rsidRDefault="002347A7" w:rsidP="00D25F1E">
            <w:pPr>
              <w:numPr>
                <w:ilvl w:val="0"/>
                <w:numId w:val="91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:rsidR="002347A7" w:rsidRPr="00BC02D0" w:rsidRDefault="002347A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:rsidR="002347A7" w:rsidRPr="00BC02D0" w:rsidRDefault="002347A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:rsidR="002347A7" w:rsidRPr="006E35A6" w:rsidRDefault="002347A7" w:rsidP="00D25F1E">
            <w:pPr>
              <w:numPr>
                <w:ilvl w:val="0"/>
                <w:numId w:val="45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5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:rsidR="002347A7" w:rsidRPr="006E35A6" w:rsidRDefault="002347A7" w:rsidP="00D25F1E">
            <w:pPr>
              <w:numPr>
                <w:ilvl w:val="0"/>
                <w:numId w:val="45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92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2347A7" w:rsidRPr="00BC02D0" w:rsidRDefault="002347A7" w:rsidP="00D25F1E">
            <w:pPr>
              <w:numPr>
                <w:ilvl w:val="0"/>
                <w:numId w:val="92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6E35A6" w:rsidRDefault="002347A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:rsidR="009F780E" w:rsidRPr="00BC02D0" w:rsidRDefault="009F780E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47A7" w:rsidRPr="00BC02D0" w:rsidRDefault="002347A7" w:rsidP="00D25F1E">
            <w:pPr>
              <w:numPr>
                <w:ilvl w:val="0"/>
                <w:numId w:val="4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:rsidR="002347A7" w:rsidRPr="00BC02D0" w:rsidRDefault="00265FA3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:rsidR="00265FA3" w:rsidRDefault="00265FA3" w:rsidP="00D25F1E">
            <w:pPr>
              <w:numPr>
                <w:ilvl w:val="0"/>
                <w:numId w:val="46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sprawnie korzystaz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:rsidR="002347A7" w:rsidRPr="00BC02D0" w:rsidRDefault="00B50128" w:rsidP="00D25F1E">
            <w:pPr>
              <w:numPr>
                <w:ilvl w:val="0"/>
                <w:numId w:val="46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265FA3"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:rsidR="008C2223" w:rsidRDefault="008C2223" w:rsidP="002315B7">
      <w:pPr>
        <w:contextualSpacing/>
        <w:jc w:val="center"/>
        <w:rPr>
          <w:rFonts w:cs="Humanst521EU"/>
          <w:b/>
          <w:bCs/>
          <w:color w:val="000000"/>
          <w:szCs w:val="28"/>
        </w:rPr>
      </w:pPr>
    </w:p>
    <w:p w:rsidR="008C2223" w:rsidRDefault="008C2223" w:rsidP="002315B7">
      <w:pPr>
        <w:contextualSpacing/>
        <w:jc w:val="center"/>
        <w:rPr>
          <w:rFonts w:cs="Humanst521EU"/>
          <w:b/>
          <w:bCs/>
          <w:color w:val="000000"/>
          <w:szCs w:val="28"/>
        </w:rPr>
      </w:pPr>
    </w:p>
    <w:p w:rsidR="002315B7" w:rsidRPr="00E055E8" w:rsidRDefault="002315B7" w:rsidP="002315B7">
      <w:pPr>
        <w:contextualSpacing/>
        <w:jc w:val="center"/>
        <w:rPr>
          <w:rFonts w:cs="Humanst521EU"/>
          <w:b/>
          <w:bCs/>
          <w:color w:val="000000"/>
          <w:szCs w:val="28"/>
        </w:rPr>
      </w:pPr>
      <w:r w:rsidRPr="00E055E8">
        <w:rPr>
          <w:rFonts w:cs="Humanst521EU"/>
          <w:b/>
          <w:bCs/>
          <w:color w:val="000000"/>
          <w:szCs w:val="28"/>
        </w:rPr>
        <w:lastRenderedPageBreak/>
        <w:t>Wymagania edukacyjne z biologii dla klasy 6 szkoły podstawowej</w:t>
      </w:r>
    </w:p>
    <w:p w:rsidR="002315B7" w:rsidRPr="00E055E8" w:rsidRDefault="002315B7" w:rsidP="008C2223">
      <w:pPr>
        <w:contextualSpacing/>
        <w:jc w:val="center"/>
        <w:rPr>
          <w:rFonts w:cs="Humanst521EU"/>
          <w:b/>
          <w:bCs/>
          <w:color w:val="000000"/>
          <w:szCs w:val="28"/>
        </w:rPr>
      </w:pPr>
      <w:r w:rsidRPr="00E055E8">
        <w:rPr>
          <w:rFonts w:cs="Humanst521EU"/>
          <w:b/>
          <w:bCs/>
          <w:color w:val="000000"/>
          <w:szCs w:val="28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</w:rPr>
        <w:t>autorstwa Anny Zdziennickiej</w:t>
      </w:r>
    </w:p>
    <w:p w:rsidR="002315B7" w:rsidRPr="00E055E8" w:rsidRDefault="002315B7" w:rsidP="002315B7">
      <w:pPr>
        <w:contextualSpacing/>
        <w:rPr>
          <w:rFonts w:cs="Humanst521EU"/>
          <w:b/>
          <w:bCs/>
          <w:color w:val="000000"/>
          <w:szCs w:val="28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2315B7" w:rsidRPr="006A40DF" w:rsidTr="002315B7">
        <w:trPr>
          <w:trHeight w:val="156"/>
        </w:trPr>
        <w:tc>
          <w:tcPr>
            <w:tcW w:w="1696" w:type="dxa"/>
            <w:vMerge w:val="restart"/>
          </w:tcPr>
          <w:p w:rsidR="002315B7" w:rsidRPr="006A40DF" w:rsidRDefault="002315B7" w:rsidP="002315B7">
            <w:pPr>
              <w:contextualSpacing/>
              <w:jc w:val="center"/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:rsidR="002315B7" w:rsidRPr="006A40DF" w:rsidRDefault="002315B7" w:rsidP="002315B7">
            <w:pPr>
              <w:contextualSpacing/>
              <w:jc w:val="center"/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:rsidR="002315B7" w:rsidRPr="006A40DF" w:rsidRDefault="002315B7" w:rsidP="002315B7">
            <w:pPr>
              <w:contextualSpacing/>
              <w:jc w:val="center"/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  <w:t>Poziom wymagań</w:t>
            </w:r>
          </w:p>
        </w:tc>
      </w:tr>
      <w:tr w:rsidR="002315B7" w:rsidRPr="006A40DF" w:rsidTr="002315B7">
        <w:trPr>
          <w:trHeight w:val="84"/>
        </w:trPr>
        <w:tc>
          <w:tcPr>
            <w:tcW w:w="1696" w:type="dxa"/>
            <w:vMerge/>
          </w:tcPr>
          <w:p w:rsidR="002315B7" w:rsidRPr="006A40DF" w:rsidRDefault="002315B7" w:rsidP="002315B7">
            <w:pPr>
              <w:contextualSpacing/>
              <w:jc w:val="center"/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2315B7" w:rsidRPr="006A40DF" w:rsidRDefault="002315B7" w:rsidP="002315B7">
            <w:pPr>
              <w:contextualSpacing/>
              <w:jc w:val="center"/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6A40DF" w:rsidRDefault="002315B7" w:rsidP="002315B7">
            <w:pPr>
              <w:pStyle w:val="Pa20"/>
              <w:jc w:val="center"/>
              <w:rPr>
                <w:rFonts w:asciiTheme="minorHAnsi" w:hAnsiTheme="minorHAnsi" w:cstheme="minorHAnsi"/>
                <w:b/>
                <w:color w:val="943634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943634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2315B7" w:rsidRPr="006A40DF" w:rsidRDefault="002315B7" w:rsidP="002315B7">
            <w:pPr>
              <w:contextualSpacing/>
              <w:jc w:val="center"/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:rsidR="002315B7" w:rsidRPr="006A40DF" w:rsidRDefault="002315B7" w:rsidP="002315B7">
            <w:pPr>
              <w:contextualSpacing/>
              <w:jc w:val="center"/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:rsidR="002315B7" w:rsidRPr="006A40DF" w:rsidRDefault="002315B7" w:rsidP="002315B7">
            <w:pPr>
              <w:contextualSpacing/>
              <w:jc w:val="center"/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:rsidR="002315B7" w:rsidRPr="006A40DF" w:rsidRDefault="002315B7" w:rsidP="002315B7">
            <w:pPr>
              <w:contextualSpacing/>
              <w:jc w:val="center"/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943634" w:themeColor="accent2" w:themeShade="BF"/>
                <w:sz w:val="20"/>
                <w:szCs w:val="20"/>
              </w:rPr>
              <w:t>ocena celująca</w:t>
            </w:r>
          </w:p>
        </w:tc>
      </w:tr>
      <w:tr w:rsidR="002315B7" w:rsidRPr="008306A5" w:rsidTr="002315B7">
        <w:tc>
          <w:tcPr>
            <w:tcW w:w="1696" w:type="dxa"/>
            <w:vMerge w:val="restart"/>
            <w:textDirection w:val="btLr"/>
          </w:tcPr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D25F1E">
            <w:pPr>
              <w:pStyle w:val="Pa20"/>
              <w:numPr>
                <w:ilvl w:val="0"/>
                <w:numId w:val="95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BC2DA8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2315B7" w:rsidRPr="00BC2DA8" w:rsidRDefault="002315B7" w:rsidP="002315B7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824E6F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:rsidR="002315B7" w:rsidRPr="00BC2DA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BC2DA8" w:rsidRDefault="002315B7" w:rsidP="002315B7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BC2DA8" w:rsidRDefault="002315B7" w:rsidP="002315B7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BC2DA8" w:rsidRDefault="002315B7" w:rsidP="002315B7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BC2DA8" w:rsidRDefault="002315B7" w:rsidP="002315B7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:rsidR="002315B7" w:rsidRPr="00BC2DA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BC2DA8" w:rsidRDefault="002315B7" w:rsidP="002315B7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824E6F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:rsidR="002315B7" w:rsidRPr="00BC2DA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824E6F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:rsidR="002315B7" w:rsidRPr="00BC2DA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omawianych tkanek w organizmie 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budowie tkanki łącznej 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właściwości i funkcje tkanki kostnej,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chrzęstnej i tłuszczowej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budową elementów krwi a pełnionymi przez nie funkcjami</w:t>
            </w:r>
          </w:p>
          <w:p w:rsidR="002315B7" w:rsidRPr="00BC2DA8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C67385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824E6F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Płazińce – zwierzęta, które mają płaskie ciało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7225BA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nicienie wśród innych zwierząt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choroby wywołane przez nicienie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prezentację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510BE1" w:rsidRDefault="002315B7" w:rsidP="002315B7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6.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2315B7" w:rsidRPr="008306A5" w:rsidTr="002315B7">
        <w:tc>
          <w:tcPr>
            <w:tcW w:w="1696" w:type="dxa"/>
            <w:vMerge w:val="restart"/>
            <w:textDirection w:val="btLr"/>
          </w:tcPr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D25F1E">
            <w:pPr>
              <w:pStyle w:val="Pa20"/>
              <w:numPr>
                <w:ilvl w:val="0"/>
                <w:numId w:val="96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2315B7" w:rsidRPr="009731FD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2315B7" w:rsidRPr="009731FD" w:rsidRDefault="002315B7" w:rsidP="002315B7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9731FD" w:rsidRDefault="002315B7" w:rsidP="002315B7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9731FD" w:rsidRDefault="002315B7" w:rsidP="002315B7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skorupiaki wśród innych stawonogów </w:t>
            </w:r>
          </w:p>
          <w:p w:rsidR="002315B7" w:rsidRPr="007225BA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:rsidR="002315B7" w:rsidRPr="007225BA" w:rsidRDefault="002315B7" w:rsidP="002315B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opisuje budowę zewnętrzną skorupiaków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315B7" w:rsidRPr="00C67385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czynności życiowe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225BA">
              <w:rPr>
                <w:rFonts w:asciiTheme="minorHAnsi" w:hAnsiTheme="minorHAnsi" w:cstheme="minorHAnsi"/>
                <w:sz w:val="20"/>
                <w:szCs w:val="20"/>
              </w:rPr>
              <w:t xml:space="preserve">wynienia znaczenie skorupiaków w przyrodzie </w:t>
            </w: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7225BA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 xml:space="preserve">do lotu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owadów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cechy budowy wybranych gatunków owadów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budowie owadów oraz ich przystosowania do życia w różnych środowiskach 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budową odnóży owadów a środowiskiem ich życia 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owadów i wykazuje jej związek z pobieranym pokarmem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2325BC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2325BC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 w:val="restart"/>
            <w:textDirection w:val="btLr"/>
          </w:tcPr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 zmiennocieplne</w:t>
            </w: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2315B7" w:rsidRPr="009731FD" w:rsidRDefault="002315B7" w:rsidP="002315B7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2315B7" w:rsidRPr="00C67385" w:rsidRDefault="002315B7" w:rsidP="002315B7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2325BC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13. Ryby – kręgowce środowisk wodnych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wodę jako środowisko życia ryb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 omawia budowę zewnętrzną ryb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zmiennocieplność ryb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przystosowania ryb w budowie zewnętrznej i czynnościach życiowych do życia w wodzie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2325BC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kilka gatunków ryb przedstawionych w podręczniku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ryby dwuśrodowiskowej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wymienia kilka nazw gatunkowych ryb żyjących w Bałtyku</w:t>
            </w:r>
          </w:p>
        </w:tc>
        <w:tc>
          <w:tcPr>
            <w:tcW w:w="2093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F35739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bezoogonowe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:rsidR="002315B7" w:rsidRPr="00F35739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B000C5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B000C5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B000C5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</w:t>
            </w: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 xml:space="preserve">znaczenie gadów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ilustracji jaszczurki, krokodyle, węże i żółwie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życia gadów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7E22A1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</w:t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zdobywania pokarmu przez gady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występujące w Polsce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gadów w przyrodzie i dla człowieka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 w:val="restart"/>
            <w:textDirection w:val="btLr"/>
          </w:tcPr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1C74EA" w:rsidRDefault="002315B7" w:rsidP="00D25F1E">
            <w:pPr>
              <w:pStyle w:val="Akapitzlist"/>
              <w:numPr>
                <w:ilvl w:val="0"/>
                <w:numId w:val="96"/>
              </w:numPr>
              <w:suppressAutoHyphens/>
              <w:ind w:right="113"/>
              <w:contextualSpacing/>
              <w:textAlignment w:val="baseline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Kręgowce  stałocieplne</w:t>
            </w: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E055E8" w:rsidRDefault="002315B7" w:rsidP="002315B7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2315B7" w:rsidRPr="009731FD" w:rsidRDefault="002315B7" w:rsidP="002315B7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:rsidR="002315B7" w:rsidRPr="00B000C5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:rsidR="002315B7" w:rsidRPr="00E055E8" w:rsidRDefault="002315B7" w:rsidP="002315B7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na ilustracji lub podczas obserwacji w terenie rozpoznaje gatunki ptaków zamieszkujących najbliższą okolicę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1C74EA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:rsidR="002315B7" w:rsidRPr="001C74EA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spożywanego przez nie pokarmu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ich życia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RPr="008306A5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1C74EA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budowę zewnętrzną ssaków </w:t>
            </w:r>
          </w:p>
          <w:p w:rsidR="002315B7" w:rsidRPr="00E055E8" w:rsidRDefault="002315B7" w:rsidP="002315B7">
            <w:pPr>
              <w:ind w:firstLine="708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skóry ssaków ma związek z utrzymywaniem przez nie stałocieplności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potomstwem u ssaków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występowania i ich życiową aktywnością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2315B7" w:rsidTr="002315B7">
        <w:tc>
          <w:tcPr>
            <w:tcW w:w="1696" w:type="dxa"/>
            <w:vMerge/>
          </w:tcPr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15B7" w:rsidRPr="001C74EA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:rsidR="002315B7" w:rsidRPr="001C74EA" w:rsidRDefault="002315B7" w:rsidP="002315B7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2315B7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:rsidR="002315B7" w:rsidRPr="00E055E8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:rsidR="002315B7" w:rsidRPr="009731FD" w:rsidRDefault="002315B7" w:rsidP="002315B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:rsidR="002315B7" w:rsidRPr="009731FD" w:rsidRDefault="002315B7" w:rsidP="002315B7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2315B7" w:rsidRPr="006A40DF" w:rsidRDefault="002315B7" w:rsidP="002315B7">
      <w:pPr>
        <w:contextualSpacing/>
        <w:rPr>
          <w:sz w:val="20"/>
        </w:rPr>
      </w:pPr>
    </w:p>
    <w:p w:rsidR="002315B7" w:rsidRPr="003B1545" w:rsidRDefault="002315B7" w:rsidP="002315B7"/>
    <w:p w:rsidR="002315B7" w:rsidRPr="000F05C8" w:rsidRDefault="002315B7" w:rsidP="002315B7">
      <w:pPr>
        <w:pStyle w:val="Tekstpodstawowy"/>
        <w:contextualSpacing/>
        <w:rPr>
          <w:rFonts w:ascii="Times New Roman"/>
          <w:i w:val="0"/>
          <w:sz w:val="20"/>
        </w:rPr>
      </w:pPr>
    </w:p>
    <w:p w:rsidR="002315B7" w:rsidRDefault="002315B7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8C2223" w:rsidRPr="000F05C8" w:rsidRDefault="008C2223" w:rsidP="002315B7">
      <w:pPr>
        <w:pStyle w:val="Tekstpodstawowy"/>
        <w:spacing w:before="6"/>
        <w:contextualSpacing/>
        <w:rPr>
          <w:rFonts w:ascii="Times New Roman"/>
          <w:i w:val="0"/>
          <w:sz w:val="28"/>
        </w:rPr>
      </w:pPr>
    </w:p>
    <w:p w:rsidR="002315B7" w:rsidRPr="000F05C8" w:rsidRDefault="003972F3" w:rsidP="002315B7">
      <w:pPr>
        <w:ind w:left="851" w:right="119" w:hanging="28"/>
        <w:contextualSpacing/>
        <w:jc w:val="center"/>
        <w:rPr>
          <w:rFonts w:ascii="Humanst521EU" w:hAnsi="Humanst521EU"/>
          <w:b/>
          <w:sz w:val="28"/>
        </w:rPr>
      </w:pPr>
      <w:r w:rsidRPr="003972F3">
        <w:rPr>
          <w:noProof/>
          <w:lang w:eastAsia="pl-PL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left:0;text-align:left;margin-left:0;margin-top:-49.05pt;width:48.2pt;height:19.85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:rsidR="004D16B0" w:rsidRDefault="004D16B0" w:rsidP="002315B7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2315B7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 xml:space="preserve">Wymagania edukacyjne z biologii dla klasy 7 szkoły podstawowej </w:t>
      </w:r>
      <w:r w:rsidR="002315B7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o</w:t>
      </w:r>
      <w:r w:rsidR="002315B7">
        <w:rPr>
          <w:rFonts w:ascii="Humanst521EU" w:hAnsi="Humanst521EU"/>
          <w:b/>
          <w:color w:val="231F20"/>
          <w:sz w:val="28"/>
          <w:shd w:val="clear" w:color="auto" w:fill="FFFFFF"/>
        </w:rPr>
        <w:t>praco</w:t>
      </w:r>
      <w:r w:rsidR="002315B7" w:rsidRPr="002277A3">
        <w:rPr>
          <w:rFonts w:ascii="Humanst521EU" w:hAnsi="Humanst521EU"/>
          <w:b/>
          <w:color w:val="231F20"/>
          <w:sz w:val="28"/>
          <w:shd w:val="clear" w:color="auto" w:fill="FFFFFF"/>
        </w:rPr>
        <w:t>wane</w:t>
      </w:r>
      <w:r w:rsidR="002315B7" w:rsidRPr="008F41A4">
        <w:rPr>
          <w:rFonts w:ascii="Humanst521EU" w:hAnsi="Humanst521EU"/>
          <w:b/>
          <w:color w:val="231F20"/>
          <w:sz w:val="28"/>
          <w:shd w:val="clear" w:color="auto" w:fill="FFFFFF"/>
        </w:rPr>
        <w:br/>
        <w:t>na podstawie</w:t>
      </w:r>
      <w:r w:rsidR="002315B7" w:rsidRPr="000F05C8">
        <w:rPr>
          <w:rFonts w:ascii="Humanst521EU-BoldItalic" w:hAnsi="Humanst521EU-BoldItalic"/>
          <w:b/>
          <w:i/>
          <w:color w:val="231F20"/>
          <w:sz w:val="28"/>
          <w:shd w:val="clear" w:color="auto" w:fill="FFFFFF"/>
        </w:rPr>
        <w:t xml:space="preserve">Programie nauczania biologii Puls życia </w:t>
      </w:r>
      <w:r w:rsidR="002315B7" w:rsidRPr="000F05C8">
        <w:rPr>
          <w:rFonts w:ascii="Humanst521EU" w:hAnsi="Humanst521EU"/>
          <w:b/>
          <w:color w:val="231F20"/>
          <w:sz w:val="28"/>
          <w:shd w:val="clear" w:color="auto" w:fill="FFFFFF"/>
        </w:rPr>
        <w:t>autorstwa Anny Zdziennickiej</w:t>
      </w:r>
    </w:p>
    <w:p w:rsidR="002315B7" w:rsidRPr="000F05C8" w:rsidRDefault="002315B7" w:rsidP="002315B7">
      <w:pPr>
        <w:pStyle w:val="Tekstpodstawowy"/>
        <w:spacing w:after="1"/>
        <w:contextualSpacing/>
        <w:rPr>
          <w:rFonts w:ascii="Humanst521EU"/>
          <w:b/>
          <w:i w:val="0"/>
          <w:sz w:val="16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2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317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>
              <w:rPr>
                <w:rFonts w:ascii="Humanst521EU"/>
                <w:b/>
                <w:sz w:val="17"/>
              </w:rPr>
              <w:t>Organizm cz</w:t>
            </w:r>
            <w:r>
              <w:rPr>
                <w:rFonts w:ascii="Humanst521EU"/>
                <w:b/>
                <w:sz w:val="17"/>
              </w:rPr>
              <w:t>ł</w:t>
            </w:r>
            <w:r>
              <w:rPr>
                <w:rFonts w:ascii="Humanst521EU"/>
                <w:b/>
                <w:sz w:val="17"/>
              </w:rPr>
              <w:t>owieka. Sk</w:t>
            </w:r>
            <w:r>
              <w:rPr>
                <w:rFonts w:ascii="Humanst521EU"/>
                <w:b/>
                <w:sz w:val="17"/>
              </w:rPr>
              <w:t>ó</w:t>
            </w:r>
            <w:r>
              <w:rPr>
                <w:rFonts w:ascii="Humanst521EU"/>
                <w:b/>
                <w:sz w:val="17"/>
              </w:rPr>
              <w:t xml:space="preserve">ra </w:t>
            </w:r>
            <w:r>
              <w:rPr>
                <w:rFonts w:ascii="Humanst521EU"/>
                <w:b/>
                <w:sz w:val="17"/>
              </w:rPr>
              <w:t>–</w:t>
            </w:r>
            <w:r>
              <w:rPr>
                <w:rFonts w:ascii="Humanst521EU"/>
                <w:b/>
                <w:sz w:val="17"/>
              </w:rPr>
              <w:t xml:space="preserve"> pow</w:t>
            </w:r>
            <w:r>
              <w:rPr>
                <w:rFonts w:ascii="Humanst521EU"/>
                <w:b/>
                <w:sz w:val="17"/>
              </w:rPr>
              <w:t>ł</w:t>
            </w:r>
            <w:r>
              <w:rPr>
                <w:rFonts w:ascii="Humanst521EU"/>
                <w:b/>
                <w:sz w:val="17"/>
              </w:rPr>
              <w:t>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1</w:t>
            </w:r>
            <w:r w:rsidRPr="000615AF">
              <w:rPr>
                <w:b/>
                <w:sz w:val="17"/>
              </w:rPr>
              <w:t>. 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komórkę jako podstawowy element budowy ciała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tkanka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narząd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układy narządów człowieka</w:t>
            </w:r>
          </w:p>
          <w:p w:rsidR="002315B7" w:rsidRPr="00653E52" w:rsidRDefault="002315B7" w:rsidP="002315B7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tkanek zwierzęcych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określa najważniejsze funkcje </w:t>
            </w:r>
            <w:r>
              <w:rPr>
                <w:sz w:val="17"/>
              </w:rPr>
              <w:t>p</w:t>
            </w:r>
            <w:r w:rsidRPr="000F05C8">
              <w:rPr>
                <w:sz w:val="17"/>
              </w:rPr>
              <w:t>oszczególnych tkanek zwierzęcych</w:t>
            </w:r>
          </w:p>
          <w:p w:rsidR="002315B7" w:rsidRPr="00653E52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poszczególnych tkanek zwierzęcych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wyjaśnia funkcje poszczególnych układów narządów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rozmieszczenie przykładowych tkanek zwierzęcych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2315B7" w:rsidRPr="00653E52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tkanki narząd</w:t>
            </w:r>
            <w:r>
              <w:rPr>
                <w:sz w:val="17"/>
              </w:rPr>
              <w:t>om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</w:t>
            </w:r>
            <w:r>
              <w:rPr>
                <w:sz w:val="17"/>
              </w:rPr>
              <w:t>om</w:t>
            </w:r>
            <w:r w:rsidRPr="000F05C8">
              <w:rPr>
                <w:sz w:val="17"/>
              </w:rPr>
              <w:t>narządów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653E52">
              <w:rPr>
                <w:sz w:val="17"/>
              </w:rPr>
              <w:t>analizuje hierarchiczną budowę organizmu człowieka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pod mikroskopem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na ilustracji rodzaje tkanek zwierzęcych</w:t>
            </w:r>
          </w:p>
          <w:p w:rsidR="002315B7" w:rsidRPr="00653E52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budową</w:t>
            </w:r>
            <w:r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funkcją poszczególnych tkanek zwierzęcych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poszczególnymi układami narządów</w:t>
            </w:r>
          </w:p>
          <w:p w:rsidR="002315B7" w:rsidRPr="00653E52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sz w:val="17"/>
              </w:rPr>
            </w:pPr>
          </w:p>
        </w:tc>
      </w:tr>
      <w:tr w:rsidR="002315B7" w:rsidRPr="000F05C8" w:rsidTr="002315B7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0615AF" w:rsidRDefault="002315B7" w:rsidP="002315B7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>2. Budowa i 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warstwy skóry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funkcje skóry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wytwory naskórka</w:t>
            </w:r>
          </w:p>
          <w:p w:rsidR="002315B7" w:rsidRPr="00105529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omawia wykonane doświadczenie</w:t>
            </w:r>
            <w:r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skóry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warstwy podskórnej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warstwy skóryna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ilustracji lub schemacie 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omawia wykonane doświadczenie</w:t>
            </w:r>
            <w:r>
              <w:rPr>
                <w:sz w:val="17"/>
              </w:rPr>
              <w:t>,</w:t>
            </w:r>
            <w:r w:rsidRPr="000F05C8">
              <w:rPr>
                <w:sz w:val="17"/>
              </w:rPr>
              <w:t xml:space="preserve">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na konkretnych przykładach związek między budową 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funkcjami skóry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215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opisu wykonuje doświadczenie wykazujące, że skóra jest narządem zmysłu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71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wytworów naskórka</w:t>
            </w:r>
          </w:p>
          <w:p w:rsidR="002315B7" w:rsidRPr="00105529" w:rsidRDefault="002315B7" w:rsidP="002315B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odpowiednie informacje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planuje doświadczenie wykazujące, że skóra jest narządem zmysłu</w:t>
            </w: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 w:rsidSect="008C2223">
          <w:footerReference w:type="default" r:id="rId9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817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I. </w:t>
            </w:r>
            <w:r>
              <w:rPr>
                <w:rFonts w:ascii="Humanst521EU"/>
                <w:b/>
                <w:sz w:val="17"/>
              </w:rPr>
              <w:t>Organizm cz</w:t>
            </w:r>
            <w:r>
              <w:rPr>
                <w:rFonts w:ascii="Humanst521EU"/>
                <w:b/>
                <w:sz w:val="17"/>
              </w:rPr>
              <w:t>ł</w:t>
            </w:r>
            <w:r>
              <w:rPr>
                <w:rFonts w:ascii="Humanst521EU"/>
                <w:b/>
                <w:sz w:val="17"/>
              </w:rPr>
              <w:t>owieka. Sk</w:t>
            </w:r>
            <w:r>
              <w:rPr>
                <w:rFonts w:ascii="Humanst521EU"/>
                <w:b/>
                <w:sz w:val="17"/>
              </w:rPr>
              <w:t>ó</w:t>
            </w:r>
            <w:r>
              <w:rPr>
                <w:rFonts w:ascii="Humanst521EU"/>
                <w:b/>
                <w:sz w:val="17"/>
              </w:rPr>
              <w:t>ra</w:t>
            </w:r>
            <w:r>
              <w:rPr>
                <w:rFonts w:ascii="Humanst521EU"/>
                <w:b/>
                <w:sz w:val="17"/>
              </w:rPr>
              <w:t> –</w:t>
            </w:r>
            <w:r>
              <w:rPr>
                <w:rFonts w:ascii="Humanst521EU"/>
                <w:b/>
                <w:sz w:val="17"/>
              </w:rPr>
              <w:t xml:space="preserve"> pow</w:t>
            </w:r>
            <w:r>
              <w:rPr>
                <w:rFonts w:ascii="Humanst521EU"/>
                <w:b/>
                <w:sz w:val="17"/>
              </w:rPr>
              <w:t>ł</w:t>
            </w:r>
            <w:r>
              <w:rPr>
                <w:rFonts w:ascii="Humanst521EU"/>
                <w:b/>
                <w:sz w:val="17"/>
              </w:rPr>
              <w:t>oka cia</w:t>
            </w:r>
            <w:r>
              <w:rPr>
                <w:rFonts w:ascii="Humanst521EU"/>
                <w:b/>
                <w:sz w:val="17"/>
              </w:rPr>
              <w:t>ł</w:t>
            </w:r>
            <w:r>
              <w:rPr>
                <w:rFonts w:ascii="Humanst521EU"/>
                <w:b/>
                <w:sz w:val="17"/>
              </w:rPr>
              <w:t>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0615AF" w:rsidRDefault="002315B7" w:rsidP="002315B7">
            <w:pPr>
              <w:pStyle w:val="TableParagraph"/>
              <w:spacing w:before="61" w:line="235" w:lineRule="auto"/>
              <w:ind w:left="220" w:hanging="172"/>
              <w:contextualSpacing/>
              <w:rPr>
                <w:b/>
                <w:sz w:val="17"/>
              </w:rPr>
            </w:pPr>
            <w:r w:rsidRPr="000615AF">
              <w:rPr>
                <w:b/>
                <w:sz w:val="17"/>
              </w:rPr>
              <w:t>3. 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skóry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dolegliwości skóry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konieczność dbania 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dobry stan skóry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grzybic skóry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grzybicom skóry</w:t>
            </w:r>
          </w:p>
          <w:p w:rsidR="002315B7" w:rsidRPr="00105529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 w:rsidRPr="00105529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Pr="00105529">
              <w:rPr>
                <w:sz w:val="17"/>
              </w:rPr>
              <w:t>przypadku oparzeń</w:t>
            </w:r>
            <w:r>
              <w:rPr>
                <w:sz w:val="17"/>
              </w:rPr>
              <w:t>i odmrożeń</w:t>
            </w:r>
            <w:r w:rsidRPr="00105529">
              <w:rPr>
                <w:sz w:val="17"/>
              </w:rPr>
              <w:t xml:space="preserve">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objawy dolegliwości skóry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zależność między ekspozycją skóry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silne nasłonecznienie 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rozwojem czerniaka</w:t>
            </w:r>
          </w:p>
          <w:p w:rsidR="002315B7" w:rsidRPr="00105529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uzasadnia </w:t>
            </w:r>
            <w:r>
              <w:rPr>
                <w:sz w:val="17"/>
              </w:rPr>
              <w:t>k</w:t>
            </w:r>
            <w:r w:rsidRPr="000F05C8">
              <w:rPr>
                <w:sz w:val="17"/>
              </w:rPr>
              <w:t>onieczność konsultacji lekarskiej</w:t>
            </w:r>
            <w:r w:rsidRPr="00105529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Pr="00105529">
              <w:rPr>
                <w:sz w:val="17"/>
              </w:rPr>
              <w:t>przypadku pojawienia</w:t>
            </w:r>
            <w:r>
              <w:rPr>
                <w:sz w:val="17"/>
              </w:rPr>
              <w:t> </w:t>
            </w:r>
            <w:r w:rsidRPr="00105529">
              <w:rPr>
                <w:sz w:val="17"/>
              </w:rPr>
              <w:t>się zmian na</w:t>
            </w:r>
            <w:r>
              <w:rPr>
                <w:sz w:val="17"/>
              </w:rPr>
              <w:t> </w:t>
            </w:r>
            <w:r w:rsidRPr="00105529">
              <w:rPr>
                <w:sz w:val="17"/>
              </w:rPr>
              <w:t>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wpływ promieni słonecznych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skórę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</w:t>
            </w:r>
            <w:r>
              <w:rPr>
                <w:sz w:val="17"/>
              </w:rPr>
              <w:t>i o </w:t>
            </w:r>
            <w:r w:rsidRPr="000F05C8">
              <w:rPr>
                <w:sz w:val="17"/>
              </w:rPr>
              <w:t>środkach kosmetycznych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filtrem UV przeznaczonych dla młodzieży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zasady udzielania pierwszej pomocy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przygotowuje pytania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wywiad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</w:t>
            </w:r>
            <w:r>
              <w:rPr>
                <w:sz w:val="17"/>
              </w:rPr>
              <w:t xml:space="preserve"> lub </w:t>
            </w:r>
            <w:r w:rsidRPr="000F05C8">
              <w:rPr>
                <w:sz w:val="17"/>
              </w:rPr>
              <w:t>pielęgniarką na temat chorób skóry oraz profilaktyki czerniaka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grzybicy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różnych źródłach informacje do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projektu edukacyjnegona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chorób, profilaktyki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pielęgnacji skóry młodzieńczej </w:t>
            </w:r>
          </w:p>
        </w:tc>
      </w:tr>
      <w:tr w:rsidR="002315B7" w:rsidRPr="000F05C8" w:rsidTr="002315B7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1657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II. </w:t>
            </w:r>
            <w:r>
              <w:rPr>
                <w:rFonts w:ascii="Humanst521EU" w:hAnsi="Humanst521EU"/>
                <w:b/>
                <w:sz w:val="17"/>
              </w:rPr>
              <w:t>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082C69" w:rsidRDefault="002315B7" w:rsidP="002315B7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>4. Aparat ruchu. Budowa szkieletu</w:t>
            </w: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68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nazwy wskazanych elementów budowy szkieletu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8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sz w:val="17"/>
              </w:rPr>
            </w:pPr>
            <w:r>
              <w:rPr>
                <w:sz w:val="17"/>
              </w:rPr>
              <w:t>wymienia część bierną i czynną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8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części bierną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czynną aparatu ruchu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10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sz w:val="17"/>
              </w:rPr>
            </w:pPr>
            <w:r>
              <w:rPr>
                <w:sz w:val="17"/>
              </w:rPr>
              <w:t>omawia</w:t>
            </w:r>
            <w:r w:rsidRPr="000F05C8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schemacie, rysunku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szkielet osiowy oraz szkielet obręczy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kończyn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10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części bierneji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czynnej aparatu ruchu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10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związek budowy kości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kości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ich funkcją w organizmie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różne kształty kości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podane kości pod względem kształtów</w:t>
            </w:r>
          </w:p>
          <w:p w:rsidR="002315B7" w:rsidRPr="00105529" w:rsidRDefault="002315B7" w:rsidP="00D25F1E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wykazuje związek budowy kości</w:t>
            </w:r>
            <w:r w:rsidRPr="00105529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Pr="00105529">
              <w:rPr>
                <w:sz w:val="17"/>
              </w:rPr>
              <w:t>ich funkcją</w:t>
            </w:r>
          </w:p>
        </w:tc>
      </w:tr>
      <w:tr w:rsidR="002315B7" w:rsidRPr="000F05C8" w:rsidTr="002315B7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082C69" w:rsidRDefault="002315B7" w:rsidP="002315B7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b/>
                <w:sz w:val="17"/>
              </w:rPr>
            </w:pPr>
            <w:r w:rsidRPr="00082C69">
              <w:rPr>
                <w:b/>
                <w:sz w:val="17"/>
              </w:rPr>
              <w:t>5. 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67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elementy budowy kości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7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sz w:val="17"/>
              </w:rPr>
            </w:pPr>
            <w:r>
              <w:rPr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207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 w:rsidRPr="00A719AC">
              <w:rPr>
                <w:sz w:val="17"/>
              </w:rPr>
              <w:t>podaje funkcje elementów budowy kości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07"/>
              </w:numPr>
              <w:tabs>
                <w:tab w:val="left" w:pos="222"/>
              </w:tabs>
              <w:contextualSpacing/>
              <w:rPr>
                <w:sz w:val="17"/>
              </w:rPr>
            </w:pPr>
            <w:r>
              <w:rPr>
                <w:sz w:val="17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wskazuje zmiany zachodzące w obrębie kości człowieka wraz z wiekiem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sz w:val="17"/>
              </w:rPr>
            </w:pPr>
            <w:r>
              <w:rPr>
                <w:sz w:val="17"/>
              </w:rPr>
              <w:t>wymienia typy tkanki kostnej</w:t>
            </w:r>
          </w:p>
          <w:p w:rsidR="002315B7" w:rsidRPr="00CA0B4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66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wyjaśnia związek p</w:t>
            </w:r>
            <w:r>
              <w:rPr>
                <w:sz w:val="17"/>
              </w:rPr>
              <w:t xml:space="preserve">omiędzy </w:t>
            </w:r>
            <w:r w:rsidRPr="00992FBA">
              <w:rPr>
                <w:sz w:val="17"/>
              </w:rPr>
              <w:t xml:space="preserve">budową kości a funkcją </w:t>
            </w:r>
          </w:p>
          <w:p w:rsidR="002315B7" w:rsidRPr="00992FBA" w:rsidRDefault="002315B7" w:rsidP="00D25F1E">
            <w:pPr>
              <w:pStyle w:val="TableParagraph"/>
              <w:numPr>
                <w:ilvl w:val="0"/>
                <w:numId w:val="66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992FBA">
              <w:rPr>
                <w:sz w:val="17"/>
              </w:rPr>
              <w:t>opisuje zmiany zachodzące w obrębie szkieletu człowieka wraz z wiekiem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205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sz w:val="17"/>
              </w:rPr>
            </w:pPr>
            <w:r>
              <w:rPr>
                <w:sz w:val="17"/>
              </w:rPr>
              <w:t>charakteryzuje oba typy szpiku kostnego</w:t>
            </w:r>
          </w:p>
          <w:p w:rsidR="002315B7" w:rsidRPr="00BB1D2C" w:rsidRDefault="002315B7" w:rsidP="00D25F1E">
            <w:pPr>
              <w:pStyle w:val="TableParagraph"/>
              <w:numPr>
                <w:ilvl w:val="0"/>
                <w:numId w:val="205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udowadnia </w:t>
            </w:r>
            <w:r w:rsidRPr="000F05C8">
              <w:rPr>
                <w:sz w:val="17"/>
              </w:rPr>
              <w:t xml:space="preserve"> wytrzymałość kości</w:t>
            </w:r>
            <w:r w:rsidRPr="00BB1D2C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Pr="00BB1D2C">
              <w:rPr>
                <w:sz w:val="17"/>
              </w:rPr>
              <w:t>złamanie</w:t>
            </w: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2315B7" w:rsidRPr="000F05C8" w:rsidRDefault="002315B7" w:rsidP="002315B7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2315B7" w:rsidRPr="000F05C8" w:rsidRDefault="002315B7" w:rsidP="002315B7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2315B7" w:rsidRPr="000F05C8" w:rsidRDefault="002315B7" w:rsidP="002315B7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3819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II. </w:t>
            </w:r>
            <w:r>
              <w:rPr>
                <w:rFonts w:ascii="Humanst521EU"/>
                <w:b/>
                <w:sz w:val="17"/>
              </w:rPr>
              <w:t>Uk</w:t>
            </w:r>
            <w:r>
              <w:rPr>
                <w:rFonts w:ascii="Humanst521EU"/>
                <w:b/>
                <w:sz w:val="17"/>
              </w:rPr>
              <w:t>ł</w:t>
            </w:r>
            <w:r>
              <w:rPr>
                <w:rFonts w:ascii="Humanst521EU"/>
                <w:b/>
                <w:sz w:val="17"/>
              </w:rPr>
              <w:t>ad</w:t>
            </w:r>
            <w:r w:rsidRPr="000F05C8">
              <w:rPr>
                <w:rFonts w:ascii="Humanst521EU"/>
                <w:b/>
                <w:sz w:val="17"/>
              </w:rPr>
              <w:t xml:space="preserve">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sz w:val="17"/>
              </w:rPr>
            </w:pPr>
            <w:r w:rsidRPr="00992FBA">
              <w:rPr>
                <w:b/>
                <w:sz w:val="17"/>
              </w:rPr>
              <w:t>6. Budowa i 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szkieletu osiowego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budujące klatkę piersiową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Pr="000F05C8">
              <w:rPr>
                <w:sz w:val="17"/>
              </w:rPr>
              <w:t xml:space="preserve"> odcink</w:t>
            </w:r>
            <w:r>
              <w:rPr>
                <w:sz w:val="17"/>
              </w:rPr>
              <w:t>i</w:t>
            </w:r>
            <w:r w:rsidRPr="000F05C8">
              <w:rPr>
                <w:sz w:val="17"/>
              </w:rPr>
              <w:t xml:space="preserve">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modelu lub ilustracji mózgo</w:t>
            </w:r>
            <w:r>
              <w:rPr>
                <w:sz w:val="17"/>
              </w:rPr>
              <w:t>czaszkę i </w:t>
            </w:r>
            <w:r w:rsidRPr="000F05C8">
              <w:rPr>
                <w:sz w:val="17"/>
              </w:rPr>
              <w:t>trzewioczaszkę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chronione przez klatkę piersiową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schemacie, rysunku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kości </w:t>
            </w:r>
            <w:r>
              <w:rPr>
                <w:sz w:val="17"/>
              </w:rPr>
              <w:t xml:space="preserve">poszczególnych elementów </w:t>
            </w:r>
            <w:r w:rsidRPr="000F05C8">
              <w:rPr>
                <w:sz w:val="17"/>
              </w:rPr>
              <w:t xml:space="preserve"> szkielet</w:t>
            </w:r>
            <w:r>
              <w:rPr>
                <w:sz w:val="17"/>
              </w:rPr>
              <w:t>u osiowego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szkieletu osiowego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czaszki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chrząstek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budowie klatki piersiowej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poszczególnych odcinków kręgosłupa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mózgoczaszki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budowy poszczególnych kręgów kręgosłupa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pełnioną przez nie funkcją</w:t>
            </w:r>
          </w:p>
          <w:p w:rsidR="002315B7" w:rsidRPr="00A719AC" w:rsidRDefault="002315B7" w:rsidP="00D25F1E">
            <w:pPr>
              <w:pStyle w:val="TableParagraph"/>
              <w:numPr>
                <w:ilvl w:val="0"/>
                <w:numId w:val="65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sz w:val="17"/>
              </w:rPr>
            </w:pPr>
            <w:r w:rsidRPr="00A719AC">
              <w:rPr>
                <w:sz w:val="17"/>
              </w:rPr>
              <w:t>wykazuje związek budowy odcinków kręgosłupa</w:t>
            </w:r>
            <w:r>
              <w:rPr>
                <w:sz w:val="17"/>
              </w:rPr>
              <w:t xml:space="preserve"> z </w:t>
            </w:r>
            <w:r w:rsidRPr="00A719AC">
              <w:rPr>
                <w:sz w:val="17"/>
              </w:rPr>
              <w:t>pełnioną przez nie funkcją</w:t>
            </w:r>
          </w:p>
          <w:p w:rsidR="002315B7" w:rsidRPr="000F05C8" w:rsidRDefault="002315B7" w:rsidP="002315B7">
            <w:pPr>
              <w:pStyle w:val="TableParagraph"/>
              <w:spacing w:line="204" w:lineRule="exact"/>
              <w:ind w:firstLine="0"/>
              <w:contextualSpacing/>
              <w:rPr>
                <w:sz w:val="17"/>
              </w:rPr>
            </w:pPr>
          </w:p>
        </w:tc>
      </w:tr>
      <w:tr w:rsidR="002315B7" w:rsidRPr="000F05C8" w:rsidTr="002315B7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992FBA" w:rsidRDefault="002315B7" w:rsidP="002315B7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 xml:space="preserve">7. Szkielet kończyn </w:t>
            </w: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62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szkieletu kończyn oraz ich obręczy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połączeń kości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rodzaje stawów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  <w:r>
              <w:rPr>
                <w:sz w:val="17"/>
              </w:rPr>
              <w:t xml:space="preserve"> l</w:t>
            </w:r>
            <w:r w:rsidRPr="000F05C8">
              <w:rPr>
                <w:sz w:val="17"/>
              </w:rPr>
              <w:t>ub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schemacie kości kończyny górnej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kończyny dolnej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stawu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9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staw zawiasowy od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stawu kulistego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kości tworzące obręcze</w:t>
            </w:r>
            <w:r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barkową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miedniczną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kończyny górnej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połączenia kości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szkieletu kończyn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funkcjami kończyn</w:t>
            </w:r>
            <w:r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dolnej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budowy stawu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zakresem ruchu kończyny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kończyn</w:t>
            </w:r>
            <w:r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górnej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dolnej oraz wykazuje </w:t>
            </w:r>
            <w:r>
              <w:rPr>
                <w:sz w:val="17"/>
              </w:rPr>
              <w:t xml:space="preserve">ich </w:t>
            </w:r>
            <w:r w:rsidRPr="000F05C8">
              <w:rPr>
                <w:sz w:val="17"/>
              </w:rPr>
              <w:t>związek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człowieka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środowisku</w:t>
            </w:r>
          </w:p>
        </w:tc>
      </w:tr>
      <w:tr w:rsidR="002315B7" w:rsidRPr="000F05C8" w:rsidTr="002315B7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992FBA" w:rsidRDefault="002315B7" w:rsidP="002315B7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992FBA">
              <w:rPr>
                <w:b/>
                <w:sz w:val="17"/>
              </w:rPr>
              <w:t>8. Budowa i rola mięśni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tkanki mięśniowej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położenie </w:t>
            </w:r>
            <w:r>
              <w:rPr>
                <w:sz w:val="17"/>
              </w:rPr>
              <w:t xml:space="preserve">w organizmie człowieka </w:t>
            </w:r>
            <w:r w:rsidRPr="000F05C8">
              <w:rPr>
                <w:sz w:val="17"/>
              </w:rPr>
              <w:t>tkanek</w:t>
            </w:r>
            <w:r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mięśniowej gładkiej i</w:t>
            </w:r>
            <w:r>
              <w:rPr>
                <w:sz w:val="17"/>
              </w:rPr>
              <w:t xml:space="preserve"> mięśniowej </w:t>
            </w:r>
            <w:r w:rsidRPr="000F05C8">
              <w:rPr>
                <w:sz w:val="17"/>
              </w:rPr>
              <w:t>poprzecznie prążkowanej szkieletowej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funkcje wskazanych mięśni szkieletowych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cechy tkanki mięśniowej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 pomocą nauczyciela 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mięśnie szkieletowe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mięśnie szkieletowe wskazane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czynności mięśni wskazanych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warunki prawidłowej pracy mięśni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warunkiprawidłowej pracy mięśni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budowę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funkcje mięśni gładkich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poprzecznie prążkowanych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mięśni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1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przykładzie własnego organizmu analizuje współdziałanie mięśni, ścięgien, kości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stawów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wykonywaniu ruchów</w:t>
            </w:r>
          </w:p>
          <w:p w:rsidR="002315B7" w:rsidRPr="000F05C8" w:rsidRDefault="002315B7" w:rsidP="002315B7">
            <w:pPr>
              <w:pStyle w:val="TableParagraph"/>
              <w:spacing w:line="204" w:lineRule="exact"/>
              <w:ind w:left="219" w:firstLine="0"/>
              <w:contextualSpacing/>
              <w:rPr>
                <w:sz w:val="17"/>
              </w:rPr>
            </w:pPr>
          </w:p>
        </w:tc>
      </w:tr>
      <w:tr w:rsidR="002315B7" w:rsidRPr="000F05C8" w:rsidTr="002315B7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56064B" w:rsidRDefault="002315B7" w:rsidP="002315B7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9. Higiena i 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naturalne krzywizny kręgosłupa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przyczyny powstawania wad postawy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aparatu ruchu</w:t>
            </w:r>
          </w:p>
          <w:p w:rsidR="002315B7" w:rsidRPr="0088021B" w:rsidRDefault="002315B7" w:rsidP="002315B7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przedstawione na ilustracji wady postawy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urazy </w:t>
            </w:r>
            <w:r>
              <w:rPr>
                <w:sz w:val="17"/>
              </w:rPr>
              <w:t xml:space="preserve">mechaniczne </w:t>
            </w:r>
            <w:r w:rsidRPr="000F05C8">
              <w:rPr>
                <w:sz w:val="17"/>
              </w:rPr>
              <w:t>kończyn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udzielania pierwszej pomocy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przypadku urazów</w:t>
            </w:r>
            <w:r>
              <w:rPr>
                <w:sz w:val="17"/>
              </w:rPr>
              <w:t xml:space="preserve"> mechanicznych </w:t>
            </w:r>
            <w:r w:rsidRPr="000F05C8">
              <w:rPr>
                <w:sz w:val="17"/>
              </w:rPr>
              <w:t>kończyn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aparatu ruchu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naturalne krzywizny kręgosłupa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powstawania wad postawy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zmiany zachodzące wraz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wiekiem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układzie kostnym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czynniki wpływające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muskulatury ciała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planuje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demonstruje czynności udzielania pierwszej pomocy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 xml:space="preserve">przypadku urazów </w:t>
            </w:r>
            <w:r>
              <w:rPr>
                <w:sz w:val="17"/>
              </w:rPr>
              <w:t xml:space="preserve">mechanicznych </w:t>
            </w:r>
            <w:r w:rsidRPr="000F05C8">
              <w:rPr>
                <w:sz w:val="17"/>
              </w:rPr>
              <w:t>kończyn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prezentuje </w:t>
            </w:r>
            <w:r>
              <w:rPr>
                <w:sz w:val="17"/>
              </w:rPr>
              <w:t xml:space="preserve">prawidłową postawę siedzenia zapobiegającą </w:t>
            </w:r>
            <w:r w:rsidRPr="000F05C8">
              <w:rPr>
                <w:sz w:val="17"/>
              </w:rPr>
              <w:t xml:space="preserve"> deformacjom kręgosłupa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sz w:val="17"/>
              </w:rPr>
            </w:pPr>
          </w:p>
          <w:p w:rsidR="002315B7" w:rsidRPr="0088021B" w:rsidRDefault="002315B7" w:rsidP="00D25F1E">
            <w:pPr>
              <w:pStyle w:val="TableParagraph"/>
              <w:numPr>
                <w:ilvl w:val="0"/>
                <w:numId w:val="195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regularnych ćwiczeń gimnastycznych</w:t>
            </w:r>
            <w:r w:rsidRPr="0088021B">
              <w:rPr>
                <w:sz w:val="17"/>
              </w:rPr>
              <w:t>dla</w:t>
            </w:r>
            <w:r>
              <w:rPr>
                <w:sz w:val="17"/>
              </w:rPr>
              <w:t> </w:t>
            </w:r>
            <w:r w:rsidRPr="0088021B">
              <w:rPr>
                <w:sz w:val="17"/>
              </w:rPr>
              <w:t>prawidłowego funkcjonowania aparatu ruchu</w:t>
            </w:r>
          </w:p>
        </w:tc>
      </w:tr>
    </w:tbl>
    <w:p w:rsidR="002315B7" w:rsidRPr="000F05C8" w:rsidRDefault="002315B7" w:rsidP="002315B7">
      <w:pPr>
        <w:spacing w:line="204" w:lineRule="exact"/>
        <w:contextualSpacing/>
        <w:rPr>
          <w:sz w:val="17"/>
        </w:rPr>
        <w:sectPr w:rsidR="002315B7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p w:rsidR="002315B7" w:rsidRPr="000F05C8" w:rsidRDefault="002315B7" w:rsidP="002315B7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2315B7" w:rsidRPr="000F05C8" w:rsidRDefault="002315B7" w:rsidP="002315B7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Default="002315B7" w:rsidP="002315B7">
            <w:pPr>
              <w:pStyle w:val="TableParagraph"/>
              <w:ind w:left="109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364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2315B7" w:rsidRPr="0056064B" w:rsidRDefault="002315B7" w:rsidP="002315B7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b/>
                <w:sz w:val="17"/>
              </w:rPr>
            </w:pPr>
            <w:r w:rsidRPr="0056064B">
              <w:rPr>
                <w:b/>
                <w:sz w:val="17"/>
              </w:rPr>
              <w:t>10.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86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składniki odżywcze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6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Pr="000F05C8">
              <w:rPr>
                <w:sz w:val="17"/>
              </w:rPr>
              <w:t xml:space="preserve"> produkty spożywcze zawierające białko</w:t>
            </w:r>
          </w:p>
          <w:p w:rsidR="002315B7" w:rsidRPr="00341B79" w:rsidRDefault="002315B7" w:rsidP="00D25F1E">
            <w:pPr>
              <w:pStyle w:val="TableParagraph"/>
              <w:numPr>
                <w:ilvl w:val="0"/>
                <w:numId w:val="186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 xml:space="preserve">podaje przykładypokarmów, które są źródłem </w:t>
            </w:r>
            <w:r>
              <w:rPr>
                <w:sz w:val="17"/>
              </w:rPr>
              <w:t>cukrów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6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sz w:val="17"/>
              </w:rPr>
            </w:pPr>
            <w:r w:rsidRPr="00341B79">
              <w:rPr>
                <w:sz w:val="17"/>
              </w:rPr>
              <w:t>wymienia pokarmy zawierające tłuszcze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85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klasyfikuje składniki odżywcze na budulcowe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energetyczne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5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>
              <w:rPr>
                <w:sz w:val="17"/>
              </w:rPr>
              <w:t>wskazuje pokarmy zawierające te składniki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5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rolę tłuszczów w organizmie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składników odżywczych dla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błonnika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układu pokarmowego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systematycznego spożywania owoców</w:t>
            </w:r>
          </w:p>
          <w:p w:rsidR="002315B7" w:rsidRPr="000F05C8" w:rsidRDefault="002315B7" w:rsidP="002315B7">
            <w:pPr>
              <w:pStyle w:val="TableParagraph"/>
              <w:spacing w:line="19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warzyw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ilustruje na przykładach źródła składników odżywczych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wyjaśnia ich znaczeniedla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spożywaniem produktów białkowych</w:t>
            </w:r>
            <w:r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prawidłowym wzrostem ciała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zależność między rodzajami spożywanych pokarmów 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funkcjonowaniem organizmu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informacje dotyczące roli błonnika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prawidłowym</w:t>
            </w:r>
          </w:p>
          <w:p w:rsidR="002315B7" w:rsidRPr="000F05C8" w:rsidRDefault="002315B7" w:rsidP="002315B7">
            <w:pPr>
              <w:pStyle w:val="TableParagraph"/>
              <w:spacing w:line="235" w:lineRule="auto"/>
              <w:ind w:right="192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funkcjonowaniu przewodu pokarmowego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sz w:val="17"/>
              </w:rPr>
            </w:pPr>
          </w:p>
        </w:tc>
      </w:tr>
      <w:tr w:rsidR="002315B7" w:rsidRPr="000F05C8" w:rsidTr="002315B7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B81F90" w:rsidRDefault="002315B7" w:rsidP="002315B7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11.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witamin rozpuszczalnych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wodzie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2315B7" w:rsidRPr="00B81F90" w:rsidRDefault="002315B7" w:rsidP="00D25F1E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sz w:val="17"/>
              </w:rPr>
            </w:pPr>
            <w:r>
              <w:rPr>
                <w:sz w:val="17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>
              <w:rPr>
                <w:sz w:val="17"/>
              </w:rPr>
              <w:t xml:space="preserve"> wszystkie </w:t>
            </w:r>
            <w:r w:rsidRPr="000F05C8">
              <w:rPr>
                <w:sz w:val="17"/>
              </w:rPr>
              <w:t xml:space="preserve"> witaminy rozpuszczalne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wodzie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tłuszczach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>omawia znaczenie makroelementów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mikroelementów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82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witamin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2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przedstawia rolę </w:t>
            </w:r>
            <w:r>
              <w:rPr>
                <w:sz w:val="17"/>
              </w:rPr>
              <w:t>makroelementów</w:t>
            </w:r>
            <w:r w:rsidRPr="000F05C8">
              <w:rPr>
                <w:sz w:val="17"/>
              </w:rPr>
              <w:t>: Mg, Fe, Ca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81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niedoboru wody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>
              <w:rPr>
                <w:sz w:val="17"/>
              </w:rPr>
              <w:t>przedstawia rolę mikro- i makroelementów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wartość energetyczną węglowodanów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tłuszczów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skutki nadmiernego spożywania tłuszczów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etykiety produktów spożywczych pod kątem zawartości różnych składników odżywczych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sz w:val="17"/>
              </w:rPr>
            </w:pP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3652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I</w:t>
            </w:r>
            <w:r>
              <w:rPr>
                <w:rFonts w:ascii="Humanst521EU" w:hAnsi="Humanst521EU"/>
                <w:b/>
                <w:spacing w:val="-23"/>
                <w:sz w:val="17"/>
              </w:rPr>
              <w:t>II</w:t>
            </w:r>
            <w:r w:rsidRPr="000F05C8">
              <w:rPr>
                <w:rFonts w:ascii="Humanst521EU" w:hAnsi="Humanst521EU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B81F90" w:rsidRDefault="002315B7" w:rsidP="002315B7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b/>
                <w:sz w:val="17"/>
              </w:rPr>
            </w:pPr>
            <w:r w:rsidRPr="00B81F90">
              <w:rPr>
                <w:b/>
                <w:sz w:val="17"/>
              </w:rPr>
              <w:t>12. Budowa i 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trawienie pokarmów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Pr="000F05C8">
              <w:rPr>
                <w:sz w:val="17"/>
              </w:rPr>
              <w:t>rodzaje zębów u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przewodu pokarmowego człowieka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poszczególnych rodzajów zębów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odcinki przewodu pokarmowego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planszy lub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wątrobę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trzustkę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schemacie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położenie wątroby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trzustki we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rodzaje zębów człowieka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odcinki przewodu pokarmowego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odpowiednie miejsca</w:t>
            </w:r>
            <w:r w:rsidRPr="002860C4">
              <w:rPr>
                <w:sz w:val="17"/>
              </w:rPr>
              <w:t>na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powierzchni swojego ciała</w:t>
            </w:r>
          </w:p>
          <w:p w:rsidR="002315B7" w:rsidRPr="002860C4" w:rsidRDefault="002315B7" w:rsidP="00D25F1E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 </w:t>
            </w:r>
            <w:r w:rsidRPr="00A405A5">
              <w:rPr>
                <w:sz w:val="17"/>
              </w:rPr>
              <w:t>budow</w:t>
            </w:r>
            <w:r>
              <w:rPr>
                <w:sz w:val="17"/>
              </w:rPr>
              <w:t>ę</w:t>
            </w:r>
            <w:r w:rsidRPr="00A405A5">
              <w:rPr>
                <w:sz w:val="17"/>
              </w:rPr>
              <w:t xml:space="preserve"> i funkcje gruczołów trawiennych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poszczególnych odcinków przewodu pokarmowego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zębów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mechanicznej obróbce pokarmu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4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procesu trawienia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4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etapy trawienia pokarmów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poszczególnych odcinkach przewodu pokarmowego</w:t>
            </w:r>
          </w:p>
          <w:p w:rsidR="002315B7" w:rsidRPr="002860C4" w:rsidRDefault="002315B7" w:rsidP="00D25F1E">
            <w:pPr>
              <w:pStyle w:val="TableParagraph"/>
              <w:numPr>
                <w:ilvl w:val="0"/>
                <w:numId w:val="54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miejsca wchłaniania strawionego pokarmu</w:t>
            </w:r>
            <w:r w:rsidRPr="002860C4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2860C4">
              <w:rPr>
                <w:sz w:val="17"/>
              </w:rPr>
              <w:t>wody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sz w:val="17"/>
              </w:rPr>
            </w:pPr>
          </w:p>
        </w:tc>
      </w:tr>
      <w:tr w:rsidR="002315B7" w:rsidRPr="000F05C8" w:rsidTr="002315B7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2315B7" w:rsidRPr="001B4BEC" w:rsidRDefault="002315B7" w:rsidP="002315B7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b/>
                <w:sz w:val="17"/>
              </w:rPr>
            </w:pPr>
            <w:r w:rsidRPr="001B4BEC">
              <w:rPr>
                <w:b/>
                <w:sz w:val="17"/>
              </w:rPr>
              <w:t>13. Higiena i 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3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zasady zdrowego żywienia</w:t>
            </w:r>
            <w:r>
              <w:rPr>
                <w:sz w:val="17"/>
              </w:rPr>
              <w:t>i higieny żywności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3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chorób układu pokarmowego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3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profilaktyki chorób układu pokarmowego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3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sz w:val="17"/>
              </w:rPr>
            </w:pPr>
            <w:r>
              <w:rPr>
                <w:sz w:val="17"/>
              </w:rPr>
              <w:t>w</w:t>
            </w:r>
            <w:r w:rsidRPr="000F05C8">
              <w:rPr>
                <w:sz w:val="17"/>
              </w:rPr>
              <w:t>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grupy pokarmów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piramidzie zdrowego żywienia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aktywności fizycznej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zależność diety od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układa jadłospis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zależności od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zmiennych warunków zewnętrznych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pokarmowego</w:t>
            </w:r>
          </w:p>
          <w:p w:rsidR="002315B7" w:rsidRPr="002860C4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znaczenie pojęcia </w:t>
            </w:r>
            <w:r w:rsidRPr="000F05C8">
              <w:rPr>
                <w:rFonts w:ascii="Humanst521EU" w:hAnsi="Humanst521EU"/>
                <w:i/>
                <w:sz w:val="17"/>
              </w:rPr>
              <w:t>wartość energetyczna pokarmu</w:t>
            </w:r>
          </w:p>
          <w:p w:rsidR="002315B7" w:rsidRPr="002860C4" w:rsidRDefault="002315B7" w:rsidP="00D25F1E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dietą 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  <w:r w:rsidRPr="002860C4">
              <w:rPr>
                <w:sz w:val="17"/>
              </w:rPr>
              <w:t>ją warunkują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przewiduje skutki złego odżywiania się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2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profilaktyki</w:t>
            </w:r>
            <w:r>
              <w:rPr>
                <w:sz w:val="17"/>
              </w:rPr>
              <w:t xml:space="preserve">, </w:t>
            </w:r>
            <w:r w:rsidRPr="000F05C8">
              <w:rPr>
                <w:sz w:val="17"/>
              </w:rPr>
              <w:t>raka jelita grubego</w:t>
            </w:r>
            <w:r>
              <w:rPr>
                <w:sz w:val="17"/>
              </w:rPr>
              <w:t xml:space="preserve"> oraz WZW A, WZW B i WZW C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5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higieną odżywiania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się</w:t>
            </w:r>
            <w:r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chorobami układu pokarmowego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5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zasady profilaktyki próchnicy zębów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5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wyjaśnia, dlaczego należy stosować </w:t>
            </w:r>
            <w:r>
              <w:rPr>
                <w:sz w:val="17"/>
              </w:rPr>
              <w:t>z</w:t>
            </w:r>
            <w:r w:rsidRPr="000F05C8">
              <w:rPr>
                <w:sz w:val="17"/>
              </w:rPr>
              <w:t>różnicowaną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dostosowaną do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potrzeb organizmu </w:t>
            </w:r>
          </w:p>
          <w:p w:rsidR="002315B7" w:rsidRPr="000F05C8" w:rsidRDefault="002315B7" w:rsidP="002315B7">
            <w:pPr>
              <w:pStyle w:val="TableParagraph"/>
              <w:spacing w:line="204" w:lineRule="exact"/>
              <w:ind w:left="22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sz w:val="17"/>
              </w:rPr>
            </w:pP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prezentuje wystąpienie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dowolnej formie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związanych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zaburzeniami łaknienia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przemiany materii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koniecznośćbadań przesiewowych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celu wykrywania wczesnych stadiów raka jelita grubego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stosowania zróżnicowanej diety dostosowanej</w:t>
            </w:r>
            <w:r>
              <w:rPr>
                <w:sz w:val="17"/>
              </w:rPr>
              <w:t xml:space="preserve"> d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potrzeb organizmu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1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dba</w:t>
            </w:r>
            <w:r>
              <w:rPr>
                <w:sz w:val="17"/>
              </w:rPr>
              <w:t>nia</w:t>
            </w: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zęby</w:t>
            </w: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2315B7" w:rsidRPr="000F05C8" w:rsidRDefault="002315B7" w:rsidP="002315B7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2315B7" w:rsidRPr="000F05C8" w:rsidRDefault="002315B7" w:rsidP="002315B7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2315B7" w:rsidRPr="000F05C8" w:rsidRDefault="002315B7" w:rsidP="002315B7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374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15B7" w:rsidRPr="001C44A5" w:rsidRDefault="002315B7" w:rsidP="002315B7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14. Budowa i funkcje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0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Pr="000F05C8">
              <w:rPr>
                <w:sz w:val="17"/>
              </w:rPr>
              <w:t xml:space="preserve"> element</w:t>
            </w:r>
            <w:r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morfotyczn</w:t>
            </w:r>
            <w:r>
              <w:rPr>
                <w:sz w:val="17"/>
              </w:rPr>
              <w:t>e</w:t>
            </w:r>
            <w:r w:rsidRPr="000F05C8">
              <w:rPr>
                <w:sz w:val="17"/>
              </w:rPr>
              <w:t xml:space="preserve"> krwi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0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krwi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4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grupy krwi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wyjaśnia, co stanowi</w:t>
            </w:r>
          </w:p>
          <w:p w:rsidR="002315B7" w:rsidRPr="000F05C8" w:rsidRDefault="002315B7" w:rsidP="002315B7">
            <w:pPr>
              <w:pStyle w:val="TableParagraph"/>
              <w:spacing w:line="202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podstawę ich wyodrębnienia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49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krwi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9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elementy morfotyczne krwi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9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hemoglobiny</w:t>
            </w:r>
          </w:p>
          <w:p w:rsidR="002315B7" w:rsidRPr="00672C7F" w:rsidRDefault="002315B7" w:rsidP="00D25F1E">
            <w:pPr>
              <w:pStyle w:val="TableParagraph"/>
              <w:numPr>
                <w:ilvl w:val="0"/>
                <w:numId w:val="49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krzepnięcia krwi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3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morfotyczne krwi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48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odczytuje i interpretuje </w:t>
            </w:r>
            <w:r w:rsidRPr="000F05C8">
              <w:rPr>
                <w:sz w:val="17"/>
              </w:rPr>
              <w:t xml:space="preserve"> wyniki laboratoryjnego badania krwi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8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transfuzji krwi</w:t>
            </w:r>
          </w:p>
        </w:tc>
      </w:tr>
      <w:tr w:rsidR="002315B7" w:rsidRPr="000F05C8" w:rsidTr="002315B7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1C44A5" w:rsidRDefault="002315B7" w:rsidP="002315B7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15. Krążenie krwi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47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krwionośnego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7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nauczyciela 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mały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duży obieg krwi</w:t>
            </w:r>
          </w:p>
        </w:tc>
        <w:tc>
          <w:tcPr>
            <w:tcW w:w="2127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wybranego naczynia krwionośnego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budowę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funkcje żył, tętnic oraz naczyń włosowatych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zastawek żylnych</w:t>
            </w:r>
          </w:p>
        </w:tc>
        <w:tc>
          <w:tcPr>
            <w:tcW w:w="2409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1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krwiobiegi</w:t>
            </w:r>
            <w:r>
              <w:rPr>
                <w:sz w:val="17"/>
              </w:rPr>
              <w:t>:</w:t>
            </w:r>
            <w:r w:rsidRPr="000F05C8">
              <w:rPr>
                <w:sz w:val="17"/>
              </w:rPr>
              <w:t xml:space="preserve"> mały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duży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1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drogę krwi płynącej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małym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dużym krwiobiegu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0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poszczególne naczynia krwionośne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70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naczyń krwionośnych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pełnionymi</w:t>
            </w:r>
            <w:r>
              <w:rPr>
                <w:sz w:val="17"/>
              </w:rPr>
              <w:t xml:space="preserve"> p</w:t>
            </w:r>
            <w:r w:rsidRPr="000F05C8">
              <w:rPr>
                <w:sz w:val="17"/>
              </w:rPr>
              <w:t>rzez nie funkcjami</w:t>
            </w:r>
          </w:p>
        </w:tc>
        <w:tc>
          <w:tcPr>
            <w:tcW w:w="2279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9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przepływu krwi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naczyniach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wymianą gazową</w:t>
            </w:r>
          </w:p>
        </w:tc>
      </w:tr>
      <w:tr w:rsidR="002315B7" w:rsidRPr="000F05C8" w:rsidTr="002315B7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1C44A5" w:rsidRDefault="002315B7" w:rsidP="002315B7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16. Budowa i działanie serca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46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lokalizuje położenie serca we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własnym ciele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6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serca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68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jest puls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sz w:val="17"/>
              </w:rPr>
            </w:pPr>
          </w:p>
        </w:tc>
        <w:tc>
          <w:tcPr>
            <w:tcW w:w="2127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8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elementy budowy serca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naczynia krwionośnego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schemacie (ilustracji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podręcznika)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8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prawidłową wartość pulsu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zdrowego człowieka</w:t>
            </w:r>
          </w:p>
        </w:tc>
        <w:tc>
          <w:tcPr>
            <w:tcW w:w="2409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7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mechanizm pracy serca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7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fazy cyklu pracy serca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7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mierzy koledze puls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7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ciśnieniem skurczowym</w:t>
            </w:r>
            <w:r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ciśnieniem rozkurczowym krwi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45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rolę zastawek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funkcjonowaniu serca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5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doświadczenie wykazujące wpływ wysiłku fizycznego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zmiany tętna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</w:tc>
        <w:tc>
          <w:tcPr>
            <w:tcW w:w="2279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66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planuje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przeprowadza doświadczenie wykazujące wpływ wysiłku fizycznego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zmiany tętna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ciśnienia krwi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5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wartości ciśnienia skurczowego</w:t>
            </w:r>
            <w:r>
              <w:rPr>
                <w:sz w:val="17"/>
              </w:rPr>
              <w:t xml:space="preserve"> i ciśnienia </w:t>
            </w:r>
            <w:r w:rsidRPr="000F05C8">
              <w:rPr>
                <w:sz w:val="17"/>
              </w:rPr>
              <w:t>rozkurczowego krwi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sz w:val="17"/>
              </w:rPr>
            </w:pPr>
          </w:p>
        </w:tc>
      </w:tr>
      <w:tr w:rsidR="002315B7" w:rsidRPr="000F05C8" w:rsidTr="002315B7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1C44A5" w:rsidRDefault="002315B7" w:rsidP="002315B7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1C44A5">
              <w:rPr>
                <w:b/>
                <w:sz w:val="17"/>
              </w:rPr>
              <w:t>17. Higiena i choroby układu krwionośnego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5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krwionośnego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5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pierwszą pomoc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wypadku krwawień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krwotoków</w:t>
            </w:r>
          </w:p>
        </w:tc>
        <w:tc>
          <w:tcPr>
            <w:tcW w:w="2127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4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przyczyny chorób układu krwionośnego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4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korzystnie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 xml:space="preserve">funkcjonowanie układu </w:t>
            </w:r>
          </w:p>
        </w:tc>
        <w:tc>
          <w:tcPr>
            <w:tcW w:w="2409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3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przyczyny chorób układu krwionośnego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3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objawy krwotoku żylnego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tętniczego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3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prawidłowej diety dla właściwego funkcjonowania układu krwionośnego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2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pierwszą pomoc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wypadku krwotoków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2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badań profilaktycznych chorób układu krwionośnego</w:t>
            </w:r>
          </w:p>
        </w:tc>
        <w:tc>
          <w:tcPr>
            <w:tcW w:w="2279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1"/>
              </w:numPr>
              <w:tabs>
                <w:tab w:val="left" w:pos="220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prezentuje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dowolnej formie materiały edukacyjne oświaty zdrowotnej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temat chorób społecznych: miażdżycy, nadciśnienia tętniczego</w:t>
            </w:r>
            <w:r>
              <w:rPr>
                <w:iCs/>
                <w:sz w:val="17"/>
              </w:rPr>
              <w:t>i </w:t>
            </w:r>
            <w:r w:rsidRPr="000F05C8">
              <w:rPr>
                <w:sz w:val="17"/>
              </w:rPr>
              <w:t>zawałów serca</w:t>
            </w:r>
          </w:p>
        </w:tc>
      </w:tr>
      <w:tr w:rsidR="002315B7" w:rsidRPr="000F05C8" w:rsidTr="002315B7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2315B7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18. Układ limfatyczny</w:t>
            </w:r>
          </w:p>
          <w:p w:rsidR="002315B7" w:rsidRPr="00DD5556" w:rsidRDefault="002315B7" w:rsidP="002315B7">
            <w:pPr>
              <w:pStyle w:val="TableParagraph"/>
              <w:spacing w:before="57"/>
              <w:ind w:left="49" w:firstLine="0"/>
              <w:contextualSpacing/>
              <w:rPr>
                <w:b/>
                <w:sz w:val="17"/>
              </w:rPr>
            </w:pPr>
            <w:r>
              <w:rPr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0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cechy układu limfatycznego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60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nazywa </w:t>
            </w:r>
            <w:r w:rsidRPr="000F05C8">
              <w:rPr>
                <w:sz w:val="17"/>
              </w:rPr>
              <w:t xml:space="preserve"> narządy</w:t>
            </w:r>
            <w:r>
              <w:rPr>
                <w:sz w:val="17"/>
              </w:rPr>
              <w:t xml:space="preserve">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59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budowę układu </w:t>
            </w:r>
            <w:r>
              <w:rPr>
                <w:sz w:val="17"/>
              </w:rPr>
              <w:t>l</w:t>
            </w:r>
            <w:r w:rsidRPr="000F05C8">
              <w:rPr>
                <w:sz w:val="17"/>
              </w:rPr>
              <w:t>imfatycznego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9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58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układu limfatycznego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8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DD5556">
              <w:rPr>
                <w:sz w:val="17"/>
              </w:rPr>
              <w:t xml:space="preserve">przykładową </w:t>
            </w:r>
            <w:r>
              <w:rPr>
                <w:sz w:val="17"/>
              </w:rPr>
              <w:t>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57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lub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schemacie narządy układu limfatycznego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56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układ limfatyczny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układem krwionośnym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sz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56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wykazuje, </w:t>
            </w:r>
            <w:r w:rsidRPr="00CD1161">
              <w:rPr>
                <w:sz w:val="17"/>
              </w:rPr>
              <w:t>że układy krwionośny i limfatyczny stanowią integralną całość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6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sz w:val="17"/>
              </w:rPr>
            </w:pPr>
            <w:r>
              <w:rPr>
                <w:sz w:val="17"/>
              </w:rPr>
              <w:t>wyjaśnia mechanizm powstawania chłonki</w:t>
            </w: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787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pacing w:val="-23"/>
                <w:sz w:val="17"/>
              </w:rPr>
              <w:t>V</w:t>
            </w:r>
            <w:r w:rsidRPr="000F05C8">
              <w:rPr>
                <w:rFonts w:ascii="Humanst521EU" w:hAnsi="Humanst521EU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15B7" w:rsidRPr="00DD5556" w:rsidRDefault="002315B7" w:rsidP="002315B7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DD5556">
              <w:rPr>
                <w:b/>
                <w:sz w:val="17"/>
              </w:rPr>
              <w:t>19. Budowa i 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odporności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4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sz w:val="17"/>
              </w:rPr>
            </w:pPr>
            <w:r>
              <w:rPr>
                <w:sz w:val="17"/>
              </w:rPr>
              <w:t>wyjaśnia rolę s</w:t>
            </w:r>
            <w:r w:rsidRPr="000F05C8">
              <w:rPr>
                <w:sz w:val="17"/>
              </w:rPr>
              <w:t>zczepionk</w:t>
            </w:r>
            <w:r>
              <w:rPr>
                <w:sz w:val="17"/>
              </w:rPr>
              <w:t>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217"/>
              </w:numPr>
              <w:tabs>
                <w:tab w:val="left" w:pos="222"/>
              </w:tabs>
              <w:spacing w:line="202" w:lineRule="exact"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 w:rsidRPr="00832780">
              <w:rPr>
                <w:sz w:val="17"/>
              </w:rPr>
              <w:t>odporności wrodzon</w:t>
            </w:r>
            <w:r>
              <w:rPr>
                <w:sz w:val="17"/>
              </w:rPr>
              <w:t>ą i nabytą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5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określa </w:t>
            </w:r>
            <w:r w:rsidRPr="000F05C8">
              <w:rPr>
                <w:sz w:val="17"/>
              </w:rPr>
              <w:t>szczepionkę czynnik odpowiadając</w:t>
            </w:r>
            <w:r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elementów układu odpornościowego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rodzaje odporności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zasadę działania szczepionki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42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rodzaje leukocytów</w:t>
            </w:r>
          </w:p>
          <w:p w:rsidR="002315B7" w:rsidRPr="008E2C56" w:rsidRDefault="002315B7" w:rsidP="00D25F1E">
            <w:pPr>
              <w:pStyle w:val="TableParagraph"/>
              <w:numPr>
                <w:ilvl w:val="0"/>
                <w:numId w:val="217"/>
              </w:numPr>
              <w:tabs>
                <w:tab w:val="left" w:pos="222"/>
              </w:tabs>
              <w:spacing w:before="3" w:line="235" w:lineRule="auto"/>
              <w:ind w:right="739"/>
              <w:rPr>
                <w:sz w:val="17"/>
              </w:rPr>
            </w:pPr>
            <w:r>
              <w:rPr>
                <w:sz w:val="17"/>
              </w:rPr>
              <w:t xml:space="preserve">uzasadnia </w:t>
            </w:r>
            <w:r w:rsidRPr="008E2C56">
              <w:rPr>
                <w:sz w:val="17"/>
              </w:rPr>
              <w:t xml:space="preserve">konieczność obowiązkowych szczepień 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41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wykaz szczepień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swojej książeczce zdrowia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1"/>
              </w:numPr>
              <w:tabs>
                <w:tab w:val="left" w:pos="222"/>
              </w:tabs>
              <w:spacing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znaczenie szczepień</w:t>
            </w:r>
          </w:p>
        </w:tc>
      </w:tr>
      <w:tr w:rsidR="002315B7" w:rsidRPr="000F05C8" w:rsidTr="002315B7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4935B1" w:rsidRDefault="002315B7" w:rsidP="002315B7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20. Zaburzenia funkcjonowania układu odpornościowego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40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mogące wywołać alergie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40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alergii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9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przyczynę choroby AIDS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9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transplantacja narządów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9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przykładynarządów, które można przeszczepiać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8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zakaże</w:t>
            </w:r>
            <w:r>
              <w:rPr>
                <w:sz w:val="17"/>
              </w:rPr>
              <w:t>ń</w:t>
            </w:r>
            <w:r w:rsidRPr="000F05C8">
              <w:rPr>
                <w:sz w:val="17"/>
              </w:rPr>
              <w:t xml:space="preserve"> HIV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8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wskazuje zasady profilaktyki </w:t>
            </w:r>
            <w:r>
              <w:rPr>
                <w:sz w:val="17"/>
              </w:rPr>
              <w:t>zakażeń HIV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7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alergia jest związana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nadwrażliwością układu odpornościowego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7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ilustruje przykładami znaczenie </w:t>
            </w:r>
            <w:r>
              <w:rPr>
                <w:sz w:val="17"/>
              </w:rPr>
              <w:t>t</w:t>
            </w:r>
            <w:r w:rsidRPr="000F05C8">
              <w:rPr>
                <w:sz w:val="17"/>
              </w:rPr>
              <w:t>ransplantologii</w:t>
            </w: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36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</w:t>
            </w:r>
            <w:r>
              <w:rPr>
                <w:sz w:val="17"/>
              </w:rPr>
              <w:t xml:space="preserve">wia znaczenie przeszczepów 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6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ocenia wyrażanie </w:t>
            </w:r>
            <w:r w:rsidRPr="000F05C8">
              <w:rPr>
                <w:sz w:val="17"/>
              </w:rPr>
              <w:t>zgody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transplantację narządów po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śmierci</w:t>
            </w:r>
          </w:p>
        </w:tc>
      </w:tr>
      <w:tr w:rsidR="002315B7" w:rsidRPr="000F05C8" w:rsidTr="002315B7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2173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V. Układ oddechowy</w:t>
            </w:r>
          </w:p>
        </w:tc>
        <w:tc>
          <w:tcPr>
            <w:tcW w:w="1781" w:type="dxa"/>
            <w:shd w:val="clear" w:color="auto" w:fill="auto"/>
          </w:tcPr>
          <w:p w:rsidR="002315B7" w:rsidRPr="004935B1" w:rsidRDefault="002315B7" w:rsidP="002315B7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b/>
                <w:sz w:val="17"/>
              </w:rPr>
            </w:pPr>
            <w:r w:rsidRPr="004935B1">
              <w:rPr>
                <w:b/>
                <w:sz w:val="17"/>
              </w:rPr>
              <w:t>21. Budowa i rola układu oddechowego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odcinki układu oddechowego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narządy układu oddechowego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4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układu oddechowego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4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rolę nagłośni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4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własnego organizmu przedstawia mechanizm wentylacji płuc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3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drogi oddechowe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narządy wymiany gazowej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3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elementów układu oddechowego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pełnionymi funkcjami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głośnię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nagłośnię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mechanizm modulacji głosu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definiuje płuca jako miejsce </w:t>
            </w:r>
            <w:r>
              <w:rPr>
                <w:sz w:val="17"/>
              </w:rPr>
              <w:t xml:space="preserve">zachodzenia </w:t>
            </w:r>
            <w:r w:rsidRPr="000F05C8">
              <w:rPr>
                <w:sz w:val="17"/>
              </w:rPr>
              <w:t>wymiany gazowej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między budową 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funkcją płuc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1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wykonuje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dowolnych materiałów model układu oddechowego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1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odpowiednie metody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bada pojemność własnych płuc</w:t>
            </w:r>
          </w:p>
        </w:tc>
      </w:tr>
      <w:tr w:rsidR="002315B7" w:rsidRPr="000F05C8" w:rsidTr="002315B7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535905" w:rsidRDefault="002315B7" w:rsidP="002315B7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22. Mechanizm 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biorące udział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wentylacji płuc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demonstruje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sobie mechanizm wdechu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wydechu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nauczyciela omawia doświadczenie wykrywające obecność CO</w:t>
            </w:r>
            <w:r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54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>wskazuje różnice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ruchach klatki piersiowej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przepony podczas wdechu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wydechu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4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krwi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transporcie gazów oddechowych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54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zawartość gazów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powietrzu wdychanym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wydychanym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4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sz w:val="12"/>
              </w:rPr>
            </w:pP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nauczyciela przeprowadza doświadczenie wykrywające obecnośćCO</w:t>
            </w:r>
            <w:r w:rsidRPr="000F05C8">
              <w:rPr>
                <w:position w:val="-3"/>
                <w:sz w:val="12"/>
              </w:rPr>
              <w:t>2</w:t>
            </w:r>
          </w:p>
          <w:p w:rsidR="002315B7" w:rsidRDefault="002315B7" w:rsidP="002315B7">
            <w:pPr>
              <w:pStyle w:val="TableParagraph"/>
              <w:spacing w:line="176" w:lineRule="exact"/>
              <w:ind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53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sz w:val="17"/>
              </w:rPr>
            </w:pPr>
            <w:r>
              <w:rPr>
                <w:sz w:val="17"/>
              </w:rPr>
              <w:t>roz</w:t>
            </w:r>
            <w:r w:rsidRPr="000F05C8">
              <w:rPr>
                <w:sz w:val="17"/>
              </w:rPr>
              <w:t>różni</w:t>
            </w:r>
            <w:r>
              <w:rPr>
                <w:sz w:val="17"/>
              </w:rPr>
              <w:t>a</w:t>
            </w:r>
            <w:r w:rsidRPr="000F05C8">
              <w:rPr>
                <w:sz w:val="17"/>
              </w:rPr>
              <w:t>procesy wentylacji płuc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oddychania komórkowego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3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dyfuzję O</w:t>
            </w:r>
            <w:r w:rsidRPr="000F05C8">
              <w:rPr>
                <w:position w:val="-3"/>
                <w:sz w:val="12"/>
              </w:rPr>
              <w:t xml:space="preserve">2 </w:t>
            </w: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zachodzącą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pęcherzykach płucnych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53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przygotowanym sprzęcie samodzielnie przeprowadza doświadczenie wykrywające obecnośćCO</w:t>
            </w:r>
            <w:r w:rsidRPr="000F05C8">
              <w:rPr>
                <w:position w:val="-3"/>
                <w:sz w:val="12"/>
              </w:rPr>
              <w:t>2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8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znaczenie oddychania komórkowego</w:t>
            </w:r>
          </w:p>
          <w:p w:rsidR="002315B7" w:rsidRPr="00892A40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52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wyniki doświadczenia wykrywającegoCO</w:t>
            </w:r>
            <w:r w:rsidRPr="000F05C8">
              <w:rPr>
                <w:position w:val="-3"/>
                <w:sz w:val="12"/>
              </w:rPr>
              <w:t>2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wydychanym powietrzu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2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proces wymiany gazowej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płucach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tkankach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2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samodzielnie przygotowuje zestaw laboratoryjny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przeprowadza doświadczenie wykazujące obecność CO</w:t>
            </w:r>
            <w:r w:rsidRPr="000F05C8">
              <w:rPr>
                <w:position w:val="-3"/>
                <w:sz w:val="12"/>
              </w:rPr>
              <w:t>2</w:t>
            </w:r>
            <w:r w:rsidRPr="000F05C8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30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mitochondrium jako miejsce oddychania komórkowego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51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zależność między ilością mitochondriów</w:t>
            </w:r>
            <w:r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zapotrzebowaniem narządów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energię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1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zapisuje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symboli chemicznych równanie reakcji ilustrujące utlenianie glukozy</w:t>
            </w:r>
          </w:p>
        </w:tc>
      </w:tr>
    </w:tbl>
    <w:p w:rsidR="002315B7" w:rsidRPr="000F05C8" w:rsidRDefault="002315B7" w:rsidP="002315B7">
      <w:pPr>
        <w:spacing w:line="176" w:lineRule="exact"/>
        <w:contextualSpacing/>
        <w:rPr>
          <w:sz w:val="17"/>
        </w:rPr>
        <w:sectPr w:rsidR="002315B7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2315B7" w:rsidRPr="000F05C8" w:rsidRDefault="002315B7" w:rsidP="002315B7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2315B7" w:rsidRPr="000F05C8" w:rsidRDefault="002315B7" w:rsidP="002315B7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2315B7" w:rsidRPr="000F05C8" w:rsidRDefault="002315B7" w:rsidP="002315B7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1"/>
              <w:ind w:left="209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15B7" w:rsidRPr="00535905" w:rsidRDefault="002315B7" w:rsidP="002315B7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23. Higiena i choroby</w:t>
            </w:r>
            <w:r w:rsidR="00644CFA">
              <w:rPr>
                <w:b/>
                <w:sz w:val="17"/>
              </w:rPr>
              <w:t xml:space="preserve"> </w:t>
            </w:r>
            <w:r w:rsidRPr="00535905">
              <w:rPr>
                <w:b/>
                <w:sz w:val="17"/>
              </w:rPr>
              <w:t>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oddechowego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wpływające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źródła infekcji górnych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dolnych dróg oddechowych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sposoby zapobiegania chorobom układu oddechowego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zanieczyszczeń pyłowych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sz w:val="17"/>
              </w:rPr>
            </w:pPr>
            <w:r>
              <w:rPr>
                <w:sz w:val="17"/>
              </w:rPr>
              <w:t>opisuj</w:t>
            </w:r>
            <w:r w:rsidRPr="000F05C8">
              <w:rPr>
                <w:sz w:val="17"/>
              </w:rPr>
              <w:t>e objawy wybranych chorób układu oddechowego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związek między wdychaniem powietrza przez nosa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profilaktyką chorób układu oddechowego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czynne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wpływ palenia tytoniu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układu oddechowego</w:t>
            </w:r>
          </w:p>
          <w:p w:rsidR="002315B7" w:rsidRPr="00892A40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dowolnych źródłach informacje</w:t>
            </w:r>
            <w:r w:rsidRPr="00892A40">
              <w:rPr>
                <w:sz w:val="17"/>
              </w:rPr>
              <w:t>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przeprowadza wywiad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przychodni zdrowia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temat profilaktyki chorób płuc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9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wykazuje </w:t>
            </w:r>
            <w:r w:rsidRPr="00CD1161">
              <w:rPr>
                <w:sz w:val="17"/>
              </w:rPr>
              <w:t xml:space="preserve"> zależności między </w:t>
            </w:r>
            <w:r>
              <w:rPr>
                <w:sz w:val="17"/>
              </w:rPr>
              <w:t>s</w:t>
            </w:r>
            <w:r w:rsidRPr="00CD1161">
              <w:rPr>
                <w:sz w:val="17"/>
              </w:rPr>
              <w:t>każeniem</w:t>
            </w:r>
            <w:r>
              <w:rPr>
                <w:sz w:val="17"/>
              </w:rPr>
              <w:t xml:space="preserve"> pyłowym  </w:t>
            </w:r>
            <w:r w:rsidRPr="00CD1161">
              <w:rPr>
                <w:sz w:val="17"/>
              </w:rPr>
              <w:t>środowiska</w:t>
            </w:r>
            <w:r>
              <w:rPr>
                <w:sz w:val="17"/>
              </w:rPr>
              <w:t xml:space="preserve"> a </w:t>
            </w:r>
            <w:r w:rsidRPr="00CD1161">
              <w:rPr>
                <w:sz w:val="17"/>
              </w:rPr>
              <w:t>zacho</w:t>
            </w:r>
            <w:r>
              <w:rPr>
                <w:sz w:val="17"/>
              </w:rPr>
              <w:t xml:space="preserve">rowalnością na </w:t>
            </w:r>
            <w:r w:rsidRPr="00CD1161">
              <w:rPr>
                <w:sz w:val="17"/>
              </w:rPr>
              <w:t xml:space="preserve"> choroby układu </w:t>
            </w:r>
            <w:r>
              <w:rPr>
                <w:sz w:val="17"/>
              </w:rPr>
              <w:t>odd</w:t>
            </w:r>
            <w:r w:rsidRPr="00CD1161">
              <w:rPr>
                <w:sz w:val="17"/>
              </w:rPr>
              <w:t>echowego</w:t>
            </w:r>
          </w:p>
          <w:p w:rsidR="002315B7" w:rsidRPr="000F05C8" w:rsidRDefault="002315B7" w:rsidP="002315B7">
            <w:pPr>
              <w:pStyle w:val="TableParagraph"/>
              <w:spacing w:line="202" w:lineRule="exact"/>
              <w:contextualSpacing/>
              <w:rPr>
                <w:sz w:val="17"/>
              </w:rPr>
            </w:pPr>
          </w:p>
        </w:tc>
      </w:tr>
      <w:tr w:rsidR="002315B7" w:rsidRPr="000F05C8" w:rsidTr="002315B7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VI. Układ </w:t>
            </w:r>
            <w:r>
              <w:rPr>
                <w:rFonts w:ascii="Humanst521EU" w:hAnsi="Humanst521EU"/>
                <w:b/>
                <w:sz w:val="17"/>
              </w:rPr>
              <w:t xml:space="preserve">moczowy i </w:t>
            </w:r>
            <w:r w:rsidRPr="000F05C8">
              <w:rPr>
                <w:rFonts w:ascii="Humanst521EU" w:hAnsi="Humanst521EU"/>
                <w:b/>
                <w:sz w:val="17"/>
              </w:rPr>
              <w:t>wydal</w:t>
            </w:r>
            <w:r>
              <w:rPr>
                <w:rFonts w:ascii="Humanst521EU" w:hAnsi="Humanst521EU"/>
                <w:b/>
                <w:sz w:val="17"/>
              </w:rPr>
              <w:t xml:space="preserve">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535905" w:rsidRDefault="002315B7" w:rsidP="002315B7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535905">
              <w:rPr>
                <w:b/>
                <w:sz w:val="17"/>
              </w:rPr>
              <w:t>24. Budowa i działanie układu wydalniczego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substancji, które są wydalane przez organizm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narządy układu wydalniczego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6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pojęcia </w:t>
            </w:r>
            <w:r w:rsidRPr="000F05C8">
              <w:rPr>
                <w:rFonts w:ascii="Humanst521EU" w:hAnsi="Humanst521EU"/>
                <w:i/>
                <w:sz w:val="17"/>
              </w:rPr>
              <w:t>wydalanie</w:t>
            </w:r>
          </w:p>
          <w:p w:rsidR="002315B7" w:rsidRPr="000F05C8" w:rsidRDefault="002315B7" w:rsidP="002315B7">
            <w:pPr>
              <w:pStyle w:val="TableParagraph"/>
              <w:spacing w:line="204" w:lineRule="exact"/>
              <w:ind w:firstLine="0"/>
              <w:contextualSpacing/>
              <w:rPr>
                <w:rFonts w:ascii="Humanst521EU"/>
                <w:i/>
                <w:sz w:val="17"/>
              </w:rPr>
            </w:pPr>
            <w:r w:rsidRPr="000F05C8">
              <w:rPr>
                <w:sz w:val="17"/>
              </w:rPr>
              <w:t>i</w:t>
            </w:r>
            <w:r>
              <w:rPr>
                <w:sz w:val="17"/>
              </w:rPr>
              <w:t> </w:t>
            </w:r>
            <w:r w:rsidRPr="000F05C8">
              <w:rPr>
                <w:rFonts w:ascii="Humanst521EU"/>
                <w:i/>
                <w:sz w:val="17"/>
              </w:rPr>
              <w:t>defekacja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6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drogi wydalania zbędnych produktów przemiany materii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6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CO</w:t>
            </w:r>
            <w:r w:rsidRPr="000F05C8">
              <w:rPr>
                <w:position w:val="-3"/>
                <w:sz w:val="12"/>
              </w:rPr>
              <w:t>2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mocznik jako zbędne produkty przemiany materii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5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wydalanie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defekację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5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podstawie ilustracji proces powstawania moczu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5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ilustracji miejsce powstawania moczu pierwotnego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sz w:val="12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50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układu wydalniczego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0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sposoby wydalania mocznika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CO</w:t>
            </w:r>
            <w:r w:rsidRPr="000F05C8">
              <w:rPr>
                <w:position w:val="-3"/>
                <w:sz w:val="1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9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wykonuje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dowolnego materiału model układu moczowego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50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modelu lub materiale świeżym warstwy budujące nerkę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sz w:val="17"/>
              </w:rPr>
            </w:pPr>
          </w:p>
        </w:tc>
      </w:tr>
      <w:tr w:rsidR="002315B7" w:rsidRPr="000F05C8" w:rsidTr="002315B7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B74F7C" w:rsidRDefault="002315B7" w:rsidP="002315B7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25. Higiena i 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zasady higieny układu wydalniczego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wydalniczego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 zakażenia dróg moczowych i kamicę nerkową jako choroby układu wydalniczego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badaniastosowane w profilaktyce tych chorób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>wskazuje we własnych  wynikach odchylenia od normy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chorób układu wydalniczego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wykonywania badań kontrolnych moczu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picia dużych ilości wody podczas leczenia chorób nerek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regularnego opróżniania pęcherza moczowego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49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przebieg dializy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7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we własnych  wynikach odchylenia od normy – stwierdza stan zagrożenia zdrowia </w:t>
            </w:r>
          </w:p>
          <w:p w:rsidR="002315B7" w:rsidRDefault="002315B7" w:rsidP="002315B7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sz w:val="17"/>
              </w:rPr>
            </w:pP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49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własne wyniki laboratoryjnego badania moczu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na tej podstawie określa stan zdrowia własnego układu wydalniczego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9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dializy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ratowaniu życia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sz w:val="17"/>
              </w:rPr>
            </w:pPr>
          </w:p>
        </w:tc>
      </w:tr>
    </w:tbl>
    <w:p w:rsidR="002315B7" w:rsidRPr="000F05C8" w:rsidRDefault="002315B7" w:rsidP="002315B7">
      <w:pPr>
        <w:spacing w:line="204" w:lineRule="exact"/>
        <w:contextualSpacing/>
        <w:rPr>
          <w:sz w:val="17"/>
        </w:rPr>
        <w:sectPr w:rsidR="002315B7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18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>
              <w:rPr>
                <w:rFonts w:ascii="Humanst521EU"/>
                <w:b/>
                <w:spacing w:val="-3"/>
                <w:sz w:val="17"/>
              </w:rPr>
              <w:t>Uk</w:t>
            </w:r>
            <w:r>
              <w:rPr>
                <w:rFonts w:ascii="Humanst521EU"/>
                <w:b/>
                <w:spacing w:val="-3"/>
                <w:sz w:val="17"/>
              </w:rPr>
              <w:t>ł</w:t>
            </w:r>
            <w:r>
              <w:rPr>
                <w:rFonts w:ascii="Humanst521EU"/>
                <w:b/>
                <w:spacing w:val="-3"/>
                <w:sz w:val="17"/>
              </w:rPr>
              <w:t>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B74F7C" w:rsidRDefault="002315B7" w:rsidP="002315B7">
            <w:pPr>
              <w:pStyle w:val="TableParagraph"/>
              <w:spacing w:before="57" w:line="206" w:lineRule="exact"/>
              <w:ind w:left="306" w:hanging="255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26.</w:t>
            </w:r>
            <w:r>
              <w:rPr>
                <w:b/>
                <w:sz w:val="17"/>
              </w:rPr>
              <w:t xml:space="preserve">Układ dokrewny. </w:t>
            </w:r>
            <w:r w:rsidRPr="00B74F7C">
              <w:rPr>
                <w:b/>
                <w:sz w:val="17"/>
              </w:rPr>
              <w:t xml:space="preserve"> Budowa i funkcjonowanie układu hormonalnego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gruczoły dokrewne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przykłady hormonów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gruczoł dokrewny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czym są hormony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gruczołów dokrewnych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cechy hormonów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hormony do odpowiednichgruczołów, które je wytwarzają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działanie insuliny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znaczenie swoistego działania hormonów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 czym polega antagonistyczne działanie insuliny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glukagonu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biologiczną rolę hormonu wzrostu, tyroksyny, insuliny, adrenaliny,testosteronu, estrogenów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0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nie należy bez konsultacji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lekarzem przyjmować preparatówi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leków hormonalnych</w:t>
            </w:r>
          </w:p>
        </w:tc>
      </w:tr>
      <w:tr w:rsidR="002315B7" w:rsidRPr="000F05C8" w:rsidTr="002315B7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B74F7C" w:rsidRDefault="002315B7" w:rsidP="002315B7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27. Zaburzenia funkcjonowania układu hormonalnego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skutki nadmiaru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hormonu wzrostu</w:t>
            </w: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równowaga hormonalna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podaje przyczyny cukrzycy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7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skutki nadmiaru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niedoboru hormonów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6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związek niedoboru insuliny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cukrzycą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5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wykazuje różnice międzycukrzycą typu </w:t>
            </w:r>
            <w:r>
              <w:rPr>
                <w:sz w:val="17"/>
              </w:rPr>
              <w:t xml:space="preserve"> I a  cukrzycą typu II</w:t>
            </w:r>
          </w:p>
        </w:tc>
      </w:tr>
      <w:tr w:rsidR="002315B7" w:rsidRPr="000F05C8" w:rsidTr="002315B7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B74F7C" w:rsidRDefault="002315B7" w:rsidP="002315B7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28. Budowa i 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układu nerwowego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elementy budowy ośrodkowego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obwodowego układu nerwowego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ośrodkowy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elementy budowy komórki nerwowej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neuronu przebieg impulsu nerwowego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somatyczny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układu nerwowego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komórki nerwowej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jej funkcją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8"/>
              </w:numPr>
              <w:tabs>
                <w:tab w:val="left" w:pos="221"/>
              </w:tabs>
              <w:spacing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działanie ośrodkowego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sposób działania synapsy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somatycznego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autonomicznego układu nerwowego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7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porównuje funkcje współczulnej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2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ocenia rolę regulacji nerwowo-hormonalnej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prawidłowym funkcjonowaniu całego organizmu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sz w:val="17"/>
              </w:rPr>
            </w:pP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2315B7" w:rsidRPr="000F05C8" w:rsidRDefault="002315B7" w:rsidP="002315B7">
      <w:pPr>
        <w:pStyle w:val="Tekstpodstawowy"/>
        <w:contextualSpacing/>
        <w:rPr>
          <w:rFonts w:ascii="Humanst521EU"/>
          <w:i w:val="0"/>
          <w:sz w:val="20"/>
        </w:rPr>
      </w:pPr>
    </w:p>
    <w:p w:rsidR="002315B7" w:rsidRPr="000F05C8" w:rsidRDefault="002315B7" w:rsidP="002315B7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2315B7" w:rsidRPr="000F05C8" w:rsidRDefault="002315B7" w:rsidP="002315B7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1681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 xml:space="preserve">VII. </w:t>
            </w:r>
            <w:r>
              <w:rPr>
                <w:rFonts w:ascii="Humanst521EU"/>
                <w:b/>
                <w:spacing w:val="-3"/>
                <w:sz w:val="17"/>
              </w:rPr>
              <w:t>Uk</w:t>
            </w:r>
            <w:r>
              <w:rPr>
                <w:rFonts w:ascii="Humanst521EU"/>
                <w:b/>
                <w:spacing w:val="-3"/>
                <w:sz w:val="17"/>
              </w:rPr>
              <w:t>ł</w:t>
            </w:r>
            <w:r>
              <w:rPr>
                <w:rFonts w:ascii="Humanst521EU"/>
                <w:b/>
                <w:spacing w:val="-3"/>
                <w:sz w:val="17"/>
              </w:rPr>
              <w:t>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15B7" w:rsidRPr="00B74F7C" w:rsidRDefault="002315B7" w:rsidP="002315B7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29.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najważniejsze elementy mózgowia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mózgowie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6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elementy budowy rdzenia kręgowego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budowę rdzenia kręgowego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objaśnia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5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mózgowie jako jednostkę nadrzędną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 do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4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nadrzędną funkcję mózgowia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stosunku</w:t>
            </w:r>
            <w:r>
              <w:rPr>
                <w:sz w:val="17"/>
              </w:rPr>
              <w:t xml:space="preserve"> do </w:t>
            </w:r>
            <w:r w:rsidRPr="000F05C8">
              <w:rPr>
                <w:sz w:val="17"/>
              </w:rPr>
              <w:t>pozostałych części układu nerwowego</w:t>
            </w:r>
          </w:p>
        </w:tc>
      </w:tr>
      <w:tr w:rsidR="002315B7" w:rsidRPr="000F05C8" w:rsidTr="002315B7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B74F7C" w:rsidRDefault="002315B7" w:rsidP="002315B7">
            <w:pPr>
              <w:pStyle w:val="TableParagraph"/>
              <w:spacing w:before="61" w:line="235" w:lineRule="auto"/>
              <w:ind w:left="308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30. Obwodowy układ nerwowy. Odruchy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nerwów obwodowych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po trzy przykłady odruchów warunkowych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bezwarunkowych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3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wyróżnia </w:t>
            </w:r>
            <w:r>
              <w:rPr>
                <w:sz w:val="17"/>
              </w:rPr>
              <w:t>nerwy</w:t>
            </w:r>
            <w:r w:rsidRPr="000F05C8">
              <w:rPr>
                <w:sz w:val="17"/>
              </w:rPr>
              <w:t xml:space="preserve"> czuciowe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ruchowe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3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na</w:t>
            </w:r>
            <w:r>
              <w:t> </w:t>
            </w:r>
            <w:r w:rsidRPr="000F05C8">
              <w:rPr>
                <w:sz w:val="17"/>
              </w:rPr>
              <w:t>podstawie ilustracji drogę impulsu nerwowego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łuku odruchowym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3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odróżnia odruchy warunkowe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bezwarunkowe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8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odruchem warunkowym 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bezwarunkowym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8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graficznie drogę impulsu nerwowego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łuku odruchowym</w:t>
            </w: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rysunku wyjaśnia mechanizm odruchu kolanowego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8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odruchy warunkowe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bezwarunkowe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 znaczenia odruchów warunkowych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bezwarunkowych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życiu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odruchów warunkowych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procesie uczenia się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sz w:val="17"/>
              </w:rPr>
            </w:pP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sz w:val="17"/>
              </w:rPr>
            </w:pPr>
          </w:p>
        </w:tc>
      </w:tr>
      <w:tr w:rsidR="002315B7" w:rsidRPr="000F05C8" w:rsidTr="002315B7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B74F7C" w:rsidRDefault="002315B7" w:rsidP="002315B7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b/>
                <w:sz w:val="17"/>
              </w:rPr>
            </w:pPr>
            <w:r w:rsidRPr="00B74F7C">
              <w:rPr>
                <w:b/>
                <w:sz w:val="17"/>
              </w:rPr>
              <w:t>31. Higiena</w:t>
            </w:r>
            <w:r w:rsidR="00644CFA">
              <w:rPr>
                <w:b/>
                <w:sz w:val="17"/>
              </w:rPr>
              <w:t xml:space="preserve"> </w:t>
            </w:r>
            <w:r w:rsidRPr="00B74F7C">
              <w:rPr>
                <w:b/>
                <w:sz w:val="17"/>
              </w:rPr>
              <w:t>układu nerwowego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5"/>
              </w:numPr>
              <w:tabs>
                <w:tab w:val="left" w:pos="221"/>
              </w:tabs>
              <w:spacing w:before="60" w:line="235" w:lineRule="auto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czynniki wywołujące stres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używek</w:t>
            </w:r>
          </w:p>
          <w:p w:rsidR="002315B7" w:rsidRPr="00E662E6" w:rsidRDefault="002315B7" w:rsidP="00D25F1E">
            <w:pPr>
              <w:pStyle w:val="TableParagraph"/>
              <w:numPr>
                <w:ilvl w:val="0"/>
                <w:numId w:val="5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wymienia skutki zażywania niektórych substancji psychoaktywnych </w:t>
            </w:r>
            <w:r>
              <w:rPr>
                <w:sz w:val="17"/>
              </w:rPr>
              <w:t>dla </w:t>
            </w:r>
            <w:r w:rsidRPr="000F05C8">
              <w:rPr>
                <w:sz w:val="17"/>
              </w:rPr>
              <w:t>stan</w:t>
            </w:r>
            <w:r>
              <w:rPr>
                <w:sz w:val="17"/>
              </w:rPr>
              <w:t>u</w:t>
            </w:r>
            <w:r w:rsidRPr="000F05C8">
              <w:rPr>
                <w:sz w:val="17"/>
              </w:rPr>
              <w:t xml:space="preserve"> zdrowia</w:t>
            </w: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sposoby radzenia sobie ze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stresem</w:t>
            </w:r>
          </w:p>
          <w:p w:rsidR="002315B7" w:rsidRPr="00E662E6" w:rsidRDefault="002315B7" w:rsidP="00D25F1E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negatywny wpływ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 niektórych substancji psychoaktywnych oraz nadużywania kofeiny</w:t>
            </w: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E662E6">
              <w:rPr>
                <w:sz w:val="17"/>
              </w:rPr>
              <w:t>wyjaśnia dodatni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ujemny wpływ stresu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spacing w:before="56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znaczenie profilaktyki uzależnień</w:t>
            </w:r>
          </w:p>
          <w:p w:rsidR="002315B7" w:rsidRPr="000F05C8" w:rsidRDefault="002315B7" w:rsidP="002315B7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snu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procesy uczenia się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zapamiętywania oraz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odporność organizmu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przyjmowaniem używek</w:t>
            </w:r>
            <w:r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powstawaniem nałogu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skutki działania alkoholu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funkcjonowanie organizmu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związek między prawidłowym wysypianiem się</w:t>
            </w:r>
            <w:r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funkcjonowaniem organizmu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alternatywne zajęcia pomagające uniknąć uzależnień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</w:t>
            </w:r>
            <w:r>
              <w:rPr>
                <w:sz w:val="17"/>
              </w:rPr>
              <w:t>cenia</w:t>
            </w:r>
            <w:r w:rsidRPr="000F05C8">
              <w:rPr>
                <w:sz w:val="17"/>
              </w:rPr>
              <w:t xml:space="preserve"> wpływ palenia tytoniu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zdrowie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sz w:val="17"/>
              </w:rPr>
            </w:pP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2547"/>
              <w:contextualSpacing/>
              <w:rPr>
                <w:rFonts w:ascii="Humanst521EU"/>
                <w:b/>
                <w:sz w:val="15"/>
              </w:rPr>
            </w:pPr>
            <w:r>
              <w:rPr>
                <w:rFonts w:ascii="Humanst521EU" w:hAnsi="Humanst521EU"/>
                <w:b/>
                <w:sz w:val="17"/>
              </w:rPr>
              <w:t>VIII</w:t>
            </w:r>
            <w:r w:rsidRPr="000F05C8">
              <w:rPr>
                <w:rFonts w:ascii="Humanst521EU" w:hAnsi="Humanst521EU"/>
                <w:b/>
                <w:sz w:val="17"/>
              </w:rPr>
              <w:t>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2315B7" w:rsidRPr="00A55CB4" w:rsidRDefault="002315B7" w:rsidP="002315B7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>32. Budowa i 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sz w:val="17"/>
              </w:rPr>
            </w:pPr>
            <w:r>
              <w:rPr>
                <w:sz w:val="17"/>
              </w:rPr>
              <w:t>wskazuje</w:t>
            </w:r>
            <w:r w:rsidRPr="000F05C8">
              <w:rPr>
                <w:sz w:val="17"/>
              </w:rPr>
              <w:t xml:space="preserve"> znaczenie zmysłów w życiu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narządzie wzroku aparat ochronny oka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gałkę oczną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elementów aparatu ochronnego oka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 xml:space="preserve">wyjaśnia pojęcie </w:t>
            </w:r>
            <w:r w:rsidRPr="000F05C8">
              <w:rPr>
                <w:rFonts w:ascii="Humanst521EU" w:hAnsi="Humanst521EU"/>
                <w:i/>
                <w:sz w:val="17"/>
              </w:rPr>
              <w:t>akomodacja oka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aparatu ochronnego oka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związek budowy elementów oka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pełnionymi przez nie funkcjami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wzroku</w:t>
            </w:r>
          </w:p>
          <w:p w:rsidR="002315B7" w:rsidRPr="00E662E6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ilustruje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formie prostego rysunku drogę światła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powstawanie obrazu na siatkówce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planuje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przeprowadza doświadczenie wykazujące reakcję tęczówki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światło 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różnym natężeniu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ilustruje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powstawanie obrazu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siatkówce oraz wyjaśnia rolę soczewki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przeprowadza doświadczenie wykazujące obecność tarczy nerwu wzrokowego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oku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ilustruje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pomocą prostego rysunku drogę światła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oku oraz tłumaczy powstawaniei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odbieranie wrażeń wzrokowych</w:t>
            </w:r>
            <w:r>
              <w:rPr>
                <w:sz w:val="17"/>
              </w:rPr>
              <w:t>, używając</w:t>
            </w:r>
            <w:r w:rsidRPr="000F05C8">
              <w:rPr>
                <w:sz w:val="17"/>
              </w:rPr>
              <w:t xml:space="preserve"> odpowiedniej terminologii</w:t>
            </w:r>
          </w:p>
        </w:tc>
      </w:tr>
      <w:tr w:rsidR="002315B7" w:rsidRPr="000F05C8" w:rsidTr="002315B7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1"/>
              <w:ind w:left="2547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3</w:t>
            </w:r>
            <w:r>
              <w:rPr>
                <w:sz w:val="17"/>
              </w:rPr>
              <w:t>3</w:t>
            </w:r>
            <w:r w:rsidRPr="00A55CB4">
              <w:rPr>
                <w:b/>
                <w:sz w:val="17"/>
              </w:rPr>
              <w:t>. Ucho – narząd słuchu i 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elementy budowy ucha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wyróżnia ucho zewnętrzne, środkowe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1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położenie narządu równowagi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40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poszczególnych elementów ucha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40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funkcje ucha zewnętrznego, środkowego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odbierania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rozpoznawania dźwięków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lokalizację receptorów słuchu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równowagi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uchu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8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przebieg bodźca słuchowego, uwzględniając przetwarzanie fal dźwiękowych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impulsy nerwowe</w:t>
            </w:r>
          </w:p>
        </w:tc>
      </w:tr>
      <w:tr w:rsidR="002315B7" w:rsidRPr="000F05C8" w:rsidTr="002315B7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A55CB4" w:rsidRDefault="002315B7" w:rsidP="002315B7">
            <w:pPr>
              <w:pStyle w:val="TableParagraph"/>
              <w:spacing w:before="57"/>
              <w:ind w:left="51" w:firstLine="0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>34. Higiena oka i ucha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wady wzroku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zasady higieny oczu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oczu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uszu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rozpoznaje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ilustracji krótkowzroczność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dalekowzroczność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przyczyny powstawania wad wzroku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5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wady wzroku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35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sposób korygowania wad wzroku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hałas jako czynnik powodujący głuchotę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4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rodzaje soczewek korygujących wady wzroku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4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analizuje,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jaki sposób nadmierny hałas może spowodować uszkodzenie słuchu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źródła hałasu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najbliższym otoczeniu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sposoby jego ograniczenia</w:t>
            </w:r>
          </w:p>
        </w:tc>
      </w:tr>
      <w:tr w:rsidR="002315B7" w:rsidRPr="000F05C8" w:rsidTr="002315B7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A55CB4" w:rsidRDefault="002315B7" w:rsidP="002315B7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b/>
                <w:sz w:val="17"/>
              </w:rPr>
            </w:pPr>
            <w:r w:rsidRPr="00A55CB4">
              <w:rPr>
                <w:b/>
                <w:sz w:val="17"/>
              </w:rPr>
              <w:t>35. Zmysły powonienia, smaku i dotyku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2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rozmieszczenie receptorów powonienia, smaku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dotyku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2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podstawowe smaki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1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rodzaje kubków smakowych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31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miejsce występowania komórek </w:t>
            </w:r>
          </w:p>
          <w:p w:rsidR="002315B7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  <w:r>
              <w:rPr>
                <w:sz w:val="17"/>
              </w:rPr>
              <w:t>węchowych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2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bodźce odbierane przez receptory skóry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32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rolę zmysłów powonienia, smaku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dotyku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30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rolę węchu w ocenie pokarmów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skóra jest narządem dotyku</w:t>
            </w:r>
          </w:p>
          <w:p w:rsidR="002315B7" w:rsidRPr="003C5A5B" w:rsidRDefault="002315B7" w:rsidP="00D25F1E">
            <w:pPr>
              <w:pStyle w:val="TableParagraph"/>
              <w:numPr>
                <w:ilvl w:val="0"/>
                <w:numId w:val="129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znaczenie wolnych zakończeń nerwowych</w:t>
            </w:r>
            <w:r w:rsidRPr="003C5A5B">
              <w:rPr>
                <w:sz w:val="17"/>
              </w:rPr>
              <w:t>w</w:t>
            </w:r>
            <w:r>
              <w:rPr>
                <w:sz w:val="17"/>
              </w:rPr>
              <w:t> </w:t>
            </w:r>
            <w:r w:rsidRPr="003C5A5B">
              <w:rPr>
                <w:sz w:val="17"/>
              </w:rPr>
              <w:t>skórze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8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na przykładach współzależności smaku i węchu </w:t>
            </w:r>
          </w:p>
        </w:tc>
      </w:tr>
      <w:tr w:rsidR="002315B7" w:rsidRPr="000F05C8" w:rsidTr="002315B7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lastRenderedPageBreak/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shd w:val="clear" w:color="auto" w:fill="auto"/>
          </w:tcPr>
          <w:p w:rsidR="002315B7" w:rsidRPr="00864194" w:rsidRDefault="002315B7" w:rsidP="002315B7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 xml:space="preserve">36. </w:t>
            </w:r>
            <w:r>
              <w:rPr>
                <w:b/>
                <w:sz w:val="17"/>
              </w:rPr>
              <w:t xml:space="preserve">Rozmnażanie i rozwój. </w:t>
            </w:r>
            <w:r w:rsidRPr="00864194">
              <w:rPr>
                <w:b/>
                <w:sz w:val="17"/>
              </w:rPr>
              <w:t>Męski układ rozrodczy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męskie narządy rozrodcze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męskie narządy rozrodcze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budowę plemnika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wykonuje jego schematyczny rysunek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proces powstawania nasienia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funkcje męskiego układu rozrodczego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 xml:space="preserve">trzeciorzędowe </w:t>
            </w:r>
            <w:r>
              <w:rPr>
                <w:sz w:val="17"/>
              </w:rPr>
              <w:t xml:space="preserve">męskie </w:t>
            </w:r>
            <w:r w:rsidRPr="000F05C8">
              <w:rPr>
                <w:sz w:val="17"/>
              </w:rPr>
              <w:t xml:space="preserve"> cechy płciowe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poszczególnych elementów męskiego układu rozrodczego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funkcję testosteronu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uzasadnia, że główka plemnika jest właściwą gametą męską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zależność między produkcją hormonów płciowych</w:t>
            </w:r>
            <w:r>
              <w:rPr>
                <w:sz w:val="17"/>
              </w:rPr>
              <w:t xml:space="preserve"> a </w:t>
            </w:r>
            <w:r w:rsidRPr="000F05C8">
              <w:rPr>
                <w:sz w:val="17"/>
              </w:rPr>
              <w:t>zmianami zachodzącymi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ciele mężczyzny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wspólną funkcjonalność prącia jako narządu wydalania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narządu rozrodczego</w:t>
            </w:r>
          </w:p>
        </w:tc>
      </w:tr>
      <w:tr w:rsidR="002315B7" w:rsidRPr="000F05C8" w:rsidTr="002315B7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864194" w:rsidRDefault="002315B7" w:rsidP="002315B7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b/>
                <w:sz w:val="17"/>
              </w:rPr>
            </w:pPr>
            <w:r w:rsidRPr="00864194">
              <w:rPr>
                <w:b/>
                <w:sz w:val="17"/>
              </w:rPr>
              <w:t>37. Żeński układ rozrodczy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narządy rozrodcze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ilustracji żeńskie narządy rozrodcze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żeńskiego układu rozrodczego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pierwszo-, drugo-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trzeciorzędowe żeńskie cechy płciowe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funkcje wewnętrznych narządów rozrodczych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wykazuje związek budowy komórki jajowej </w:t>
            </w:r>
            <w:r>
              <w:rPr>
                <w:sz w:val="17"/>
              </w:rPr>
              <w:t>z </w:t>
            </w:r>
            <w:r w:rsidRPr="000F05C8">
              <w:rPr>
                <w:sz w:val="17"/>
              </w:rPr>
              <w:t>pełnioną przez nią funkcją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podobieństwa i różnice w budowie</w:t>
            </w:r>
          </w:p>
          <w:p w:rsidR="002315B7" w:rsidRPr="000F05C8" w:rsidRDefault="002315B7" w:rsidP="002315B7">
            <w:pPr>
              <w:pStyle w:val="TableParagraph"/>
              <w:spacing w:line="235" w:lineRule="auto"/>
              <w:ind w:right="120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męskich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żeńskich układów narządów: rozrodczegoi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wydalniczego</w:t>
            </w:r>
          </w:p>
        </w:tc>
      </w:tr>
      <w:tr w:rsidR="002315B7" w:rsidRPr="000F05C8" w:rsidTr="002315B7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sz w:val="17"/>
              </w:rPr>
            </w:pPr>
            <w:r w:rsidRPr="0056649C">
              <w:rPr>
                <w:b/>
                <w:sz w:val="17"/>
              </w:rPr>
              <w:t>38</w:t>
            </w:r>
            <w:r>
              <w:rPr>
                <w:sz w:val="17"/>
              </w:rPr>
              <w:t xml:space="preserve">. </w:t>
            </w:r>
            <w:r w:rsidRPr="0056649C">
              <w:rPr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żeńskie hormony płciowe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cyklu miesiączkowym dni płodne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zmiany hormonalne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zmiany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macicy zachodzące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trakcie cyklu miesiączkowego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wyznacza dni płodne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niepłodne</w:t>
            </w:r>
            <w:r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kobiet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różnych dniach cyklu miesiączkowego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różną długością cyklu</w:t>
            </w: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2315B7" w:rsidRPr="000F05C8" w:rsidRDefault="002315B7" w:rsidP="002315B7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2315B7" w:rsidRPr="000F05C8" w:rsidRDefault="002315B7" w:rsidP="002315B7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2315B7" w:rsidRPr="000F05C8" w:rsidRDefault="002315B7" w:rsidP="002315B7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Default="002315B7" w:rsidP="002315B7">
            <w:pPr>
              <w:pStyle w:val="TableParagraph"/>
              <w:ind w:left="109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  <w:p w:rsidR="002315B7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</w:p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0233BF" w:rsidRDefault="002315B7" w:rsidP="002315B7">
            <w:pPr>
              <w:pStyle w:val="TableParagraph"/>
              <w:spacing w:before="57" w:line="206" w:lineRule="exact"/>
              <w:ind w:left="300" w:hanging="255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39. Rozwój człowieka – od poczęciado narodzin</w:t>
            </w:r>
          </w:p>
        </w:tc>
        <w:tc>
          <w:tcPr>
            <w:tcW w:w="2268" w:type="dxa"/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122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</w:t>
            </w:r>
            <w:r w:rsidR="00044739">
              <w:rPr>
                <w:sz w:val="17"/>
              </w:rPr>
              <w:t xml:space="preserve"> </w:t>
            </w:r>
            <w:r>
              <w:rPr>
                <w:sz w:val="17"/>
              </w:rPr>
              <w:t>etapy przed</w:t>
            </w:r>
            <w:r w:rsidR="00044739"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urodzeniowe - </w:t>
            </w:r>
            <w:r w:rsidRPr="008418B7">
              <w:rPr>
                <w:sz w:val="17"/>
              </w:rPr>
              <w:t>zygot</w:t>
            </w:r>
            <w:r>
              <w:rPr>
                <w:sz w:val="17"/>
              </w:rPr>
              <w:t>a</w:t>
            </w:r>
            <w:r w:rsidRPr="008418B7">
              <w:rPr>
                <w:sz w:val="17"/>
              </w:rPr>
              <w:t>, zarodek, pł</w:t>
            </w:r>
            <w:r>
              <w:rPr>
                <w:sz w:val="17"/>
              </w:rPr>
              <w:t>ó</w:t>
            </w:r>
            <w:r w:rsidRPr="008418B7">
              <w:rPr>
                <w:sz w:val="17"/>
              </w:rPr>
              <w:t>d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2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nazw</w:t>
            </w:r>
            <w:r>
              <w:rPr>
                <w:sz w:val="17"/>
              </w:rPr>
              <w:t xml:space="preserve">a </w:t>
            </w:r>
            <w:r w:rsidRPr="000F05C8">
              <w:rPr>
                <w:sz w:val="17"/>
              </w:rPr>
              <w:t xml:space="preserve"> błon</w:t>
            </w:r>
            <w:r>
              <w:rPr>
                <w:sz w:val="17"/>
              </w:rPr>
              <w:t>y</w:t>
            </w:r>
            <w:r w:rsidRPr="000F05C8">
              <w:rPr>
                <w:sz w:val="17"/>
              </w:rPr>
              <w:t xml:space="preserve"> płodow</w:t>
            </w:r>
            <w:r>
              <w:rPr>
                <w:sz w:val="17"/>
              </w:rPr>
              <w:t>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2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długość trwania rozwoju płodowego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1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porządkuje etapy rozwoju zarodka od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zapłodnienia do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zagnieżdżenia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1"/>
              </w:numPr>
              <w:tabs>
                <w:tab w:val="left" w:pos="221"/>
              </w:tabs>
              <w:spacing w:line="202" w:lineRule="exact"/>
              <w:contextualSpacing/>
              <w:rPr>
                <w:rFonts w:ascii="Humanst521EU" w:hAnsi="Humanst521EU"/>
                <w:i/>
                <w:sz w:val="17"/>
              </w:rPr>
            </w:pPr>
            <w:r w:rsidRPr="000F05C8">
              <w:rPr>
                <w:sz w:val="17"/>
              </w:rPr>
              <w:t>wyjaśnia znaczenie pojęcia</w:t>
            </w:r>
            <w:r>
              <w:rPr>
                <w:rFonts w:ascii="Humanst521EU" w:hAnsi="Humanst521EU"/>
                <w:i/>
                <w:sz w:val="17"/>
              </w:rPr>
              <w:t>z</w:t>
            </w:r>
            <w:r w:rsidRPr="000F05C8">
              <w:rPr>
                <w:rFonts w:ascii="Humanst521EU" w:hAnsi="Humanst521EU"/>
                <w:i/>
                <w:sz w:val="17"/>
              </w:rPr>
              <w:t>apłodnienie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1"/>
              </w:numPr>
              <w:tabs>
                <w:tab w:val="left" w:pos="221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czas trwania ciąży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1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różnych czynników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prawidłowy rozwój zarodka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płodu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20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funkcje błon płodowych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0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omawia </w:t>
            </w:r>
            <w:r w:rsidRPr="000F05C8">
              <w:rPr>
                <w:sz w:val="17"/>
              </w:rPr>
              <w:t>okres rozwoju płodowego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0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przyczyny zmian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zachodzących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 kobiety podczas ciąży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20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etapy porodu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9"/>
              </w:numPr>
              <w:tabs>
                <w:tab w:val="left" w:pos="221"/>
              </w:tabs>
              <w:spacing w:before="57" w:line="206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funkcje łożyska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9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przestrzegania zasad higieny przez kobiety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ciąży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9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mechanizm powstawania ciąży pojedynczej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mnogiej</w:t>
            </w:r>
          </w:p>
        </w:tc>
        <w:tc>
          <w:tcPr>
            <w:tcW w:w="2268" w:type="dxa"/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8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 </w:t>
            </w:r>
            <w:r w:rsidRPr="00CD1161">
              <w:rPr>
                <w:sz w:val="17"/>
              </w:rPr>
              <w:t xml:space="preserve"> zasad</w:t>
            </w:r>
            <w:r>
              <w:rPr>
                <w:sz w:val="17"/>
              </w:rPr>
              <w:t>y</w:t>
            </w:r>
            <w:r w:rsidRPr="00CD1161">
              <w:rPr>
                <w:sz w:val="17"/>
              </w:rPr>
              <w:t xml:space="preserve"> higieny zalecan</w:t>
            </w:r>
            <w:r>
              <w:rPr>
                <w:sz w:val="17"/>
              </w:rPr>
              <w:t>e</w:t>
            </w:r>
            <w:r w:rsidRPr="00CD1161">
              <w:rPr>
                <w:sz w:val="17"/>
              </w:rPr>
              <w:t xml:space="preserve"> kobietom w ciąży</w:t>
            </w:r>
          </w:p>
        </w:tc>
      </w:tr>
      <w:tr w:rsidR="002315B7" w:rsidRPr="000F05C8" w:rsidTr="002315B7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0233BF" w:rsidRDefault="002315B7" w:rsidP="002315B7">
            <w:pPr>
              <w:pStyle w:val="TableParagraph"/>
              <w:spacing w:before="61" w:line="235" w:lineRule="auto"/>
              <w:ind w:left="298" w:hanging="252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40. Rozwój człowieka – od narodzin do 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7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etapy życia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7"/>
              </w:numPr>
              <w:tabs>
                <w:tab w:val="left" w:pos="221"/>
              </w:tabs>
              <w:spacing w:line="204" w:lineRule="exact"/>
              <w:contextualSpacing/>
              <w:rPr>
                <w:sz w:val="17"/>
              </w:rPr>
            </w:pPr>
            <w:r>
              <w:rPr>
                <w:sz w:val="17"/>
              </w:rPr>
              <w:t>nazywa</w:t>
            </w:r>
            <w:r w:rsidRPr="000F05C8">
              <w:rPr>
                <w:sz w:val="17"/>
              </w:rPr>
              <w:t xml:space="preserve"> rodzaje dojrzałości</w:t>
            </w:r>
            <w:r>
              <w:rPr>
                <w:sz w:val="17"/>
              </w:rPr>
              <w:t xml:space="preserve">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6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określa zmiany rozwojowe u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swoich rówieśników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6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opisuje objawy starzenia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się organizmu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6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sz w:val="17"/>
              </w:rPr>
            </w:pPr>
            <w:r>
              <w:rPr>
                <w:sz w:val="17"/>
              </w:rPr>
              <w:t xml:space="preserve">wskazuje </w:t>
            </w:r>
            <w:r w:rsidRPr="000F05C8">
              <w:rPr>
                <w:sz w:val="17"/>
              </w:rPr>
              <w:t xml:space="preserve"> różnice w tempie dojrzewania dziewcząt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5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wskazane okresy rozwojowe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5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cechy</w:t>
            </w:r>
            <w:r>
              <w:rPr>
                <w:sz w:val="17"/>
              </w:rPr>
              <w:t xml:space="preserve"> o</w:t>
            </w:r>
            <w:r w:rsidRPr="000F05C8">
              <w:rPr>
                <w:sz w:val="17"/>
              </w:rPr>
              <w:t>raz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przebieg fizycznego, psychicznego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4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różnice między przekwitaniem 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starością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4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okresom rozwojowym zmiany zachodzące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3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dowolnej formie prezentację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temat dojrzewania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3"/>
              </w:numPr>
              <w:tabs>
                <w:tab w:val="left" w:pos="220"/>
              </w:tabs>
              <w:spacing w:line="202" w:lineRule="exact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tworzy portfolio</w:t>
            </w:r>
            <w:r>
              <w:rPr>
                <w:sz w:val="17"/>
              </w:rPr>
              <w:t xml:space="preserve"> z</w:t>
            </w:r>
            <w:r w:rsidRPr="000F05C8">
              <w:rPr>
                <w:sz w:val="17"/>
              </w:rPr>
              <w:t>e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zdjęciami swojej rodziny, której członkowie znajdują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się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różnych okresach rozwoju</w:t>
            </w: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shd w:val="clear" w:color="auto" w:fill="auto"/>
          </w:tcPr>
          <w:p w:rsidR="002315B7" w:rsidRPr="000F05C8" w:rsidRDefault="00044739" w:rsidP="00044739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Poziom w</w:t>
            </w:r>
            <w:r w:rsidR="002315B7" w:rsidRPr="000F05C8">
              <w:rPr>
                <w:rFonts w:ascii="Humanst521EU" w:hAnsi="Humanst521EU"/>
                <w:b/>
                <w:sz w:val="17"/>
              </w:rPr>
              <w:t>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1053" w:firstLine="0"/>
              <w:contextualSpacing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z w:val="17"/>
              </w:rPr>
              <w:t>I</w:t>
            </w: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2315B7" w:rsidRPr="000233BF" w:rsidRDefault="002315B7" w:rsidP="002315B7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b/>
                <w:sz w:val="17"/>
              </w:rPr>
            </w:pPr>
            <w:r w:rsidRPr="000233BF">
              <w:rPr>
                <w:b/>
                <w:sz w:val="17"/>
              </w:rPr>
              <w:t>41. Higiena i 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2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układu rozrodczego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2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przenoszone drogą płciową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1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kontakty płciowe jako potencjalne źródło zakażenia układu rozrodczego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1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źródła zakażenia</w:t>
            </w:r>
          </w:p>
          <w:p w:rsidR="002315B7" w:rsidRPr="00AE7ED3" w:rsidRDefault="002315B7" w:rsidP="00D25F1E">
            <w:pPr>
              <w:pStyle w:val="TableParagraph"/>
              <w:numPr>
                <w:ilvl w:val="0"/>
                <w:numId w:val="111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różnicę między nosicielstwem HIV</w:t>
            </w:r>
            <w:r>
              <w:rPr>
                <w:sz w:val="17"/>
              </w:rPr>
              <w:t>a </w:t>
            </w:r>
            <w:r w:rsidRPr="00AE7ED3">
              <w:rPr>
                <w:sz w:val="17"/>
              </w:rPr>
              <w:t>chorobą AIDS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10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konieczność regularnych wizyt</w:t>
            </w:r>
            <w:r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ginekologa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110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przyporządkowuje chorobom ich charakterystyczne objawy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10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przenoszonych drogą płciową</w:t>
            </w:r>
          </w:p>
          <w:p w:rsidR="002315B7" w:rsidRPr="00AE7ED3" w:rsidRDefault="002315B7" w:rsidP="002315B7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9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ryzykowne zachowania seksualne, które mogą prowadzić do zakażenia HIV</w:t>
            </w:r>
          </w:p>
          <w:p w:rsidR="002315B7" w:rsidRPr="00AE7ED3" w:rsidRDefault="002315B7" w:rsidP="00D25F1E">
            <w:pPr>
              <w:pStyle w:val="TableParagraph"/>
              <w:numPr>
                <w:ilvl w:val="0"/>
                <w:numId w:val="108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wykonywania badań kontrolnych jako sposobu wczesnego wykrywania raka piersi, raka szyjki</w:t>
            </w:r>
            <w:r>
              <w:rPr>
                <w:sz w:val="17"/>
              </w:rPr>
              <w:t xml:space="preserve"> macicy i  </w:t>
            </w:r>
            <w:r w:rsidRPr="00AE7ED3">
              <w:rPr>
                <w:sz w:val="17"/>
              </w:rPr>
              <w:t>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7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wyszukuje w różnych źródłach informacje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temat planowanych szczepień przeciwko</w:t>
            </w:r>
            <w:r>
              <w:rPr>
                <w:sz w:val="17"/>
              </w:rPr>
              <w:t xml:space="preserve"> w</w:t>
            </w:r>
            <w:r w:rsidRPr="000F05C8">
              <w:rPr>
                <w:sz w:val="17"/>
              </w:rPr>
              <w:t>irusowi brodawczaka, wywołuj</w:t>
            </w:r>
            <w:r>
              <w:rPr>
                <w:sz w:val="17"/>
              </w:rPr>
              <w:t>ącego</w:t>
            </w:r>
            <w:r w:rsidRPr="000F05C8">
              <w:rPr>
                <w:sz w:val="17"/>
              </w:rPr>
              <w:t xml:space="preserve"> raka szyjki macicy</w:t>
            </w:r>
          </w:p>
        </w:tc>
      </w:tr>
      <w:tr w:rsidR="002315B7" w:rsidRPr="000F05C8" w:rsidTr="002315B7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52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Default="002315B7" w:rsidP="002315B7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42.</w:t>
            </w:r>
            <w:r>
              <w:rPr>
                <w:b/>
                <w:sz w:val="17"/>
              </w:rPr>
              <w:t>Homeostaza.</w:t>
            </w:r>
          </w:p>
          <w:p w:rsidR="002315B7" w:rsidRPr="003953D5" w:rsidRDefault="002315B7" w:rsidP="002315B7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b/>
                <w:sz w:val="17"/>
              </w:rPr>
            </w:pPr>
            <w:r w:rsidRPr="003953D5">
              <w:rPr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własnymi słowami wyjaśnia, na czym polega homeostaza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 mechanizm termoregulacji</w:t>
            </w:r>
            <w:r>
              <w:rPr>
                <w:sz w:val="17"/>
              </w:rPr>
              <w:t xml:space="preserve"> u </w:t>
            </w:r>
            <w:r w:rsidRPr="000F05C8">
              <w:rPr>
                <w:sz w:val="17"/>
              </w:rPr>
              <w:t>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drogi wydalania wody</w:t>
            </w:r>
            <w:r>
              <w:rPr>
                <w:sz w:val="17"/>
              </w:rPr>
              <w:t xml:space="preserve"> z </w:t>
            </w:r>
            <w:r w:rsidRPr="000F05C8">
              <w:rPr>
                <w:sz w:val="17"/>
              </w:rPr>
              <w:t>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podstawie wcześniej zdobytej wiedzy zależność działania układów pokarmowego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opisuje, </w:t>
            </w:r>
            <w:r>
              <w:rPr>
                <w:sz w:val="17"/>
              </w:rPr>
              <w:t xml:space="preserve">które </w:t>
            </w:r>
            <w:r w:rsidRPr="000F05C8">
              <w:rPr>
                <w:sz w:val="17"/>
              </w:rPr>
              <w:t>układy narządów mają wpływ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regulację poziomu wody we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wyjaśnia,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czym polega homeostaza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układów: nerwowego, pokarmowego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krwionośnego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wyjaśnia mechanizm regulacji poziomu glukozy we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na podstawie wcześniej zdobytej wiedzy wykazuje zależność działania poszczególnych układów narządów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organizmie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3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na podstawie wcześniej zdobytej wiedzy wyjaśnia, </w:t>
            </w:r>
            <w:r>
              <w:rPr>
                <w:sz w:val="17"/>
              </w:rPr>
              <w:t>które</w:t>
            </w:r>
            <w:r w:rsidRPr="000F05C8">
              <w:rPr>
                <w:sz w:val="17"/>
              </w:rPr>
              <w:t>układy narządów biorą udział</w:t>
            </w:r>
            <w:r>
              <w:rPr>
                <w:sz w:val="17"/>
              </w:rPr>
              <w:t xml:space="preserve"> w </w:t>
            </w:r>
            <w:r w:rsidRPr="000F05C8">
              <w:rPr>
                <w:sz w:val="17"/>
              </w:rPr>
              <w:t>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2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analizuje i wykazuje rolę regulacjinerwowo-</w:t>
            </w:r>
          </w:p>
          <w:p w:rsidR="002315B7" w:rsidRPr="000F05C8" w:rsidRDefault="002315B7" w:rsidP="002315B7">
            <w:pPr>
              <w:pStyle w:val="TableParagraph"/>
              <w:spacing w:line="235" w:lineRule="auto"/>
              <w:ind w:right="114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-hormonalnej w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utrzymaniu homeostazy</w:t>
            </w:r>
          </w:p>
        </w:tc>
      </w:tr>
    </w:tbl>
    <w:p w:rsidR="002315B7" w:rsidRPr="000F05C8" w:rsidRDefault="002315B7" w:rsidP="002315B7">
      <w:pPr>
        <w:spacing w:line="235" w:lineRule="auto"/>
        <w:contextualSpacing/>
        <w:rPr>
          <w:sz w:val="17"/>
        </w:rPr>
        <w:sectPr w:rsidR="002315B7" w:rsidRPr="000F05C8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2315B7" w:rsidRPr="000F05C8" w:rsidRDefault="002315B7" w:rsidP="002315B7">
      <w:pPr>
        <w:pStyle w:val="Tekstpodstawowy"/>
        <w:ind w:left="963"/>
        <w:contextualSpacing/>
        <w:rPr>
          <w:rFonts w:ascii="Humanst521EU"/>
          <w:i w:val="0"/>
          <w:sz w:val="20"/>
        </w:rPr>
      </w:pPr>
    </w:p>
    <w:p w:rsidR="002315B7" w:rsidRPr="000F05C8" w:rsidRDefault="002315B7" w:rsidP="002315B7">
      <w:pPr>
        <w:pStyle w:val="Tekstpodstawowy"/>
        <w:contextualSpacing/>
        <w:rPr>
          <w:rFonts w:ascii="Humanst521EU"/>
          <w:b/>
          <w:i w:val="0"/>
          <w:sz w:val="20"/>
        </w:rPr>
      </w:pPr>
    </w:p>
    <w:p w:rsidR="002315B7" w:rsidRPr="000F05C8" w:rsidRDefault="002315B7" w:rsidP="002315B7">
      <w:pPr>
        <w:pStyle w:val="Tekstpodstawowy"/>
        <w:spacing w:before="1" w:after="1"/>
        <w:contextualSpacing/>
        <w:rPr>
          <w:rFonts w:ascii="Humanst521EU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0F05C8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109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5"/>
              <w:ind w:left="0" w:firstLine="0"/>
              <w:contextualSpacing/>
              <w:rPr>
                <w:rFonts w:ascii="Humanst521EU"/>
                <w:b/>
                <w:sz w:val="24"/>
              </w:rPr>
            </w:pPr>
          </w:p>
          <w:p w:rsidR="002315B7" w:rsidRPr="000F05C8" w:rsidRDefault="002315B7" w:rsidP="002315B7">
            <w:pPr>
              <w:pStyle w:val="TableParagraph"/>
              <w:ind w:left="613" w:right="613" w:firstLine="0"/>
              <w:contextualSpacing/>
              <w:jc w:val="center"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Poziom wymagań</w:t>
            </w:r>
          </w:p>
        </w:tc>
      </w:tr>
      <w:tr w:rsidR="002315B7" w:rsidRPr="000F05C8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contextualSpacing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34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418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656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365" w:firstLine="0"/>
              <w:contextualSpacing/>
              <w:rPr>
                <w:rFonts w:ascii="Humanst521EU"/>
                <w:b/>
                <w:sz w:val="17"/>
              </w:rPr>
            </w:pPr>
            <w:r w:rsidRPr="000F05C8">
              <w:rPr>
                <w:rFonts w:ascii="Humanst521EU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0F05C8" w:rsidRDefault="002315B7" w:rsidP="002315B7">
            <w:pPr>
              <w:pStyle w:val="TableParagraph"/>
              <w:spacing w:before="87"/>
              <w:ind w:left="576" w:firstLine="0"/>
              <w:contextualSpacing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>ocena celująca</w:t>
            </w:r>
          </w:p>
        </w:tc>
      </w:tr>
      <w:tr w:rsidR="002315B7" w:rsidRPr="000F05C8" w:rsidTr="002315B7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0F05C8" w:rsidRDefault="002315B7" w:rsidP="002315B7">
            <w:pPr>
              <w:pStyle w:val="TableParagraph"/>
              <w:spacing w:before="9"/>
              <w:ind w:left="0" w:firstLine="0"/>
              <w:contextualSpacing/>
              <w:rPr>
                <w:rFonts w:ascii="Humanst521EU"/>
                <w:b/>
                <w:sz w:val="15"/>
              </w:rPr>
            </w:pPr>
          </w:p>
          <w:p w:rsidR="002315B7" w:rsidRPr="000F05C8" w:rsidRDefault="002315B7" w:rsidP="002315B7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 w:rsidRPr="000F05C8">
              <w:rPr>
                <w:rFonts w:ascii="Humanst521EU" w:hAnsi="Humanst521EU"/>
                <w:b/>
                <w:sz w:val="17"/>
              </w:rPr>
              <w:t xml:space="preserve">X. </w:t>
            </w:r>
            <w:r w:rsidRPr="000F05C8">
              <w:rPr>
                <w:rFonts w:ascii="Humanst521EU" w:hAnsi="Humanst521EU"/>
                <w:b/>
                <w:spacing w:val="-3"/>
                <w:sz w:val="17"/>
              </w:rPr>
              <w:t>R</w:t>
            </w:r>
            <w:r w:rsidRPr="000F05C8">
              <w:rPr>
                <w:rFonts w:ascii="Humanst521EU" w:hAnsi="Humanst521EU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2315B7" w:rsidRPr="00175ABD" w:rsidRDefault="002315B7" w:rsidP="002315B7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b/>
                <w:sz w:val="17"/>
              </w:rPr>
            </w:pPr>
            <w:r w:rsidRPr="00175ABD">
              <w:rPr>
                <w:b/>
                <w:sz w:val="17"/>
              </w:rPr>
              <w:t>43. 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1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omawia wpływ trybu życia na stan zdrowia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1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sz w:val="17"/>
              </w:rPr>
            </w:pPr>
            <w:r w:rsidRPr="000F05C8">
              <w:rPr>
                <w:sz w:val="17"/>
              </w:rPr>
              <w:t>podaje przykłady trzech chorób zakaźnych wraz z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czynnikami, które</w:t>
            </w:r>
          </w:p>
          <w:p w:rsidR="002315B7" w:rsidRPr="000F05C8" w:rsidRDefault="002315B7" w:rsidP="002315B7">
            <w:pPr>
              <w:pStyle w:val="TableParagraph"/>
              <w:spacing w:line="202" w:lineRule="exact"/>
              <w:ind w:left="219" w:firstLine="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je wywołują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1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choroby cywilizacyjne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1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wymienia 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100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sz w:val="17"/>
              </w:rPr>
            </w:pPr>
            <w:r w:rsidRPr="000F05C8">
              <w:rPr>
                <w:sz w:val="17"/>
              </w:rPr>
              <w:t xml:space="preserve">opisuje zdrowie </w:t>
            </w:r>
            <w:r>
              <w:rPr>
                <w:sz w:val="17"/>
              </w:rPr>
              <w:t>f</w:t>
            </w:r>
            <w:r w:rsidRPr="000F05C8">
              <w:rPr>
                <w:sz w:val="17"/>
              </w:rPr>
              <w:t>izyczne, psychiczne</w:t>
            </w:r>
            <w:r>
              <w:rPr>
                <w:sz w:val="17"/>
              </w:rPr>
              <w:t xml:space="preserve"> i </w:t>
            </w:r>
            <w:r w:rsidRPr="000F05C8">
              <w:rPr>
                <w:sz w:val="17"/>
              </w:rPr>
              <w:t>społeczne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0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przykłady wpływu środowiska</w:t>
            </w:r>
            <w:r>
              <w:rPr>
                <w:sz w:val="17"/>
              </w:rPr>
              <w:t xml:space="preserve"> na </w:t>
            </w:r>
            <w:r w:rsidRPr="000F05C8">
              <w:rPr>
                <w:sz w:val="17"/>
              </w:rPr>
              <w:t>życiei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0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znaczenie aktywności fizycznej dla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prawidłowego</w:t>
            </w:r>
            <w:r>
              <w:rPr>
                <w:sz w:val="17"/>
              </w:rPr>
              <w:t xml:space="preserve"> f</w:t>
            </w:r>
            <w:r w:rsidRPr="000F05C8">
              <w:rPr>
                <w:sz w:val="17"/>
              </w:rPr>
              <w:t>unkcjonowania organizmu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100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przedstawia podstawowe zasady profilaktyki chorób nowotworowych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99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charakteryzuje czynniki wpływające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zdrowie człowieka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99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rozróżnia zdrowie fizyczne, psychiczne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społeczne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99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podaje kryterium podziału chorób na choroby zakaźne i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cywilizacyjne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58"/>
              <w:rPr>
                <w:sz w:val="17"/>
              </w:rPr>
            </w:pPr>
            <w:r>
              <w:rPr>
                <w:sz w:val="17"/>
              </w:rPr>
              <w:t>wskazuje na co należy zwrócić uwagę czytając  ulotki dołączane do ogólnodostępnych leków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sz w:val="17"/>
              </w:rPr>
            </w:pP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0F05C8" w:rsidRDefault="002315B7" w:rsidP="00D25F1E">
            <w:pPr>
              <w:pStyle w:val="TableParagraph"/>
              <w:numPr>
                <w:ilvl w:val="0"/>
                <w:numId w:val="98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wykazuje wpływ środowiska na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zdrowie</w:t>
            </w:r>
          </w:p>
          <w:p w:rsidR="002315B7" w:rsidRPr="00175ABD" w:rsidRDefault="002315B7" w:rsidP="00D25F1E">
            <w:pPr>
              <w:pStyle w:val="TableParagraph"/>
              <w:numPr>
                <w:ilvl w:val="0"/>
                <w:numId w:val="98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175ABD">
              <w:rPr>
                <w:sz w:val="17"/>
              </w:rPr>
              <w:t xml:space="preserve">uzasadnia, że antybiotyki i inne leki należy stosować zgodnie z zaleceniami lekarza </w:t>
            </w:r>
          </w:p>
          <w:p w:rsidR="002315B7" w:rsidRDefault="002315B7" w:rsidP="00D25F1E">
            <w:pPr>
              <w:pStyle w:val="TableParagraph"/>
              <w:numPr>
                <w:ilvl w:val="0"/>
                <w:numId w:val="98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uzasadnia konieczność okresowego wykonywania podstawowych badań kontrolnych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98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Default="002315B7" w:rsidP="00D25F1E">
            <w:pPr>
              <w:pStyle w:val="TableParagraph"/>
              <w:numPr>
                <w:ilvl w:val="0"/>
                <w:numId w:val="97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formułuje argumenty przemawiające za</w:t>
            </w:r>
            <w:r>
              <w:rPr>
                <w:sz w:val="17"/>
              </w:rPr>
              <w:t> </w:t>
            </w:r>
            <w:r w:rsidRPr="000F05C8">
              <w:rPr>
                <w:sz w:val="17"/>
              </w:rPr>
              <w:t>tym,</w:t>
            </w:r>
            <w:r>
              <w:rPr>
                <w:sz w:val="17"/>
              </w:rPr>
              <w:t xml:space="preserve"> ż</w:t>
            </w:r>
            <w:r w:rsidRPr="000F05C8">
              <w:rPr>
                <w:sz w:val="17"/>
              </w:rPr>
              <w:t>e nie należy bez wyraźnej potrzeby przyjmować ogólnodostępnych leków oraz suplementów</w:t>
            </w:r>
          </w:p>
          <w:p w:rsidR="002315B7" w:rsidRPr="000F05C8" w:rsidRDefault="002315B7" w:rsidP="00D25F1E">
            <w:pPr>
              <w:pStyle w:val="TableParagraph"/>
              <w:numPr>
                <w:ilvl w:val="0"/>
                <w:numId w:val="98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sz w:val="17"/>
              </w:rPr>
            </w:pPr>
            <w:r w:rsidRPr="000F05C8">
              <w:rPr>
                <w:sz w:val="17"/>
              </w:rPr>
              <w:t>dowodzi, że stres jest przyczyną chorób cywilizacyjnych</w:t>
            </w:r>
          </w:p>
          <w:p w:rsidR="002315B7" w:rsidRPr="000F05C8" w:rsidRDefault="002315B7" w:rsidP="002315B7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sz w:val="17"/>
              </w:rPr>
            </w:pPr>
          </w:p>
        </w:tc>
      </w:tr>
    </w:tbl>
    <w:p w:rsidR="002315B7" w:rsidRPr="000F05C8" w:rsidRDefault="002315B7" w:rsidP="002315B7">
      <w:pPr>
        <w:contextualSpacing/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8C2223" w:rsidRDefault="008C2223" w:rsidP="002315B7">
      <w:pPr>
        <w:ind w:left="851" w:right="119" w:hanging="28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:rsidR="002315B7" w:rsidRPr="00277F3B" w:rsidRDefault="003972F3" w:rsidP="002315B7">
      <w:pPr>
        <w:ind w:left="851" w:right="119" w:hanging="2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2F3">
        <w:rPr>
          <w:noProof/>
        </w:rPr>
        <w:pict>
          <v:shape id="_x0000_s1027" type="#_x0000_t202" style="position:absolute;left:0;text-align:left;margin-left:0;margin-top:-49.05pt;width:48.2pt;height:19.85pt;z-index:-2516541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:rsidR="004D16B0" w:rsidRDefault="004D16B0" w:rsidP="002315B7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2315B7" w:rsidRPr="00277F3B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 xml:space="preserve">Wymagania edukacyjne z biologii dla klasy 8 szkoły podstawowej oparte </w:t>
      </w:r>
      <w:r w:rsidR="002315B7" w:rsidRPr="00277F3B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br/>
        <w:t xml:space="preserve">na </w:t>
      </w:r>
      <w:r w:rsidR="002315B7" w:rsidRPr="00277F3B">
        <w:rPr>
          <w:rFonts w:ascii="Times New Roman" w:hAnsi="Times New Roman" w:cs="Times New Roman"/>
          <w:b/>
          <w:i/>
          <w:color w:val="231F20"/>
          <w:sz w:val="24"/>
          <w:szCs w:val="24"/>
          <w:shd w:val="clear" w:color="auto" w:fill="FFFFFF"/>
        </w:rPr>
        <w:t xml:space="preserve">Programie nauczania biologii Puls życia </w:t>
      </w:r>
      <w:r w:rsidR="002315B7" w:rsidRPr="00277F3B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autorstwa Anny Zdziennickiej</w:t>
      </w:r>
    </w:p>
    <w:p w:rsidR="002315B7" w:rsidRPr="00C503F9" w:rsidRDefault="002315B7" w:rsidP="002315B7">
      <w:pPr>
        <w:pStyle w:val="Tekstpodstawowy"/>
        <w:spacing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C503F9" w:rsidTr="002315B7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2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2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9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2315B7" w:rsidRPr="00C503F9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2315B7" w:rsidRPr="00C503F9" w:rsidTr="002315B7">
        <w:trPr>
          <w:trHeight w:val="2362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2315B7" w:rsidRPr="00676141" w:rsidRDefault="002315B7" w:rsidP="002315B7">
            <w:pPr>
              <w:pStyle w:val="TableParagraph"/>
              <w:spacing w:before="1"/>
              <w:ind w:left="3171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2"/>
              <w:ind w:left="49" w:firstLine="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Czym jest genetyka?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2315B7" w:rsidRPr="00676141" w:rsidRDefault="002315B7" w:rsidP="00D25F1E">
            <w:pPr>
              <w:numPr>
                <w:ilvl w:val="0"/>
                <w:numId w:val="75"/>
              </w:numPr>
              <w:tabs>
                <w:tab w:val="left" w:pos="227"/>
              </w:tabs>
              <w:spacing w:before="2" w:line="235" w:lineRule="auto"/>
              <w:ind w:right="6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zakres badań genetyki</w:t>
            </w:r>
          </w:p>
          <w:p w:rsidR="002315B7" w:rsidRPr="00676141" w:rsidRDefault="002315B7" w:rsidP="00D25F1E">
            <w:pPr>
              <w:numPr>
                <w:ilvl w:val="0"/>
                <w:numId w:val="75"/>
              </w:numPr>
              <w:tabs>
                <w:tab w:val="left" w:pos="227"/>
              </w:tabs>
              <w:spacing w:before="1" w:line="235" w:lineRule="auto"/>
              <w:ind w:right="6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podobieństwo dziecka do rodziców jest wynikiem dziedziczenia cech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8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2315B7" w:rsidRPr="00676141" w:rsidRDefault="002315B7" w:rsidP="00D25F1E">
            <w:pPr>
              <w:numPr>
                <w:ilvl w:val="0"/>
                <w:numId w:val="219"/>
              </w:numPr>
              <w:tabs>
                <w:tab w:val="left" w:pos="227"/>
              </w:tabs>
              <w:spacing w:before="2" w:line="235" w:lineRule="auto"/>
              <w:ind w:righ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rozróżnia cechy dziedziczne i niedziedziczne</w:t>
            </w:r>
          </w:p>
          <w:p w:rsidR="002315B7" w:rsidRPr="003056E5" w:rsidRDefault="002315B7" w:rsidP="00D25F1E">
            <w:pPr>
              <w:numPr>
                <w:ilvl w:val="0"/>
                <w:numId w:val="219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definiuje pojęcia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: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3056E5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genetyka</w:t>
            </w:r>
          </w:p>
          <w:p w:rsidR="002315B7" w:rsidRPr="003056E5" w:rsidRDefault="002315B7" w:rsidP="002315B7">
            <w:pPr>
              <w:tabs>
                <w:tab w:val="left" w:pos="2268"/>
              </w:tabs>
              <w:spacing w:line="206" w:lineRule="exact"/>
              <w:ind w:left="207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056E5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3056E5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zmienność organizmów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1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2315B7" w:rsidRPr="00676141" w:rsidRDefault="002315B7" w:rsidP="00D25F1E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cechy indywidualne i gatunkowe podanych organizmów</w:t>
            </w:r>
          </w:p>
          <w:p w:rsidR="002315B7" w:rsidRPr="00676141" w:rsidRDefault="002315B7" w:rsidP="00D25F1E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zastosowanie genetyki w różnych dziedzinach: medycynie, kryminalistyce, rolnictwie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archeologii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2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2315B7" w:rsidRPr="00676141" w:rsidRDefault="002315B7" w:rsidP="00D25F1E">
            <w:pPr>
              <w:numPr>
                <w:ilvl w:val="0"/>
                <w:numId w:val="7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występowanie zmienności genetycznej wśród ludzi</w:t>
            </w:r>
          </w:p>
          <w:p w:rsidR="002315B7" w:rsidRPr="00676141" w:rsidRDefault="002315B7" w:rsidP="00D25F1E">
            <w:pPr>
              <w:numPr>
                <w:ilvl w:val="0"/>
                <w:numId w:val="7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różnice między cechami gatunkowymi</w:t>
            </w:r>
          </w:p>
          <w:p w:rsidR="002315B7" w:rsidRPr="00676141" w:rsidRDefault="002315B7" w:rsidP="002315B7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indywidualnymi</w:t>
            </w:r>
          </w:p>
          <w:p w:rsidR="002315B7" w:rsidRPr="00676141" w:rsidRDefault="002315B7" w:rsidP="00D25F1E">
            <w:pPr>
              <w:numPr>
                <w:ilvl w:val="0"/>
                <w:numId w:val="72"/>
              </w:numPr>
              <w:tabs>
                <w:tab w:val="left" w:pos="227"/>
              </w:tabs>
              <w:spacing w:before="1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z czego wynika podobieństwo organizmów potomnych w rozmnażaniu bezpłciowym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8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="002315B7" w:rsidRPr="00676141" w:rsidRDefault="002315B7" w:rsidP="00D25F1E">
            <w:pPr>
              <w:numPr>
                <w:ilvl w:val="0"/>
                <w:numId w:val="220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dowodzi, że cechy organizmu kształtują się dzięki materiałowi genetycznemu oraz są wynikiem wpływu środowiska</w:t>
            </w:r>
          </w:p>
          <w:p w:rsidR="002315B7" w:rsidRPr="00676141" w:rsidRDefault="002315B7" w:rsidP="00D25F1E">
            <w:pPr>
              <w:numPr>
                <w:ilvl w:val="0"/>
                <w:numId w:val="220"/>
              </w:numPr>
              <w:tabs>
                <w:tab w:val="left" w:pos="227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wyjaśnia znaczenie rekombinacji genetycznej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kształtowaniu się zmienności organizmów</w:t>
            </w:r>
          </w:p>
          <w:p w:rsidR="002315B7" w:rsidRPr="00676141" w:rsidRDefault="002315B7" w:rsidP="002315B7">
            <w:pPr>
              <w:pStyle w:val="TableParagraph"/>
              <w:spacing w:line="235" w:lineRule="auto"/>
              <w:ind w:right="13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193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227" w:right="18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2. Nośnik informacji genetycznej – DNA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miejsca występowania DNA</w:t>
            </w:r>
          </w:p>
          <w:p w:rsidR="002315B7" w:rsidRPr="00676141" w:rsidRDefault="002315B7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elementy budujące DNA</w:t>
            </w:r>
          </w:p>
          <w:p w:rsidR="002315B7" w:rsidRPr="00676141" w:rsidRDefault="002315B7" w:rsidP="00D25F1E">
            <w:pPr>
              <w:numPr>
                <w:ilvl w:val="0"/>
                <w:numId w:val="71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rolę DNA jako nośnika informacji genetycznej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607" w:firstLine="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budowę nukleotydu</w:t>
            </w:r>
          </w:p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zasad azotowych</w:t>
            </w:r>
          </w:p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chromosomu</w:t>
            </w:r>
          </w:p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pojęcia: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kariotyp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helisa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gen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nukleotyd</w:t>
            </w:r>
          </w:p>
          <w:p w:rsidR="002315B7" w:rsidRPr="00676141" w:rsidRDefault="002315B7" w:rsidP="00D25F1E">
            <w:pPr>
              <w:pStyle w:val="TableParagraph"/>
              <w:numPr>
                <w:ilvl w:val="0"/>
                <w:numId w:val="216"/>
              </w:numPr>
              <w:tabs>
                <w:tab w:val="left" w:pos="222"/>
              </w:tabs>
              <w:spacing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jądra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6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konieczność związania DNA przez białka i powstania chromatyny</w:t>
            </w:r>
          </w:p>
          <w:p w:rsidR="002315B7" w:rsidRPr="00676141" w:rsidRDefault="002315B7" w:rsidP="002315B7">
            <w:pPr>
              <w:spacing w:line="205" w:lineRule="exact"/>
              <w:ind w:left="225"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jądrze komórkowym</w:t>
            </w:r>
          </w:p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6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z czego wynika komplementarność zasad azotowych</w:t>
            </w:r>
          </w:p>
          <w:p w:rsidR="002315B7" w:rsidRPr="00676141" w:rsidRDefault="002315B7" w:rsidP="00D25F1E">
            <w:pPr>
              <w:pStyle w:val="TableParagraph"/>
              <w:numPr>
                <w:ilvl w:val="0"/>
                <w:numId w:val="216"/>
              </w:numPr>
              <w:tabs>
                <w:tab w:val="left" w:pos="221"/>
              </w:tabs>
              <w:spacing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graficznie regułę komplementarności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6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proces replikacji</w:t>
            </w:r>
          </w:p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rozpoznaje DNA i RNA*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modelu lub ilustracji</w:t>
            </w:r>
          </w:p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6"/>
              </w:tabs>
              <w:spacing w:before="1" w:line="235" w:lineRule="auto"/>
              <w:ind w:right="27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budowę DNA z budową RNA*</w:t>
            </w:r>
          </w:p>
          <w:p w:rsidR="002315B7" w:rsidRPr="00676141" w:rsidRDefault="002315B7" w:rsidP="00D25F1E">
            <w:pPr>
              <w:numPr>
                <w:ilvl w:val="0"/>
                <w:numId w:val="216"/>
              </w:numPr>
              <w:tabs>
                <w:tab w:val="left" w:pos="226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i funkcję RNA*</w:t>
            </w:r>
          </w:p>
          <w:p w:rsidR="002315B7" w:rsidRPr="00676141" w:rsidRDefault="002315B7" w:rsidP="002315B7">
            <w:pPr>
              <w:pStyle w:val="TableParagraph"/>
              <w:spacing w:before="3" w:line="235" w:lineRule="auto"/>
              <w:ind w:left="220" w:right="1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2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konieczność zachodzenia procesu replikacji DNA przed podziałem komórki</w:t>
            </w:r>
          </w:p>
          <w:p w:rsidR="002315B7" w:rsidRPr="00676141" w:rsidRDefault="002315B7" w:rsidP="00D25F1E">
            <w:pPr>
              <w:numPr>
                <w:ilvl w:val="0"/>
                <w:numId w:val="221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dowolną techniką model DNA</w:t>
            </w:r>
          </w:p>
          <w:p w:rsidR="002315B7" w:rsidRPr="00676141" w:rsidRDefault="002315B7" w:rsidP="00D25F1E">
            <w:pPr>
              <w:numPr>
                <w:ilvl w:val="0"/>
                <w:numId w:val="221"/>
              </w:numPr>
              <w:tabs>
                <w:tab w:val="left" w:pos="226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replikacji</w:t>
            </w:r>
          </w:p>
          <w:p w:rsidR="002315B7" w:rsidRPr="00676141" w:rsidRDefault="002315B7" w:rsidP="002315B7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zachowaniu niezmienionej informacji genetycznej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13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2315B7" w:rsidRPr="00C503F9" w:rsidRDefault="002315B7" w:rsidP="002315B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2315B7" w:rsidRPr="00C503F9" w:rsidSect="002315B7">
          <w:footerReference w:type="default" r:id="rId10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168"/>
      </w:tblGrid>
      <w:tr w:rsidR="002315B7" w:rsidRPr="00C503F9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240" w:type="dxa"/>
            <w:gridSpan w:val="5"/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2315B7" w:rsidRPr="00C503F9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1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2315B7" w:rsidRPr="00C503F9" w:rsidTr="002315B7">
        <w:trPr>
          <w:trHeight w:val="1734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2315B7" w:rsidRPr="00676141" w:rsidRDefault="002315B7" w:rsidP="002315B7">
            <w:pPr>
              <w:pStyle w:val="TableParagraph"/>
              <w:spacing w:before="1"/>
              <w:ind w:left="817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  <w:p w:rsidR="002315B7" w:rsidRPr="00676141" w:rsidRDefault="002315B7" w:rsidP="002315B7">
            <w:pPr>
              <w:pStyle w:val="TableParagraph"/>
              <w:spacing w:before="1"/>
              <w:ind w:left="1657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2"/>
              <w:ind w:lef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3. Podziały komórkowe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podziałów komórkowych</w:t>
            </w:r>
          </w:p>
          <w:p w:rsidR="002315B7" w:rsidRPr="00676141" w:rsidRDefault="002315B7" w:rsidP="00D25F1E">
            <w:pPr>
              <w:numPr>
                <w:ilvl w:val="0"/>
                <w:numId w:val="69"/>
              </w:numPr>
              <w:tabs>
                <w:tab w:val="left" w:pos="226"/>
              </w:tabs>
              <w:spacing w:before="2" w:line="235" w:lineRule="auto"/>
              <w:ind w:right="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liczbę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chromosomów w komórkach somatycznych i płciowych człowieka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7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14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pojęcia: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chromosomy homologiczne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komórki haploidalne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komórki diploidalne</w:t>
            </w:r>
          </w:p>
          <w:p w:rsidR="002315B7" w:rsidRPr="00676141" w:rsidRDefault="002315B7" w:rsidP="00D25F1E">
            <w:pPr>
              <w:numPr>
                <w:ilvl w:val="0"/>
                <w:numId w:val="214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miejsce zachodzenia mitozy i mejozy w organizmie człowieka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8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13"/>
              </w:numPr>
              <w:tabs>
                <w:tab w:val="left" w:pos="226"/>
              </w:tabs>
              <w:spacing w:before="65" w:line="235" w:lineRule="auto"/>
              <w:ind w:right="28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znaczenie mitozy i mejozy</w:t>
            </w:r>
          </w:p>
          <w:p w:rsidR="002315B7" w:rsidRPr="00676141" w:rsidRDefault="002315B7" w:rsidP="00D25F1E">
            <w:pPr>
              <w:numPr>
                <w:ilvl w:val="0"/>
                <w:numId w:val="213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oblicza liczbę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chromosomów w komórce haploidalnej, znając liczbę chromosomów w komórce diploidalnej danego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organizmu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3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12"/>
              </w:numPr>
              <w:tabs>
                <w:tab w:val="left" w:pos="227"/>
              </w:tabs>
              <w:spacing w:before="65" w:line="235" w:lineRule="auto"/>
              <w:ind w:right="10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konieczność redukcji ilości materiału genetycznego w komórkach macierzystych gamet</w:t>
            </w:r>
          </w:p>
          <w:p w:rsidR="002315B7" w:rsidRPr="00676141" w:rsidRDefault="002315B7" w:rsidP="00D25F1E">
            <w:pPr>
              <w:numPr>
                <w:ilvl w:val="0"/>
                <w:numId w:val="212"/>
              </w:numPr>
              <w:tabs>
                <w:tab w:val="left" w:pos="227"/>
              </w:tabs>
              <w:spacing w:before="3" w:line="235" w:lineRule="auto"/>
              <w:ind w:right="31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różnice między mitozą a mejozą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49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11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rekombinacji genetycznej podczas mejozy</w:t>
            </w:r>
          </w:p>
          <w:p w:rsidR="002315B7" w:rsidRPr="00676141" w:rsidRDefault="002315B7" w:rsidP="00D25F1E">
            <w:pPr>
              <w:numPr>
                <w:ilvl w:val="0"/>
                <w:numId w:val="211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dowolną techniką model mitozy lub mejozy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8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2053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1"/>
              <w:ind w:left="1657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22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4. Podstawowe prawa dziedziczenia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8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fenotyp</w:t>
            </w:r>
          </w:p>
          <w:p w:rsidR="002315B7" w:rsidRPr="00676141" w:rsidRDefault="002315B7" w:rsidP="002315B7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genotyp</w:t>
            </w:r>
          </w:p>
          <w:p w:rsidR="002315B7" w:rsidRPr="00676141" w:rsidRDefault="002315B7" w:rsidP="00D25F1E">
            <w:pPr>
              <w:numPr>
                <w:ilvl w:val="0"/>
                <w:numId w:val="68"/>
              </w:numPr>
              <w:tabs>
                <w:tab w:val="left" w:pos="227"/>
              </w:tabs>
              <w:spacing w:before="2" w:line="235" w:lineRule="auto"/>
              <w:ind w:right="7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symbole używane przy zapisywaniu krzyżówek genetycznych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2" w:line="235" w:lineRule="auto"/>
              <w:ind w:right="15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10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badania Gregora Mendla</w:t>
            </w:r>
          </w:p>
          <w:p w:rsidR="002315B7" w:rsidRPr="00676141" w:rsidRDefault="002315B7" w:rsidP="00D25F1E">
            <w:pPr>
              <w:numPr>
                <w:ilvl w:val="0"/>
                <w:numId w:val="21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zapisuje genotypy homozygoty dominującej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homozygoty recesywnej oraz heterozygoty</w:t>
            </w:r>
          </w:p>
          <w:p w:rsidR="002315B7" w:rsidRPr="00676141" w:rsidRDefault="002315B7" w:rsidP="00D25F1E">
            <w:pPr>
              <w:numPr>
                <w:ilvl w:val="0"/>
                <w:numId w:val="210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krzyżówki genetyczne przedstawiające dziedziczenie jednego genu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8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22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identyfikuje allele dominujące i recesywne</w:t>
            </w:r>
          </w:p>
          <w:p w:rsidR="002315B7" w:rsidRPr="00676141" w:rsidRDefault="002315B7" w:rsidP="00D25F1E">
            <w:pPr>
              <w:numPr>
                <w:ilvl w:val="0"/>
                <w:numId w:val="22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prawo czystości gamet</w:t>
            </w:r>
          </w:p>
          <w:p w:rsidR="002315B7" w:rsidRPr="00765147" w:rsidRDefault="002315B7" w:rsidP="00D25F1E">
            <w:pPr>
              <w:numPr>
                <w:ilvl w:val="0"/>
                <w:numId w:val="222"/>
              </w:numPr>
              <w:tabs>
                <w:tab w:val="left" w:pos="227"/>
              </w:tabs>
              <w:spacing w:before="1" w:line="207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76514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na schemacie krzyżówki genetycznej genotyp oraz określa fenotyp rodziców i pokolenia potomnego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09"/>
              </w:numPr>
              <w:tabs>
                <w:tab w:val="left" w:pos="227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przewiduje cechy osobników potomnych na podstawie prawa czystości gamet</w:t>
            </w:r>
          </w:p>
          <w:p w:rsidR="002315B7" w:rsidRPr="00676141" w:rsidRDefault="002315B7" w:rsidP="00D25F1E">
            <w:pPr>
              <w:numPr>
                <w:ilvl w:val="0"/>
                <w:numId w:val="209"/>
              </w:numPr>
              <w:tabs>
                <w:tab w:val="left" w:pos="227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interpretuje krzyżówki genetyczne, używając określeń: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homozygota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heterozygota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cecha dominująca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cecha recesywna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61" w:line="235" w:lineRule="auto"/>
              <w:ind w:right="30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08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zapisuje krzyżówki genetyczne przedstawiające dziedziczenie określonej cechy i przewiduje genotypy oraz fenotypy potomstwa</w:t>
            </w:r>
          </w:p>
          <w:p w:rsidR="002315B7" w:rsidRPr="00676141" w:rsidRDefault="002315B7" w:rsidP="00D25F1E">
            <w:pPr>
              <w:numPr>
                <w:ilvl w:val="0"/>
                <w:numId w:val="208"/>
              </w:numPr>
              <w:tabs>
                <w:tab w:val="left" w:pos="227"/>
              </w:tabs>
              <w:spacing w:before="4" w:line="235" w:lineRule="auto"/>
              <w:ind w:right="7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prac Gregora Mendla dla rozwoju genetyki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61" w:line="235" w:lineRule="auto"/>
              <w:ind w:right="15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2071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70" w:line="235" w:lineRule="auto"/>
              <w:ind w:left="228" w:right="21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5. Dziedziczenie cech u człowieka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7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u ludzi przykładowe cechy dominującą i recesywną</w:t>
            </w:r>
          </w:p>
          <w:p w:rsidR="002315B7" w:rsidRPr="00676141" w:rsidRDefault="002315B7" w:rsidP="00D25F1E">
            <w:pPr>
              <w:numPr>
                <w:ilvl w:val="0"/>
                <w:numId w:val="67"/>
              </w:numPr>
              <w:tabs>
                <w:tab w:val="left" w:pos="227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pomocą nauczyciela rozwiązuje proste krzyżówki genetyczne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5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23"/>
              </w:numPr>
              <w:tabs>
                <w:tab w:val="left" w:pos="227"/>
              </w:tabs>
              <w:spacing w:before="70" w:line="235" w:lineRule="auto"/>
              <w:ind w:right="12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cechy dominujące i recesywne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u człowieka</w:t>
            </w:r>
          </w:p>
          <w:p w:rsidR="002315B7" w:rsidRPr="00676141" w:rsidRDefault="002315B7" w:rsidP="00D25F1E">
            <w:pPr>
              <w:numPr>
                <w:ilvl w:val="0"/>
                <w:numId w:val="223"/>
              </w:numPr>
              <w:tabs>
                <w:tab w:val="left" w:pos="227"/>
              </w:tabs>
              <w:spacing w:before="2" w:line="235" w:lineRule="auto"/>
              <w:ind w:right="47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niewielką pomocą nauczyciela rozwiązuje proste krzyżówki genetyczne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2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cechę recesywną determinują allele homozygoty recesywnej</w:t>
            </w:r>
          </w:p>
          <w:p w:rsidR="002315B7" w:rsidRPr="00676141" w:rsidRDefault="002315B7" w:rsidP="00D25F1E">
            <w:pPr>
              <w:numPr>
                <w:ilvl w:val="0"/>
                <w:numId w:val="224"/>
              </w:numPr>
              <w:tabs>
                <w:tab w:val="left" w:pos="227"/>
              </w:tabs>
              <w:spacing w:before="3" w:line="235" w:lineRule="auto"/>
              <w:ind w:right="38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przewiduje na podstawie krzyżówki genetycznej wystąpienie cech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y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potomstwa</w:t>
            </w:r>
          </w:p>
          <w:p w:rsidR="002315B7" w:rsidRPr="00676141" w:rsidRDefault="002315B7" w:rsidP="002315B7">
            <w:pPr>
              <w:pStyle w:val="TableParagraph"/>
              <w:spacing w:line="235" w:lineRule="auto"/>
              <w:ind w:left="220" w:right="13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cechy człowieka, które są zarówno wynikiem działania </w:t>
            </w:r>
            <w:r w:rsidRPr="00676141">
              <w:rPr>
                <w:rFonts w:ascii="Times New Roman" w:hAnsi="Times New Roman" w:cs="Times New Roman"/>
                <w:color w:val="231F20"/>
                <w:spacing w:val="-3"/>
                <w:sz w:val="17"/>
                <w:szCs w:val="17"/>
              </w:rPr>
              <w:t>genów,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jak</w:t>
            </w:r>
          </w:p>
          <w:p w:rsidR="002315B7" w:rsidRPr="00676141" w:rsidRDefault="002315B7" w:rsidP="002315B7">
            <w:pPr>
              <w:spacing w:line="205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czynników środowiska</w:t>
            </w:r>
          </w:p>
          <w:p w:rsidR="002315B7" w:rsidRPr="00676141" w:rsidRDefault="002315B7" w:rsidP="00D25F1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ustala prawdopodobieństwo występowania cechy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u potomstwa, jeśli nie są znane genotypy obojga rodziców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6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wpływ środowiska na kształtowanie się cech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2" w:line="235" w:lineRule="auto"/>
              <w:ind w:left="22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na podstawie znajomości cech dominujących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recesywnych</w:t>
            </w:r>
          </w:p>
          <w:p w:rsidR="002315B7" w:rsidRPr="00676141" w:rsidRDefault="002315B7" w:rsidP="00D25F1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projektuje krzyżówki genetyczne, poprawnie posługując się terminami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homozygota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heterozygota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24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2315B7" w:rsidRPr="00C503F9" w:rsidRDefault="002315B7" w:rsidP="002315B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2315B7" w:rsidRPr="00C503F9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2315B7" w:rsidRPr="00C503F9" w:rsidRDefault="002315B7" w:rsidP="002315B7">
      <w:pPr>
        <w:pStyle w:val="Tekstpodstawowy"/>
        <w:ind w:left="963"/>
        <w:rPr>
          <w:rFonts w:ascii="Times New Roman" w:hAnsi="Times New Roman" w:cs="Times New Roman"/>
          <w:i w:val="0"/>
          <w:sz w:val="17"/>
          <w:szCs w:val="17"/>
        </w:rPr>
      </w:pPr>
    </w:p>
    <w:p w:rsidR="002315B7" w:rsidRPr="00C503F9" w:rsidRDefault="002315B7" w:rsidP="002315B7">
      <w:pPr>
        <w:pStyle w:val="Tekstpodstawowy"/>
        <w:rPr>
          <w:rFonts w:ascii="Times New Roman" w:hAnsi="Times New Roman" w:cs="Times New Roman"/>
          <w:b/>
          <w:i w:val="0"/>
          <w:sz w:val="17"/>
          <w:szCs w:val="17"/>
        </w:rPr>
      </w:pPr>
    </w:p>
    <w:p w:rsidR="002315B7" w:rsidRPr="00C503F9" w:rsidRDefault="002315B7" w:rsidP="002315B7">
      <w:pPr>
        <w:pStyle w:val="Tekstpodstawowy"/>
        <w:spacing w:before="1"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C503F9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2315B7" w:rsidRPr="00C503F9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2315B7" w:rsidRPr="00C503F9" w:rsidTr="002315B7">
        <w:trPr>
          <w:trHeight w:val="127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2315B7" w:rsidRPr="00676141" w:rsidRDefault="002315B7" w:rsidP="002315B7">
            <w:pPr>
              <w:pStyle w:val="TableParagraph"/>
              <w:spacing w:before="1"/>
              <w:ind w:left="3819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228" w:right="296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6. Dziedziczenie płci u człowieka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223" w:right="323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5"/>
              </w:numPr>
              <w:tabs>
                <w:tab w:val="left" w:pos="227"/>
              </w:tabs>
              <w:spacing w:before="65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liczbę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chromosomów występujących w komórce diploidalnej człowieka</w:t>
            </w:r>
          </w:p>
          <w:p w:rsidR="002315B7" w:rsidRPr="00676141" w:rsidRDefault="002315B7" w:rsidP="00D25F1E">
            <w:pPr>
              <w:numPr>
                <w:ilvl w:val="0"/>
                <w:numId w:val="65"/>
              </w:numPr>
              <w:tabs>
                <w:tab w:val="left" w:pos="227"/>
              </w:tabs>
              <w:spacing w:before="3" w:line="235" w:lineRule="auto"/>
              <w:ind w:right="14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chorób dziedzicznych sprzężonych z płcią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3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04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kariotyp człowieka</w:t>
            </w:r>
          </w:p>
          <w:p w:rsidR="002315B7" w:rsidRPr="00676141" w:rsidRDefault="002315B7" w:rsidP="00D25F1E">
            <w:pPr>
              <w:numPr>
                <w:ilvl w:val="0"/>
                <w:numId w:val="204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cechy chromosomów X i Y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1" w:line="235" w:lineRule="auto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4"/>
              </w:numPr>
              <w:tabs>
                <w:tab w:val="left" w:pos="227"/>
              </w:tabs>
              <w:spacing w:before="65" w:line="235" w:lineRule="auto"/>
              <w:ind w:right="6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rolę chromosomów płci i autosomów</w:t>
            </w:r>
          </w:p>
          <w:p w:rsidR="002315B7" w:rsidRPr="00676141" w:rsidRDefault="002315B7" w:rsidP="00D25F1E">
            <w:pPr>
              <w:numPr>
                <w:ilvl w:val="0"/>
                <w:numId w:val="204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zasadę dziedziczenia płci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2" w:line="235" w:lineRule="auto"/>
              <w:ind w:left="221" w:right="36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03"/>
              </w:numPr>
              <w:tabs>
                <w:tab w:val="left" w:pos="227"/>
              </w:tabs>
              <w:spacing w:before="65" w:line="235" w:lineRule="auto"/>
              <w:ind w:right="18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mechanizm ujawniania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się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cech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recesywnych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25"/>
              </w:numPr>
              <w:tabs>
                <w:tab w:val="left" w:pos="227"/>
              </w:tabs>
              <w:spacing w:before="3" w:line="235" w:lineRule="auto"/>
              <w:ind w:right="23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poznania budowy ludzkiego DNA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168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228" w:right="223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7. Dziedziczenie grup krwi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222" w:right="58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3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cztery główne grupy krwi występujące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u człowieka</w:t>
            </w:r>
          </w:p>
          <w:p w:rsidR="002315B7" w:rsidRPr="00676141" w:rsidRDefault="002315B7" w:rsidP="00D25F1E">
            <w:pPr>
              <w:numPr>
                <w:ilvl w:val="0"/>
                <w:numId w:val="63"/>
              </w:numPr>
              <w:tabs>
                <w:tab w:val="left" w:pos="227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przykłady cech zależnych od wielu genów oraz od środowiska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7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02"/>
              </w:numPr>
              <w:tabs>
                <w:tab w:val="left" w:pos="227"/>
                <w:tab w:val="left" w:pos="213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sposób dziedziczenia grup krwi</w:t>
            </w:r>
          </w:p>
          <w:p w:rsidR="002315B7" w:rsidRPr="00676141" w:rsidRDefault="002315B7" w:rsidP="00D25F1E">
            <w:pPr>
              <w:numPr>
                <w:ilvl w:val="0"/>
                <w:numId w:val="202"/>
              </w:numPr>
              <w:tabs>
                <w:tab w:val="left" w:pos="227"/>
                <w:tab w:val="left" w:pos="213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sposób dziedziczenia czynnika Rh</w:t>
            </w:r>
          </w:p>
          <w:p w:rsidR="002315B7" w:rsidRPr="00676141" w:rsidRDefault="002315B7" w:rsidP="002315B7">
            <w:pPr>
              <w:tabs>
                <w:tab w:val="left" w:pos="227"/>
                <w:tab w:val="left" w:pos="2137"/>
              </w:tabs>
              <w:spacing w:before="1" w:line="235" w:lineRule="auto"/>
              <w:ind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01"/>
              </w:numPr>
              <w:tabs>
                <w:tab w:val="left" w:pos="227"/>
              </w:tabs>
              <w:spacing w:before="65" w:line="235" w:lineRule="auto"/>
              <w:ind w:righ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grupy krwi na podstawie zapisu genotypów</w:t>
            </w:r>
          </w:p>
          <w:p w:rsidR="002315B7" w:rsidRPr="00676141" w:rsidRDefault="002315B7" w:rsidP="00D25F1E">
            <w:pPr>
              <w:numPr>
                <w:ilvl w:val="0"/>
                <w:numId w:val="201"/>
              </w:numPr>
              <w:tabs>
                <w:tab w:val="left" w:pos="227"/>
              </w:tabs>
              <w:spacing w:before="2" w:line="235" w:lineRule="auto"/>
              <w:ind w:right="14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krzyżówkę genetyczną przedstawiającą dziedziczenie grup krwi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2" w:line="235" w:lineRule="auto"/>
              <w:ind w:left="220" w:right="7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00"/>
              </w:numPr>
              <w:tabs>
                <w:tab w:val="left" w:pos="227"/>
              </w:tabs>
              <w:spacing w:before="65" w:line="235" w:lineRule="auto"/>
              <w:ind w:right="17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ustala grupy krwi dzieci na podstawie znajomości grup krwi ich rodziców</w:t>
            </w:r>
          </w:p>
          <w:p w:rsidR="002315B7" w:rsidRPr="00676141" w:rsidRDefault="002315B7" w:rsidP="00D25F1E">
            <w:pPr>
              <w:numPr>
                <w:ilvl w:val="0"/>
                <w:numId w:val="200"/>
              </w:numPr>
              <w:tabs>
                <w:tab w:val="left" w:pos="227"/>
              </w:tabs>
              <w:spacing w:before="3" w:line="235" w:lineRule="auto"/>
              <w:ind w:right="30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ustala czynnik Rh dzieci na podstawie znajomości czynnika Rh ich rodziców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48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26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wykazuje, że dziedziczenie czynnika Rh jest jednogenowe</w:t>
            </w:r>
          </w:p>
          <w:p w:rsidR="002315B7" w:rsidRPr="00676141" w:rsidRDefault="002315B7" w:rsidP="00D25F1E">
            <w:pPr>
              <w:numPr>
                <w:ilvl w:val="0"/>
                <w:numId w:val="202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wpływ środowiska na rozwój cech osobniczych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212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8. Mutacje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219" w:right="283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54"/>
              </w:numPr>
              <w:tabs>
                <w:tab w:val="left" w:pos="226"/>
              </w:tabs>
              <w:spacing w:before="62" w:line="206" w:lineRule="exact"/>
              <w:rPr>
                <w:rFonts w:ascii="Humanst521EU" w:hAnsi="Humanst521EU"/>
                <w:i/>
                <w:sz w:val="17"/>
              </w:rPr>
            </w:pPr>
            <w:r w:rsidRPr="00676141">
              <w:rPr>
                <w:color w:val="231F20"/>
                <w:sz w:val="17"/>
              </w:rPr>
              <w:t xml:space="preserve">definiuje pojęcie </w:t>
            </w:r>
            <w:r w:rsidRPr="00676141">
              <w:rPr>
                <w:rFonts w:ascii="Humanst521EU" w:hAnsi="Humanst521EU"/>
                <w:i/>
                <w:color w:val="231F20"/>
                <w:sz w:val="17"/>
              </w:rPr>
              <w:t>mutacja</w:t>
            </w:r>
          </w:p>
          <w:p w:rsidR="002315B7" w:rsidRPr="00676141" w:rsidRDefault="002315B7" w:rsidP="00D25F1E">
            <w:pPr>
              <w:numPr>
                <w:ilvl w:val="0"/>
                <w:numId w:val="254"/>
              </w:numPr>
              <w:tabs>
                <w:tab w:val="left" w:pos="226"/>
              </w:tabs>
              <w:spacing w:before="2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wymienia czynniki mutagenne</w:t>
            </w:r>
          </w:p>
          <w:p w:rsidR="002315B7" w:rsidRPr="00676141" w:rsidRDefault="002315B7" w:rsidP="00D25F1E">
            <w:pPr>
              <w:numPr>
                <w:ilvl w:val="0"/>
                <w:numId w:val="254"/>
              </w:numPr>
              <w:tabs>
                <w:tab w:val="left" w:pos="226"/>
              </w:tabs>
              <w:spacing w:before="1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podaje przykłady chorób uwarunkowanych mutacjami genowymi</w:t>
            </w:r>
            <w:r>
              <w:rPr>
                <w:color w:val="231F20"/>
                <w:sz w:val="17"/>
              </w:rPr>
              <w:t xml:space="preserve"> </w:t>
            </w:r>
            <w:r>
              <w:rPr>
                <w:color w:val="231F20"/>
                <w:sz w:val="17"/>
              </w:rPr>
              <w:br/>
            </w:r>
            <w:r w:rsidRPr="00676141">
              <w:rPr>
                <w:color w:val="231F20"/>
                <w:sz w:val="17"/>
              </w:rPr>
              <w:t>i chromosomowymi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99"/>
              </w:numPr>
              <w:tabs>
                <w:tab w:val="left" w:pos="226"/>
              </w:tabs>
              <w:spacing w:before="65" w:line="235" w:lineRule="auto"/>
              <w:ind w:right="-11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 xml:space="preserve">rozróżnia mutacje genowe </w:t>
            </w:r>
            <w:r w:rsidRPr="00676141">
              <w:rPr>
                <w:color w:val="231F20"/>
                <w:sz w:val="17"/>
              </w:rPr>
              <w:br/>
              <w:t>i chromosomowe</w:t>
            </w:r>
          </w:p>
          <w:p w:rsidR="002315B7" w:rsidRPr="00676141" w:rsidRDefault="002315B7" w:rsidP="00D25F1E">
            <w:pPr>
              <w:numPr>
                <w:ilvl w:val="0"/>
                <w:numId w:val="199"/>
              </w:numPr>
              <w:tabs>
                <w:tab w:val="left" w:pos="226"/>
              </w:tabs>
              <w:spacing w:before="2" w:line="235" w:lineRule="auto"/>
              <w:ind w:right="-11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omawia przyczyny wybranych chorób genetycznych</w:t>
            </w:r>
          </w:p>
          <w:p w:rsidR="002315B7" w:rsidRPr="00676141" w:rsidRDefault="002315B7" w:rsidP="00D25F1E">
            <w:pPr>
              <w:numPr>
                <w:ilvl w:val="0"/>
                <w:numId w:val="199"/>
              </w:numPr>
              <w:tabs>
                <w:tab w:val="left" w:pos="226"/>
              </w:tabs>
              <w:spacing w:before="2" w:line="235" w:lineRule="auto"/>
              <w:ind w:right="-11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wskazuje mechanizm dziedziczenia mukowiscydozy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28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98"/>
              </w:numPr>
              <w:tabs>
                <w:tab w:val="left" w:pos="226"/>
                <w:tab w:val="left" w:pos="1995"/>
              </w:tabs>
              <w:spacing w:before="65" w:line="235" w:lineRule="auto"/>
              <w:ind w:right="310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wyjaśnia, na czym polegają mutacje genowe i chromosomowe</w:t>
            </w:r>
          </w:p>
          <w:p w:rsidR="002315B7" w:rsidRPr="00676141" w:rsidRDefault="002315B7" w:rsidP="00D25F1E">
            <w:pPr>
              <w:numPr>
                <w:ilvl w:val="0"/>
                <w:numId w:val="198"/>
              </w:numPr>
              <w:tabs>
                <w:tab w:val="left" w:pos="226"/>
                <w:tab w:val="left" w:pos="2279"/>
              </w:tabs>
              <w:spacing w:before="3" w:line="235" w:lineRule="auto"/>
              <w:ind w:right="200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omawia znaczenie poradnictwa genetycznego</w:t>
            </w:r>
          </w:p>
          <w:p w:rsidR="002315B7" w:rsidRPr="00676141" w:rsidRDefault="002315B7" w:rsidP="00D25F1E">
            <w:pPr>
              <w:numPr>
                <w:ilvl w:val="0"/>
                <w:numId w:val="198"/>
              </w:numPr>
              <w:tabs>
                <w:tab w:val="left" w:pos="226"/>
                <w:tab w:val="left" w:pos="1995"/>
              </w:tabs>
              <w:spacing w:before="1" w:line="235" w:lineRule="auto"/>
              <w:ind w:right="392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 xml:space="preserve">charakteryzuje wybrane choroby </w:t>
            </w:r>
            <w:r>
              <w:rPr>
                <w:color w:val="231F20"/>
                <w:sz w:val="17"/>
              </w:rPr>
              <w:t xml:space="preserve">i zaburzenia </w:t>
            </w:r>
            <w:r w:rsidRPr="00676141">
              <w:rPr>
                <w:color w:val="231F20"/>
                <w:sz w:val="17"/>
              </w:rPr>
              <w:t>genetyczne</w:t>
            </w:r>
          </w:p>
          <w:p w:rsidR="002315B7" w:rsidRPr="00676141" w:rsidRDefault="002315B7" w:rsidP="00D25F1E">
            <w:pPr>
              <w:numPr>
                <w:ilvl w:val="0"/>
                <w:numId w:val="198"/>
              </w:numPr>
              <w:tabs>
                <w:tab w:val="left" w:pos="226"/>
                <w:tab w:val="left" w:pos="1995"/>
              </w:tabs>
              <w:spacing w:before="2" w:line="235" w:lineRule="auto"/>
              <w:ind w:right="300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 podłoże zespołu Downa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97"/>
              </w:numPr>
              <w:tabs>
                <w:tab w:val="left" w:pos="226"/>
              </w:tabs>
              <w:spacing w:before="65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 mechanizm powstawania mutacji genowych</w:t>
            </w:r>
          </w:p>
          <w:p w:rsidR="002315B7" w:rsidRPr="00676141" w:rsidRDefault="002315B7" w:rsidP="002315B7">
            <w:pPr>
              <w:spacing w:line="205" w:lineRule="exact"/>
              <w:ind w:left="225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i chromosomowych</w:t>
            </w:r>
          </w:p>
          <w:p w:rsidR="002315B7" w:rsidRPr="00676141" w:rsidRDefault="002315B7" w:rsidP="00D25F1E">
            <w:pPr>
              <w:numPr>
                <w:ilvl w:val="0"/>
                <w:numId w:val="197"/>
              </w:numPr>
              <w:tabs>
                <w:tab w:val="left" w:pos="226"/>
              </w:tabs>
              <w:spacing w:before="2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omawia zachowania zapobiegające powstawaniu mutacji</w:t>
            </w:r>
          </w:p>
          <w:p w:rsidR="002315B7" w:rsidRPr="00676141" w:rsidRDefault="002315B7" w:rsidP="00D25F1E">
            <w:pPr>
              <w:numPr>
                <w:ilvl w:val="0"/>
                <w:numId w:val="197"/>
              </w:numPr>
              <w:tabs>
                <w:tab w:val="left" w:pos="226"/>
              </w:tabs>
              <w:spacing w:before="2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 znaczenie badań prenatalnych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20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96"/>
              </w:numPr>
              <w:tabs>
                <w:tab w:val="left" w:pos="226"/>
              </w:tabs>
              <w:spacing w:before="65" w:line="235" w:lineRule="auto"/>
              <w:ind w:right="216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uzasadnia, że mutacje są podstawowym czynnikiem zmienności organizmów</w:t>
            </w:r>
          </w:p>
          <w:p w:rsidR="002315B7" w:rsidRPr="00676141" w:rsidRDefault="002315B7" w:rsidP="00D25F1E">
            <w:pPr>
              <w:numPr>
                <w:ilvl w:val="0"/>
                <w:numId w:val="196"/>
              </w:numPr>
              <w:tabs>
                <w:tab w:val="left" w:pos="226"/>
              </w:tabs>
              <w:spacing w:before="3" w:line="235" w:lineRule="auto"/>
              <w:ind w:right="188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analizuje przyczyny mutacji i wskazuje ich skutki</w:t>
            </w:r>
          </w:p>
          <w:p w:rsidR="002315B7" w:rsidRPr="00676141" w:rsidRDefault="002315B7" w:rsidP="002315B7">
            <w:pPr>
              <w:tabs>
                <w:tab w:val="left" w:pos="226"/>
              </w:tabs>
              <w:spacing w:before="1" w:line="235" w:lineRule="auto"/>
              <w:ind w:left="220" w:right="9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2315B7" w:rsidRPr="00C503F9" w:rsidRDefault="002315B7" w:rsidP="002315B7">
      <w:pPr>
        <w:spacing w:line="204" w:lineRule="exact"/>
        <w:rPr>
          <w:rFonts w:ascii="Times New Roman" w:hAnsi="Times New Roman" w:cs="Times New Roman"/>
          <w:sz w:val="17"/>
          <w:szCs w:val="17"/>
        </w:rPr>
        <w:sectPr w:rsidR="002315B7" w:rsidRPr="00C503F9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C503F9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2315B7" w:rsidRPr="00C503F9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2315B7" w:rsidRPr="00C503F9" w:rsidTr="002315B7">
        <w:trPr>
          <w:trHeight w:val="2571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2315B7" w:rsidRPr="00676141" w:rsidRDefault="002315B7" w:rsidP="002315B7">
            <w:pPr>
              <w:pStyle w:val="TableParagraph"/>
              <w:spacing w:before="1"/>
              <w:ind w:left="3827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II. Ewolucja życia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9.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Źródła wiedzy o ewolucji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208" w:right="252" w:hanging="15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95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pojęcie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ewolucja</w:t>
            </w:r>
          </w:p>
          <w:p w:rsidR="002315B7" w:rsidRPr="00676141" w:rsidRDefault="002315B7" w:rsidP="00D25F1E">
            <w:pPr>
              <w:numPr>
                <w:ilvl w:val="0"/>
                <w:numId w:val="195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dowody ewolucji</w:t>
            </w:r>
          </w:p>
          <w:p w:rsidR="002315B7" w:rsidRPr="00676141" w:rsidRDefault="002315B7" w:rsidP="00D25F1E">
            <w:pPr>
              <w:numPr>
                <w:ilvl w:val="0"/>
                <w:numId w:val="195"/>
              </w:numPr>
              <w:tabs>
                <w:tab w:val="left" w:pos="227"/>
              </w:tabs>
              <w:spacing w:before="2" w:line="235" w:lineRule="auto"/>
              <w:ind w:right="36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przykłady narządów szczątkowych w organizmie człowieka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755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94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dowody ewolucji</w:t>
            </w:r>
          </w:p>
          <w:p w:rsidR="002315B7" w:rsidRPr="00676141" w:rsidRDefault="002315B7" w:rsidP="00D25F1E">
            <w:pPr>
              <w:numPr>
                <w:ilvl w:val="0"/>
                <w:numId w:val="194"/>
              </w:numPr>
              <w:tabs>
                <w:tab w:val="left" w:pos="227"/>
              </w:tabs>
              <w:spacing w:before="2" w:line="235" w:lineRule="auto"/>
              <w:ind w:right="9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różnych rodzajów skamieniałości</w:t>
            </w:r>
          </w:p>
          <w:p w:rsidR="002315B7" w:rsidRPr="00A91BA4" w:rsidRDefault="002315B7" w:rsidP="00D25F1E">
            <w:pPr>
              <w:numPr>
                <w:ilvl w:val="0"/>
                <w:numId w:val="194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pojęcie </w:t>
            </w:r>
            <w:r w:rsidRPr="00A91BA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żywa skamieniałość</w:t>
            </w:r>
          </w:p>
          <w:p w:rsidR="002315B7" w:rsidRPr="00676141" w:rsidRDefault="002315B7" w:rsidP="00D25F1E">
            <w:pPr>
              <w:numPr>
                <w:ilvl w:val="0"/>
                <w:numId w:val="194"/>
              </w:numPr>
              <w:tabs>
                <w:tab w:val="left" w:pos="227"/>
              </w:tabs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reliktów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93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istotę procesu ewolucji</w:t>
            </w:r>
          </w:p>
          <w:p w:rsidR="002315B7" w:rsidRPr="00676141" w:rsidRDefault="002315B7" w:rsidP="00D25F1E">
            <w:pPr>
              <w:numPr>
                <w:ilvl w:val="0"/>
                <w:numId w:val="193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żywe skamieniałości</w:t>
            </w:r>
          </w:p>
          <w:p w:rsidR="002315B7" w:rsidRPr="00676141" w:rsidRDefault="002315B7" w:rsidP="00D25F1E">
            <w:pPr>
              <w:numPr>
                <w:ilvl w:val="0"/>
                <w:numId w:val="193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w w:val="95"/>
                <w:sz w:val="17"/>
                <w:szCs w:val="17"/>
              </w:rPr>
              <w:t>omawia przykłady potwier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dzające jedność budowy i funkcjonowania organizmów</w:t>
            </w:r>
          </w:p>
          <w:p w:rsidR="002315B7" w:rsidRPr="00676141" w:rsidRDefault="002315B7" w:rsidP="00D25F1E">
            <w:pPr>
              <w:numPr>
                <w:ilvl w:val="0"/>
                <w:numId w:val="193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struktur homologicznych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analogicznych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0"/>
              </w:tabs>
              <w:spacing w:line="204" w:lineRule="exact"/>
              <w:ind w:left="2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92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powstawania skamieniałości</w:t>
            </w:r>
          </w:p>
          <w:p w:rsidR="002315B7" w:rsidRPr="00676141" w:rsidRDefault="002315B7" w:rsidP="00D25F1E">
            <w:pPr>
              <w:numPr>
                <w:ilvl w:val="0"/>
                <w:numId w:val="19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analizuje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formy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pośrednie </w:t>
            </w:r>
          </w:p>
          <w:p w:rsidR="002315B7" w:rsidRPr="00676141" w:rsidRDefault="002315B7" w:rsidP="00D25F1E">
            <w:pPr>
              <w:numPr>
                <w:ilvl w:val="0"/>
                <w:numId w:val="192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istnienie związku między rozmieszczeniem gatunków a ich pokrewieństwem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0"/>
              </w:tabs>
              <w:spacing w:line="235" w:lineRule="auto"/>
              <w:ind w:left="219" w:right="14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2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jedność budowy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funkcjonowania organizmów</w:t>
            </w:r>
          </w:p>
          <w:p w:rsidR="002315B7" w:rsidRPr="00676141" w:rsidRDefault="002315B7" w:rsidP="00D25F1E">
            <w:pPr>
              <w:numPr>
                <w:ilvl w:val="0"/>
                <w:numId w:val="227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rolę struktur homologicznych</w:t>
            </w:r>
          </w:p>
          <w:p w:rsidR="002315B7" w:rsidRPr="00676141" w:rsidRDefault="002315B7" w:rsidP="002315B7">
            <w:pPr>
              <w:spacing w:before="1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analogicznych jako dowodów ewolucji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left="2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3480"/>
        </w:trPr>
        <w:tc>
          <w:tcPr>
            <w:tcW w:w="624" w:type="dxa"/>
            <w:vMerge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840660" w:rsidRDefault="002315B7" w:rsidP="002315B7">
            <w:pPr>
              <w:spacing w:before="70" w:line="235" w:lineRule="auto"/>
              <w:ind w:left="310" w:right="188" w:hanging="254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84066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10. Mechanizmy ewolucji</w:t>
            </w:r>
          </w:p>
          <w:p w:rsidR="002315B7" w:rsidRPr="00D37A9F" w:rsidRDefault="002315B7" w:rsidP="002315B7">
            <w:pPr>
              <w:pStyle w:val="TableParagraph"/>
              <w:spacing w:line="206" w:lineRule="exact"/>
              <w:ind w:left="306" w:firstLine="0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pojęcia</w:t>
            </w:r>
          </w:p>
          <w:p w:rsidR="002315B7" w:rsidRPr="00676141" w:rsidRDefault="002315B7" w:rsidP="002315B7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endemit</w:t>
            </w:r>
          </w:p>
          <w:p w:rsidR="002315B7" w:rsidRPr="00676141" w:rsidRDefault="002315B7" w:rsidP="00D25F1E">
            <w:pPr>
              <w:numPr>
                <w:ilvl w:val="0"/>
                <w:numId w:val="61"/>
              </w:numPr>
              <w:tabs>
                <w:tab w:val="left" w:pos="227"/>
              </w:tabs>
              <w:spacing w:before="1" w:line="235" w:lineRule="auto"/>
              <w:ind w:right="3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doboru sztucznego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9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90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endemitów</w:t>
            </w:r>
          </w:p>
          <w:p w:rsidR="002315B7" w:rsidRPr="00676141" w:rsidRDefault="002315B7" w:rsidP="00D25F1E">
            <w:pPr>
              <w:numPr>
                <w:ilvl w:val="0"/>
                <w:numId w:val="19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dobór naturalny i dobór sztuczny</w:t>
            </w:r>
          </w:p>
          <w:p w:rsidR="002315B7" w:rsidRPr="00676141" w:rsidRDefault="002315B7" w:rsidP="00D25F1E">
            <w:pPr>
              <w:numPr>
                <w:ilvl w:val="0"/>
                <w:numId w:val="190"/>
              </w:numPr>
              <w:tabs>
                <w:tab w:val="left" w:pos="227"/>
              </w:tabs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ideę walki o byt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53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89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główne założenia teorii ewolucji Karola Darwina</w:t>
            </w:r>
          </w:p>
          <w:p w:rsidR="002315B7" w:rsidRPr="00676141" w:rsidRDefault="002315B7" w:rsidP="00D25F1E">
            <w:pPr>
              <w:numPr>
                <w:ilvl w:val="0"/>
                <w:numId w:val="189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różnicę pomiędzy doborem naturalnym</w:t>
            </w:r>
          </w:p>
          <w:p w:rsidR="002315B7" w:rsidRPr="00676141" w:rsidRDefault="002315B7" w:rsidP="002315B7">
            <w:pPr>
              <w:spacing w:line="204" w:lineRule="exact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doborem sztucznym</w:t>
            </w:r>
          </w:p>
          <w:p w:rsidR="002315B7" w:rsidRPr="00676141" w:rsidRDefault="002315B7" w:rsidP="00D25F1E">
            <w:pPr>
              <w:numPr>
                <w:ilvl w:val="0"/>
                <w:numId w:val="189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główne założenia syntetycznej teorii ewolucji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8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88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izolację geograficzną jako drogę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powstawania nowych gatunków</w:t>
            </w:r>
          </w:p>
          <w:p w:rsidR="002315B7" w:rsidRPr="00676141" w:rsidRDefault="002315B7" w:rsidP="00D25F1E">
            <w:pPr>
              <w:numPr>
                <w:ilvl w:val="0"/>
                <w:numId w:val="188"/>
              </w:numPr>
              <w:tabs>
                <w:tab w:val="left" w:pos="227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rolę endemitów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z Galapagos w badaniach Darwina*</w:t>
            </w:r>
          </w:p>
          <w:p w:rsidR="002315B7" w:rsidRPr="00676141" w:rsidRDefault="002315B7" w:rsidP="00D25F1E">
            <w:pPr>
              <w:numPr>
                <w:ilvl w:val="0"/>
                <w:numId w:val="188"/>
              </w:numPr>
              <w:tabs>
                <w:tab w:val="left" w:pos="227"/>
              </w:tabs>
              <w:spacing w:line="205" w:lineRule="exact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uzasadnia, że walka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byt jest formą doboru naturalnego</w:t>
            </w:r>
          </w:p>
          <w:p w:rsidR="002315B7" w:rsidRPr="00676141" w:rsidRDefault="002315B7" w:rsidP="00D25F1E">
            <w:pPr>
              <w:numPr>
                <w:ilvl w:val="0"/>
                <w:numId w:val="188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korzyści doboru naturalnego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przekazywaniu cech potomstwu</w:t>
            </w:r>
          </w:p>
          <w:p w:rsidR="002315B7" w:rsidRPr="00676141" w:rsidRDefault="002315B7" w:rsidP="00D25F1E">
            <w:pPr>
              <w:numPr>
                <w:ilvl w:val="0"/>
                <w:numId w:val="188"/>
              </w:numPr>
              <w:tabs>
                <w:tab w:val="left" w:pos="227"/>
              </w:tabs>
              <w:spacing w:before="1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współczesne spojrzenie na ewolucję – syntetyczną teorię ewolucji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25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28"/>
              </w:numPr>
              <w:tabs>
                <w:tab w:val="left" w:pos="227"/>
              </w:tabs>
              <w:spacing w:before="70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ilustruje przykładami działanie doboru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naturalnego i doboru sztucznego</w:t>
            </w:r>
          </w:p>
          <w:p w:rsidR="002315B7" w:rsidRPr="00676141" w:rsidRDefault="002315B7" w:rsidP="00D25F1E">
            <w:pPr>
              <w:numPr>
                <w:ilvl w:val="0"/>
                <w:numId w:val="22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korzyści dla człowieka płynące</w:t>
            </w:r>
          </w:p>
          <w:p w:rsidR="002315B7" w:rsidRPr="00676141" w:rsidRDefault="002315B7" w:rsidP="002315B7">
            <w:pPr>
              <w:spacing w:before="2" w:line="235" w:lineRule="auto"/>
              <w:ind w:left="226" w:right="44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zastosowania doboru sztucznego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61" w:line="235" w:lineRule="auto"/>
              <w:ind w:right="35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226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2315B7" w:rsidRPr="00840660" w:rsidRDefault="002315B7" w:rsidP="002315B7">
            <w:pPr>
              <w:spacing w:before="65" w:line="235" w:lineRule="auto"/>
              <w:ind w:left="313" w:hanging="258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84066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11. Pochodzenie człowieka</w:t>
            </w:r>
          </w:p>
          <w:p w:rsidR="002315B7" w:rsidRPr="00D37A9F" w:rsidRDefault="002315B7" w:rsidP="002315B7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29"/>
              </w:numPr>
              <w:tabs>
                <w:tab w:val="left" w:pos="227"/>
              </w:tabs>
              <w:spacing w:before="65" w:line="235" w:lineRule="auto"/>
              <w:ind w:right="18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organizmów należących do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nadrodziny człekokształtnych</w:t>
            </w:r>
          </w:p>
          <w:p w:rsidR="002315B7" w:rsidRPr="00676141" w:rsidRDefault="002315B7" w:rsidP="00D25F1E">
            <w:pPr>
              <w:numPr>
                <w:ilvl w:val="0"/>
                <w:numId w:val="229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cechy człowieka rozumnego</w:t>
            </w:r>
          </w:p>
          <w:p w:rsidR="002315B7" w:rsidRPr="00676141" w:rsidRDefault="002315B7" w:rsidP="002315B7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60"/>
              </w:numPr>
              <w:tabs>
                <w:tab w:val="left" w:pos="227"/>
              </w:tabs>
              <w:spacing w:before="65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na mapie miejsce, gdzie rozpoczęła się ewolucja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człowieka</w:t>
            </w:r>
          </w:p>
          <w:p w:rsidR="002315B7" w:rsidRPr="00676141" w:rsidRDefault="002315B7" w:rsidP="00D25F1E">
            <w:pPr>
              <w:numPr>
                <w:ilvl w:val="0"/>
                <w:numId w:val="60"/>
              </w:numPr>
              <w:tabs>
                <w:tab w:val="left" w:pos="227"/>
              </w:tabs>
              <w:spacing w:before="2" w:line="235" w:lineRule="auto"/>
              <w:ind w:right="31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czynniki, które miały wpływ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ewolucję człowieka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87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stanowisko systematyczne człowieka</w:t>
            </w:r>
          </w:p>
          <w:p w:rsidR="002315B7" w:rsidRPr="00676141" w:rsidRDefault="002315B7" w:rsidP="00D25F1E">
            <w:pPr>
              <w:numPr>
                <w:ilvl w:val="0"/>
                <w:numId w:val="187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na przykładzie szympansa różnice pomiędzy człowiekiem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 innymi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człekokształtnymi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20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przebieg ewolucji człowieka</w:t>
            </w:r>
          </w:p>
          <w:p w:rsidR="002315B7" w:rsidRPr="00676141" w:rsidRDefault="002315B7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cechy wspólne człowieka z innymi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człekokształtnymi</w:t>
            </w:r>
          </w:p>
          <w:p w:rsidR="002315B7" w:rsidRPr="00676141" w:rsidRDefault="002315B7" w:rsidP="00D25F1E">
            <w:pPr>
              <w:numPr>
                <w:ilvl w:val="0"/>
                <w:numId w:val="59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cechy człowieka pozwalające zaklasyfikować go do poszczególnych jednostek systematycznych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9"/>
              </w:numPr>
              <w:tabs>
                <w:tab w:val="left" w:pos="226"/>
                <w:tab w:val="left" w:pos="2168"/>
              </w:tabs>
              <w:spacing w:before="65" w:line="235" w:lineRule="auto"/>
              <w:ind w:right="39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porównuje różne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gatunki człowieka w przebiegu jego ewolucji </w:t>
            </w:r>
          </w:p>
          <w:p w:rsidR="002315B7" w:rsidRPr="00676141" w:rsidRDefault="002315B7" w:rsidP="00D25F1E">
            <w:pPr>
              <w:numPr>
                <w:ilvl w:val="0"/>
                <w:numId w:val="59"/>
              </w:numPr>
              <w:tabs>
                <w:tab w:val="left" w:pos="226"/>
                <w:tab w:val="left" w:pos="2168"/>
              </w:tabs>
              <w:spacing w:before="2" w:line="235" w:lineRule="auto"/>
              <w:ind w:right="6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wykazuje, że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człekokształtne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to ewolucyjni krewni człowieka</w:t>
            </w:r>
          </w:p>
          <w:p w:rsidR="002315B7" w:rsidRPr="00676141" w:rsidRDefault="002315B7" w:rsidP="002315B7">
            <w:pPr>
              <w:pStyle w:val="TableParagraph"/>
              <w:spacing w:line="235" w:lineRule="auto"/>
              <w:ind w:left="220" w:right="39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2315B7" w:rsidRPr="00C503F9" w:rsidRDefault="002315B7" w:rsidP="002315B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2315B7" w:rsidRPr="00C503F9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2315B7" w:rsidRPr="00C503F9" w:rsidRDefault="002315B7" w:rsidP="002315B7">
      <w:pPr>
        <w:pStyle w:val="Tekstpodstawowy"/>
        <w:ind w:left="963"/>
        <w:rPr>
          <w:rFonts w:ascii="Times New Roman" w:hAnsi="Times New Roman" w:cs="Times New Roman"/>
          <w:i w:val="0"/>
          <w:sz w:val="17"/>
          <w:szCs w:val="17"/>
        </w:rPr>
      </w:pPr>
    </w:p>
    <w:p w:rsidR="002315B7" w:rsidRPr="00C503F9" w:rsidRDefault="002315B7" w:rsidP="002315B7">
      <w:pPr>
        <w:pStyle w:val="Tekstpodstawowy"/>
        <w:rPr>
          <w:rFonts w:ascii="Times New Roman" w:hAnsi="Times New Roman" w:cs="Times New Roman"/>
          <w:b/>
          <w:i w:val="0"/>
          <w:sz w:val="17"/>
          <w:szCs w:val="17"/>
        </w:rPr>
      </w:pPr>
    </w:p>
    <w:p w:rsidR="002315B7" w:rsidRPr="00C503F9" w:rsidRDefault="002315B7" w:rsidP="002315B7">
      <w:pPr>
        <w:pStyle w:val="Tekstpodstawowy"/>
        <w:spacing w:before="1"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13756" w:type="dxa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79"/>
        <w:gridCol w:w="2268"/>
        <w:gridCol w:w="2268"/>
        <w:gridCol w:w="2268"/>
      </w:tblGrid>
      <w:tr w:rsidR="002315B7" w:rsidRPr="00C503F9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2315B7" w:rsidRPr="00C503F9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2315B7" w:rsidRPr="00C503F9" w:rsidTr="002315B7">
        <w:trPr>
          <w:trHeight w:val="127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2315B7" w:rsidRPr="00676141" w:rsidRDefault="002315B7" w:rsidP="002315B7">
            <w:pPr>
              <w:pStyle w:val="TableParagraph"/>
              <w:spacing w:before="1"/>
              <w:ind w:left="3649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III. Ekologia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12. Organizm</w:t>
            </w:r>
          </w:p>
          <w:p w:rsidR="002315B7" w:rsidRPr="00676141" w:rsidRDefault="002315B7" w:rsidP="002315B7">
            <w:pPr>
              <w:spacing w:line="206" w:lineRule="exact"/>
              <w:ind w:left="31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środowisko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306" w:right="193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0"/>
              </w:numPr>
              <w:tabs>
                <w:tab w:val="left" w:pos="227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czym zajmuje się ekologia</w:t>
            </w:r>
          </w:p>
          <w:p w:rsidR="002315B7" w:rsidRPr="00676141" w:rsidRDefault="002315B7" w:rsidP="00D25F1E">
            <w:pPr>
              <w:numPr>
                <w:ilvl w:val="0"/>
                <w:numId w:val="230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czynniki ograniczające występowanie gatunków w różnych środowiskach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3" w:line="235" w:lineRule="auto"/>
              <w:ind w:left="226" w:right="-1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1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identyfikuje siedlisko wybranego gatunku</w:t>
            </w:r>
          </w:p>
          <w:p w:rsidR="002315B7" w:rsidRPr="00676141" w:rsidRDefault="002315B7" w:rsidP="00D25F1E">
            <w:pPr>
              <w:numPr>
                <w:ilvl w:val="0"/>
                <w:numId w:val="231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omawia, czym jest nisza ekologiczna organizmu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1" w:line="235" w:lineRule="auto"/>
              <w:ind w:left="226" w:right="13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2"/>
              </w:numPr>
              <w:tabs>
                <w:tab w:val="left" w:pos="227"/>
                <w:tab w:val="left" w:pos="2268"/>
              </w:tabs>
              <w:spacing w:before="69" w:line="23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rozróżnia siedlisko i niszę ekologiczną</w:t>
            </w:r>
          </w:p>
          <w:p w:rsidR="002315B7" w:rsidRPr="00676141" w:rsidRDefault="002315B7" w:rsidP="00D25F1E">
            <w:pPr>
              <w:numPr>
                <w:ilvl w:val="0"/>
                <w:numId w:val="232"/>
              </w:numPr>
              <w:tabs>
                <w:tab w:val="left" w:pos="227"/>
                <w:tab w:val="left" w:pos="2268"/>
              </w:tabs>
              <w:spacing w:before="1" w:line="23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określa wpływ wybranych czynników środowiska na funkcjonowanie organizmów</w:t>
            </w:r>
          </w:p>
          <w:p w:rsidR="002315B7" w:rsidRPr="00676141" w:rsidRDefault="002315B7" w:rsidP="002315B7">
            <w:pPr>
              <w:tabs>
                <w:tab w:val="left" w:pos="2268"/>
              </w:tabs>
              <w:spacing w:before="1" w:line="230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8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czynnikami środowiska</w:t>
            </w:r>
          </w:p>
          <w:p w:rsidR="002315B7" w:rsidRPr="00676141" w:rsidRDefault="002315B7" w:rsidP="002315B7">
            <w:pPr>
              <w:spacing w:before="1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występującymi w nim organizmami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2" w:line="235" w:lineRule="auto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7"/>
              </w:numPr>
              <w:tabs>
                <w:tab w:val="left" w:pos="227"/>
              </w:tabs>
              <w:spacing w:before="65" w:line="235" w:lineRule="auto"/>
              <w:ind w:right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 wykres przedstawiający zakres tolerancji ekologicznej danego gatunku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3" w:line="235" w:lineRule="auto"/>
              <w:ind w:left="221" w:right="14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18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7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13. Cechy populacji</w:t>
            </w:r>
          </w:p>
          <w:p w:rsidR="002315B7" w:rsidRPr="00676141" w:rsidRDefault="002315B7" w:rsidP="002315B7">
            <w:pPr>
              <w:pStyle w:val="TableParagraph"/>
              <w:spacing w:before="59" w:line="235" w:lineRule="auto"/>
              <w:ind w:left="306" w:right="297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populacja</w:t>
            </w:r>
          </w:p>
          <w:p w:rsidR="002315B7" w:rsidRPr="00676141" w:rsidRDefault="002315B7" w:rsidP="002315B7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gatunek</w:t>
            </w:r>
          </w:p>
          <w:p w:rsidR="002315B7" w:rsidRPr="00676141" w:rsidRDefault="002315B7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wylicza cechy populacji</w:t>
            </w:r>
          </w:p>
          <w:p w:rsidR="002315B7" w:rsidRPr="00676141" w:rsidRDefault="002315B7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typy rozmieszczenia osobników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populacji</w:t>
            </w:r>
          </w:p>
          <w:p w:rsidR="002315B7" w:rsidRPr="00676141" w:rsidRDefault="002315B7" w:rsidP="00D25F1E">
            <w:pPr>
              <w:numPr>
                <w:ilvl w:val="0"/>
                <w:numId w:val="5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wady i zalety życia organizmów w grupie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14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83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zależność między definicją populacji i gatunku</w:t>
            </w:r>
          </w:p>
          <w:p w:rsidR="002315B7" w:rsidRPr="00676141" w:rsidRDefault="002315B7" w:rsidP="00D25F1E">
            <w:pPr>
              <w:numPr>
                <w:ilvl w:val="0"/>
                <w:numId w:val="183"/>
              </w:numPr>
              <w:tabs>
                <w:tab w:val="left" w:pos="227"/>
              </w:tabs>
              <w:spacing w:before="2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zwierząt żyjących w stadzie</w:t>
            </w:r>
          </w:p>
          <w:p w:rsidR="002315B7" w:rsidRPr="00676141" w:rsidRDefault="002315B7" w:rsidP="00D25F1E">
            <w:pPr>
              <w:numPr>
                <w:ilvl w:val="0"/>
                <w:numId w:val="183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przyczyny migracji</w:t>
            </w:r>
          </w:p>
          <w:p w:rsidR="002315B7" w:rsidRPr="00676141" w:rsidRDefault="002315B7" w:rsidP="00D25F1E">
            <w:pPr>
              <w:numPr>
                <w:ilvl w:val="0"/>
                <w:numId w:val="183"/>
              </w:numPr>
              <w:tabs>
                <w:tab w:val="left" w:pos="227"/>
              </w:tabs>
              <w:spacing w:before="1" w:line="235" w:lineRule="auto"/>
              <w:ind w:right="17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przedstawia, jakie dane można odczytać z piramidy wiekowej populacji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82"/>
              </w:numPr>
              <w:tabs>
                <w:tab w:val="left" w:pos="227"/>
              </w:tabs>
              <w:spacing w:before="70" w:line="235" w:lineRule="auto"/>
              <w:ind w:right="12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populacje różnych gatunków</w:t>
            </w:r>
          </w:p>
          <w:p w:rsidR="002315B7" w:rsidRPr="00676141" w:rsidRDefault="002315B7" w:rsidP="00D25F1E">
            <w:pPr>
              <w:numPr>
                <w:ilvl w:val="0"/>
                <w:numId w:val="182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wpływ migracji na liczebność populacji</w:t>
            </w:r>
          </w:p>
          <w:p w:rsidR="002315B7" w:rsidRPr="00676141" w:rsidRDefault="002315B7" w:rsidP="00D25F1E">
            <w:pPr>
              <w:numPr>
                <w:ilvl w:val="0"/>
                <w:numId w:val="182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wpływ cech populacji na jej liczebność</w:t>
            </w:r>
          </w:p>
          <w:p w:rsidR="002315B7" w:rsidRPr="00676141" w:rsidRDefault="002315B7" w:rsidP="00D25F1E">
            <w:pPr>
              <w:numPr>
                <w:ilvl w:val="0"/>
                <w:numId w:val="182"/>
              </w:numPr>
              <w:tabs>
                <w:tab w:val="left" w:pos="227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odczytuje dane z piramidy wiekowej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left="220" w:right="11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81"/>
              </w:numPr>
              <w:tabs>
                <w:tab w:val="left" w:pos="227"/>
                <w:tab w:val="left" w:pos="2268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liczebnością populacji a jej zagęszczeniem</w:t>
            </w:r>
          </w:p>
          <w:p w:rsidR="002315B7" w:rsidRPr="00676141" w:rsidRDefault="002315B7" w:rsidP="00D25F1E">
            <w:pPr>
              <w:numPr>
                <w:ilvl w:val="0"/>
                <w:numId w:val="181"/>
              </w:numPr>
              <w:tabs>
                <w:tab w:val="left" w:pos="227"/>
                <w:tab w:val="left" w:pos="2268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graficznie przedstawia różne typy rozmieszczenia osobników w populacji</w:t>
            </w:r>
          </w:p>
          <w:p w:rsidR="002315B7" w:rsidRPr="00676141" w:rsidRDefault="002315B7" w:rsidP="002315B7">
            <w:pPr>
              <w:tabs>
                <w:tab w:val="left" w:pos="2268"/>
              </w:tabs>
              <w:spacing w:line="205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podaje ich przykłady</w:t>
            </w:r>
          </w:p>
          <w:p w:rsidR="002315B7" w:rsidRPr="00676141" w:rsidRDefault="002315B7" w:rsidP="00D25F1E">
            <w:pPr>
              <w:numPr>
                <w:ilvl w:val="0"/>
                <w:numId w:val="181"/>
              </w:numPr>
              <w:tabs>
                <w:tab w:val="left" w:pos="227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grupy wiekowe w piramidach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1" w:line="235" w:lineRule="auto"/>
              <w:ind w:right="29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3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losy populacji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podstawie jej piramidy wiekowej</w:t>
            </w:r>
          </w:p>
          <w:p w:rsidR="002315B7" w:rsidRPr="00676141" w:rsidRDefault="002315B7" w:rsidP="00D25F1E">
            <w:pPr>
              <w:numPr>
                <w:ilvl w:val="0"/>
                <w:numId w:val="181"/>
              </w:numPr>
              <w:tabs>
                <w:tab w:val="left" w:pos="227"/>
                <w:tab w:val="left" w:pos="2268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zależność między strukturą płciową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liczebnością populacji</w:t>
            </w:r>
          </w:p>
          <w:p w:rsidR="002315B7" w:rsidRPr="00676141" w:rsidRDefault="002315B7" w:rsidP="002315B7">
            <w:pPr>
              <w:pStyle w:val="TableParagraph"/>
              <w:spacing w:line="235" w:lineRule="auto"/>
              <w:ind w:right="22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2315B7" w:rsidRPr="00C503F9" w:rsidRDefault="002315B7" w:rsidP="002315B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2315B7" w:rsidRPr="00C503F9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C503F9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2315B7" w:rsidRPr="00C503F9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2315B7" w:rsidRPr="00C503F9" w:rsidTr="002315B7">
        <w:trPr>
          <w:trHeight w:val="228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2315B7" w:rsidRPr="00676141" w:rsidRDefault="002315B7" w:rsidP="002315B7">
            <w:pPr>
              <w:pStyle w:val="TableParagraph"/>
              <w:spacing w:before="1"/>
              <w:ind w:left="3652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III.</w:t>
            </w: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Ekologia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i ochrona środowiska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14. Konkurencja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306" w:right="441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5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nazywa zależności międzygatunkowe</w:t>
            </w:r>
          </w:p>
          <w:p w:rsidR="002315B7" w:rsidRPr="00676141" w:rsidRDefault="002315B7" w:rsidP="00D25F1E">
            <w:pPr>
              <w:numPr>
                <w:ilvl w:val="0"/>
                <w:numId w:val="55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</w:t>
            </w:r>
            <w:r w:rsidRPr="00676141">
              <w:rPr>
                <w:rFonts w:ascii="Times New Roman" w:hAnsi="Times New Roman" w:cs="Times New Roman"/>
                <w:color w:val="231F20"/>
                <w:spacing w:val="-3"/>
                <w:sz w:val="17"/>
                <w:szCs w:val="17"/>
              </w:rPr>
              <w:t xml:space="preserve">zasoby,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które konkurują organizmy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25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79"/>
              </w:numPr>
              <w:tabs>
                <w:tab w:val="left" w:pos="227"/>
              </w:tabs>
              <w:spacing w:before="65" w:line="235" w:lineRule="auto"/>
              <w:ind w:right="3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konkurencja</w:t>
            </w:r>
          </w:p>
          <w:p w:rsidR="002315B7" w:rsidRPr="00676141" w:rsidRDefault="002315B7" w:rsidP="00D25F1E">
            <w:pPr>
              <w:numPr>
                <w:ilvl w:val="0"/>
                <w:numId w:val="179"/>
              </w:numPr>
              <w:tabs>
                <w:tab w:val="left" w:pos="227"/>
              </w:tabs>
              <w:spacing w:before="2" w:line="235" w:lineRule="auto"/>
              <w:ind w:right="86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rodzaje konkurencji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graficznie zależności między organizmami, zaznacza, który gatunek odnosi korzyści, a który – straty</w:t>
            </w:r>
          </w:p>
          <w:p w:rsidR="002315B7" w:rsidRPr="00676141" w:rsidRDefault="002315B7" w:rsidP="00D25F1E">
            <w:pPr>
              <w:numPr>
                <w:ilvl w:val="0"/>
                <w:numId w:val="234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konkurencję wewnątrzgatunkową</w:t>
            </w:r>
          </w:p>
          <w:p w:rsidR="002315B7" w:rsidRPr="00676141" w:rsidRDefault="002315B7" w:rsidP="002315B7">
            <w:pPr>
              <w:spacing w:before="2" w:line="235" w:lineRule="auto"/>
              <w:ind w:left="225"/>
              <w:rPr>
                <w:rFonts w:ascii="Times New Roman" w:hAnsi="Times New Roman" w:cs="Times New Roman"/>
                <w:color w:val="231F20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konkurencją</w:t>
            </w:r>
          </w:p>
          <w:p w:rsidR="002315B7" w:rsidRPr="00676141" w:rsidRDefault="002315B7" w:rsidP="002315B7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międzygatunkową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5"/>
              </w:numPr>
              <w:tabs>
                <w:tab w:val="left" w:pos="226"/>
              </w:tabs>
              <w:spacing w:before="65" w:line="235" w:lineRule="auto"/>
              <w:ind w:right="10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przyczyny i skutki konkurencji międzygatunkowej</w:t>
            </w:r>
          </w:p>
          <w:p w:rsidR="002315B7" w:rsidRPr="00676141" w:rsidRDefault="002315B7" w:rsidP="002315B7">
            <w:pPr>
              <w:spacing w:line="205" w:lineRule="exact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wewnątrzgatunkowej</w:t>
            </w:r>
          </w:p>
          <w:p w:rsidR="002315B7" w:rsidRPr="00676141" w:rsidRDefault="002315B7" w:rsidP="00D25F1E">
            <w:pPr>
              <w:numPr>
                <w:ilvl w:val="0"/>
                <w:numId w:val="235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zasobami środowiska</w:t>
            </w:r>
          </w:p>
          <w:p w:rsidR="002315B7" w:rsidRPr="00676141" w:rsidRDefault="002315B7" w:rsidP="002315B7">
            <w:pPr>
              <w:spacing w:before="1" w:line="235" w:lineRule="auto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intensywnością konkurencji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11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77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uzasadnia, wykorzystując wiedzę z ewolucjonizmu,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że konkurencja jest czynnikiem doboru naturalnego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3241"/>
        </w:trPr>
        <w:tc>
          <w:tcPr>
            <w:tcW w:w="624" w:type="dxa"/>
            <w:vMerge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313" w:right="392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15. Drapieżnictwo. Roślinożerność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roślinożerców</w:t>
            </w:r>
          </w:p>
          <w:p w:rsidR="002315B7" w:rsidRPr="00676141" w:rsidRDefault="002315B7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przykłady drapieżników i ich ofiar</w:t>
            </w:r>
          </w:p>
          <w:p w:rsidR="002315B7" w:rsidRPr="00676141" w:rsidRDefault="002315B7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1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przystosowania organizmów do drapieżnictwa</w:t>
            </w:r>
          </w:p>
          <w:p w:rsidR="002315B7" w:rsidRPr="00676141" w:rsidRDefault="002315B7" w:rsidP="00D25F1E">
            <w:pPr>
              <w:numPr>
                <w:ilvl w:val="0"/>
                <w:numId w:val="53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roślin drapieżnych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19"/>
              </w:tabs>
              <w:spacing w:line="235" w:lineRule="auto"/>
              <w:ind w:left="218" w:right="65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6"/>
              </w:numPr>
              <w:tabs>
                <w:tab w:val="left" w:pos="226"/>
              </w:tabs>
              <w:spacing w:before="65" w:line="235" w:lineRule="auto"/>
              <w:ind w:right="10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znaczenie roślinożerców w przyrodzie</w:t>
            </w:r>
          </w:p>
          <w:p w:rsidR="002315B7" w:rsidRPr="00676141" w:rsidRDefault="002315B7" w:rsidP="00D25F1E">
            <w:pPr>
              <w:numPr>
                <w:ilvl w:val="0"/>
                <w:numId w:val="23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adaptacje roślinożerców do zjadania pokarmu roślinnego</w:t>
            </w:r>
          </w:p>
          <w:p w:rsidR="002315B7" w:rsidRPr="00676141" w:rsidRDefault="002315B7" w:rsidP="00D25F1E">
            <w:pPr>
              <w:numPr>
                <w:ilvl w:val="0"/>
                <w:numId w:val="236"/>
              </w:numPr>
              <w:tabs>
                <w:tab w:val="left" w:pos="226"/>
              </w:tabs>
              <w:spacing w:before="2" w:line="235" w:lineRule="auto"/>
              <w:ind w:right="8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na wybranych przykładach, na czym polega drapieżnictwo</w:t>
            </w:r>
          </w:p>
          <w:p w:rsidR="002315B7" w:rsidRPr="00676141" w:rsidRDefault="002315B7" w:rsidP="00D25F1E">
            <w:pPr>
              <w:numPr>
                <w:ilvl w:val="0"/>
                <w:numId w:val="23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charakterystyczne cechy drapieżników i ich ofiar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2"/>
              </w:numPr>
              <w:tabs>
                <w:tab w:val="left" w:pos="226"/>
                <w:tab w:val="left" w:pos="21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w jaki sposób rośliny i roślinożercy wzajemnie regulują swoją liczebność</w:t>
            </w:r>
          </w:p>
          <w:p w:rsidR="002315B7" w:rsidRPr="00676141" w:rsidRDefault="002315B7" w:rsidP="00D25F1E">
            <w:pPr>
              <w:numPr>
                <w:ilvl w:val="0"/>
                <w:numId w:val="52"/>
              </w:numPr>
              <w:tabs>
                <w:tab w:val="left" w:pos="226"/>
                <w:tab w:val="left" w:pos="21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różne strategie polowań stosowanych przez drapieżniki</w:t>
            </w:r>
          </w:p>
          <w:p w:rsidR="002315B7" w:rsidRPr="00676141" w:rsidRDefault="002315B7" w:rsidP="00D25F1E">
            <w:pPr>
              <w:numPr>
                <w:ilvl w:val="0"/>
                <w:numId w:val="52"/>
              </w:numPr>
              <w:tabs>
                <w:tab w:val="left" w:pos="226"/>
                <w:tab w:val="left" w:pos="21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opisuje sposoby obrony organizmów przed drapieżnikami</w:t>
            </w:r>
          </w:p>
          <w:p w:rsidR="002315B7" w:rsidRPr="00676141" w:rsidRDefault="002315B7" w:rsidP="00D25F1E">
            <w:pPr>
              <w:numPr>
                <w:ilvl w:val="0"/>
                <w:numId w:val="52"/>
              </w:numPr>
              <w:tabs>
                <w:tab w:val="left" w:pos="226"/>
                <w:tab w:val="left" w:pos="2168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przystosowania rośliny drapieżnej do zdobywania pokarmu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7"/>
              </w:numPr>
              <w:tabs>
                <w:tab w:val="left" w:pos="226"/>
              </w:tabs>
              <w:spacing w:before="65" w:line="235" w:lineRule="auto"/>
              <w:ind w:right="-4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drapieżników i roślinożerców w środowisku</w:t>
            </w:r>
          </w:p>
          <w:p w:rsidR="002315B7" w:rsidRPr="00676141" w:rsidRDefault="002315B7" w:rsidP="00D25F1E">
            <w:pPr>
              <w:numPr>
                <w:ilvl w:val="0"/>
                <w:numId w:val="237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adaptacje drapieżników</w:t>
            </w:r>
          </w:p>
          <w:p w:rsidR="002315B7" w:rsidRPr="00676141" w:rsidRDefault="002315B7" w:rsidP="002315B7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roślinożerców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zdobywania pokarmu</w:t>
            </w:r>
          </w:p>
          <w:p w:rsidR="002315B7" w:rsidRPr="00676141" w:rsidRDefault="002315B7" w:rsidP="00D25F1E">
            <w:pPr>
              <w:numPr>
                <w:ilvl w:val="0"/>
                <w:numId w:val="237"/>
              </w:numPr>
              <w:tabs>
                <w:tab w:val="left" w:pos="226"/>
              </w:tabs>
              <w:spacing w:before="1" w:line="235" w:lineRule="auto"/>
              <w:ind w:right="25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rolę drapieżników w przyrodzie jako</w:t>
            </w:r>
          </w:p>
          <w:p w:rsidR="002315B7" w:rsidRPr="00676141" w:rsidRDefault="002315B7" w:rsidP="002315B7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regulatorów liczebności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ofiar</w:t>
            </w:r>
          </w:p>
          <w:p w:rsidR="002315B7" w:rsidRPr="00676141" w:rsidRDefault="002315B7" w:rsidP="00D25F1E">
            <w:pPr>
              <w:numPr>
                <w:ilvl w:val="0"/>
                <w:numId w:val="237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sposoby obrony roślin przed zjadaniem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zależności między liczebnością populacji drapieżników a liczebnością populacji ich ofiar</w:t>
            </w:r>
          </w:p>
          <w:p w:rsidR="002315B7" w:rsidRPr="00676141" w:rsidRDefault="002315B7" w:rsidP="00D25F1E">
            <w:pPr>
              <w:numPr>
                <w:ilvl w:val="0"/>
                <w:numId w:val="51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przyczyny drapieżnictwa i wskazuje metody zdobywania pokarmu przez rośliny drapieżne</w:t>
            </w:r>
          </w:p>
          <w:p w:rsidR="002315B7" w:rsidRPr="00676141" w:rsidRDefault="002315B7" w:rsidP="00D25F1E">
            <w:pPr>
              <w:numPr>
                <w:ilvl w:val="0"/>
                <w:numId w:val="51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korzyści dla roślin płynące z roślinożerności</w:t>
            </w:r>
          </w:p>
          <w:p w:rsidR="002315B7" w:rsidRPr="00676141" w:rsidRDefault="002315B7" w:rsidP="00D25F1E">
            <w:pPr>
              <w:numPr>
                <w:ilvl w:val="0"/>
                <w:numId w:val="51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przedstawia pozytywne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negatywne skutki roślinożerności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5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29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2"/>
              <w:ind w:lef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16. Pasożytnictwo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309" w:right="141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50"/>
              </w:numPr>
              <w:tabs>
                <w:tab w:val="left" w:pos="226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pasożytów zewnętrznych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 wewnętrznych</w:t>
            </w:r>
          </w:p>
          <w:p w:rsidR="002315B7" w:rsidRPr="00676141" w:rsidRDefault="002315B7" w:rsidP="00D25F1E">
            <w:pPr>
              <w:numPr>
                <w:ilvl w:val="0"/>
                <w:numId w:val="50"/>
              </w:numPr>
              <w:tabs>
                <w:tab w:val="left" w:pos="226"/>
              </w:tabs>
              <w:spacing w:before="3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wylicza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przykłady pasożytnictwa u roślin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74"/>
              </w:numPr>
              <w:tabs>
                <w:tab w:val="left" w:pos="225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pasożytnictwo</w:t>
            </w:r>
          </w:p>
          <w:p w:rsidR="002315B7" w:rsidRPr="00676141" w:rsidRDefault="002315B7" w:rsidP="00D25F1E">
            <w:pPr>
              <w:numPr>
                <w:ilvl w:val="0"/>
                <w:numId w:val="174"/>
              </w:numPr>
              <w:tabs>
                <w:tab w:val="left" w:pos="225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klasyfikuje pasożyty na zewnętrzne i wewnętrzne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49"/>
              </w:numPr>
              <w:tabs>
                <w:tab w:val="left" w:pos="225"/>
              </w:tabs>
              <w:spacing w:before="65" w:line="235" w:lineRule="auto"/>
              <w:ind w:right="8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przystosowania organizmów do pasożytniczego trybu życia</w:t>
            </w:r>
          </w:p>
          <w:p w:rsidR="002315B7" w:rsidRPr="00676141" w:rsidRDefault="002315B7" w:rsidP="00D25F1E">
            <w:pPr>
              <w:numPr>
                <w:ilvl w:val="0"/>
                <w:numId w:val="49"/>
              </w:numPr>
              <w:tabs>
                <w:tab w:val="left" w:pos="225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pasożytnictwo u roślin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8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8"/>
              </w:numPr>
              <w:tabs>
                <w:tab w:val="left" w:pos="225"/>
              </w:tabs>
              <w:spacing w:before="65" w:line="235" w:lineRule="auto"/>
              <w:ind w:right="11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pasożytnictwa w przyrodzie</w:t>
            </w:r>
          </w:p>
          <w:p w:rsidR="002315B7" w:rsidRPr="00676141" w:rsidRDefault="002315B7" w:rsidP="00D25F1E">
            <w:pPr>
              <w:numPr>
                <w:ilvl w:val="0"/>
                <w:numId w:val="238"/>
              </w:numPr>
              <w:tabs>
                <w:tab w:val="left" w:pos="225"/>
              </w:tabs>
              <w:spacing w:before="2" w:line="235" w:lineRule="auto"/>
              <w:ind w:right="31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przystosowania roślin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pasożytniczego trybu życia</w:t>
            </w:r>
          </w:p>
          <w:p w:rsidR="002315B7" w:rsidRPr="00676141" w:rsidRDefault="002315B7" w:rsidP="002315B7">
            <w:pPr>
              <w:pStyle w:val="TableParagraph"/>
              <w:spacing w:line="235" w:lineRule="auto"/>
              <w:ind w:right="33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48"/>
              </w:numPr>
              <w:tabs>
                <w:tab w:val="left" w:pos="225"/>
              </w:tabs>
              <w:spacing w:before="65" w:line="235" w:lineRule="auto"/>
              <w:ind w:right="16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pasożytnictwa w regulacji zagęszczenia populacji ofiar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9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2315B7" w:rsidRPr="00C503F9" w:rsidRDefault="002315B7" w:rsidP="002315B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2315B7" w:rsidRPr="00C503F9">
          <w:pgSz w:w="15600" w:h="11630" w:orient="landscape"/>
          <w:pgMar w:top="840" w:right="880" w:bottom="280" w:left="740" w:header="708" w:footer="708" w:gutter="0"/>
          <w:cols w:space="708"/>
        </w:sectPr>
      </w:pPr>
    </w:p>
    <w:p w:rsidR="002315B7" w:rsidRPr="00C503F9" w:rsidRDefault="002315B7" w:rsidP="002315B7">
      <w:pPr>
        <w:pStyle w:val="Tekstpodstawowy"/>
        <w:ind w:left="963"/>
        <w:rPr>
          <w:rFonts w:ascii="Times New Roman" w:hAnsi="Times New Roman" w:cs="Times New Roman"/>
          <w:i w:val="0"/>
          <w:sz w:val="17"/>
          <w:szCs w:val="17"/>
        </w:rPr>
      </w:pPr>
    </w:p>
    <w:p w:rsidR="002315B7" w:rsidRPr="00C503F9" w:rsidRDefault="002315B7" w:rsidP="002315B7">
      <w:pPr>
        <w:pStyle w:val="Tekstpodstawowy"/>
        <w:rPr>
          <w:rFonts w:ascii="Times New Roman" w:hAnsi="Times New Roman" w:cs="Times New Roman"/>
          <w:b/>
          <w:i w:val="0"/>
          <w:sz w:val="17"/>
          <w:szCs w:val="17"/>
        </w:rPr>
      </w:pPr>
    </w:p>
    <w:p w:rsidR="002315B7" w:rsidRPr="00C503F9" w:rsidRDefault="002315B7" w:rsidP="002315B7">
      <w:pPr>
        <w:pStyle w:val="Tekstpodstawowy"/>
        <w:spacing w:before="1"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2315B7" w:rsidRPr="00C503F9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2315B7" w:rsidRPr="00C503F9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2315B7" w:rsidRPr="00C503F9" w:rsidTr="002315B7">
        <w:trPr>
          <w:trHeight w:val="2552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:rsidR="002315B7" w:rsidRPr="00676141" w:rsidRDefault="002315B7" w:rsidP="002315B7">
            <w:pPr>
              <w:pStyle w:val="TableParagraph"/>
              <w:spacing w:before="1"/>
              <w:ind w:left="3747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III. Ekologia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i ochrona środowiska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spacing w:before="70" w:line="235" w:lineRule="auto"/>
              <w:ind w:left="314" w:right="110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17. Nieantagonistyczne zależności między gatunkami</w:t>
            </w:r>
          </w:p>
          <w:p w:rsidR="002315B7" w:rsidRPr="00676141" w:rsidRDefault="002315B7" w:rsidP="002315B7">
            <w:pPr>
              <w:pStyle w:val="TableParagraph"/>
              <w:spacing w:before="57"/>
              <w:ind w:left="5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47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nieantagonistyczne zależności międzygatunkowe</w:t>
            </w:r>
          </w:p>
          <w:p w:rsidR="002315B7" w:rsidRPr="00676141" w:rsidRDefault="002315B7" w:rsidP="00D25F1E">
            <w:pPr>
              <w:numPr>
                <w:ilvl w:val="0"/>
                <w:numId w:val="47"/>
              </w:numPr>
              <w:tabs>
                <w:tab w:val="left" w:pos="227"/>
              </w:tabs>
              <w:spacing w:before="2" w:line="235" w:lineRule="auto"/>
              <w:ind w:right="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organizmów, które łączy zależność nieantagonistyczna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4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72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współpracy między gatunkami</w:t>
            </w:r>
          </w:p>
          <w:p w:rsidR="002315B7" w:rsidRPr="00676141" w:rsidRDefault="002315B7" w:rsidP="00D25F1E">
            <w:pPr>
              <w:numPr>
                <w:ilvl w:val="0"/>
                <w:numId w:val="172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rozróżnia pojęcia</w:t>
            </w:r>
          </w:p>
          <w:p w:rsidR="002315B7" w:rsidRPr="00676141" w:rsidRDefault="002315B7" w:rsidP="002315B7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komensalizm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mutualizm</w:t>
            </w:r>
          </w:p>
          <w:p w:rsidR="002315B7" w:rsidRPr="00676141" w:rsidRDefault="002315B7" w:rsidP="00D25F1E">
            <w:pPr>
              <w:numPr>
                <w:ilvl w:val="0"/>
                <w:numId w:val="172"/>
              </w:numPr>
              <w:tabs>
                <w:tab w:val="left" w:pos="227"/>
              </w:tabs>
              <w:spacing w:before="2" w:line="235" w:lineRule="auto"/>
              <w:ind w:right="34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korzeni roślin motylkowych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34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71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różnice między komensalizmem</w:t>
            </w:r>
          </w:p>
          <w:p w:rsidR="002315B7" w:rsidRPr="00676141" w:rsidRDefault="002315B7" w:rsidP="002315B7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mutualizmem</w:t>
            </w:r>
          </w:p>
          <w:p w:rsidR="002315B7" w:rsidRPr="00676141" w:rsidRDefault="002315B7" w:rsidP="00D25F1E">
            <w:pPr>
              <w:numPr>
                <w:ilvl w:val="0"/>
                <w:numId w:val="171"/>
              </w:numPr>
              <w:tabs>
                <w:tab w:val="left" w:pos="227"/>
              </w:tabs>
              <w:spacing w:before="2" w:line="235" w:lineRule="auto"/>
              <w:ind w:right="21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role grzyba i glonu w plesze porostu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225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39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występowania nieantagonistycznych relacji między organizmami różnych gatunków</w:t>
            </w:r>
          </w:p>
          <w:p w:rsidR="002315B7" w:rsidRPr="00676141" w:rsidRDefault="002315B7" w:rsidP="00D25F1E">
            <w:pPr>
              <w:numPr>
                <w:ilvl w:val="0"/>
                <w:numId w:val="239"/>
              </w:numPr>
              <w:tabs>
                <w:tab w:val="left" w:pos="227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relacje między rośliną motylkową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a bakteriami azotowymi</w:t>
            </w:r>
          </w:p>
          <w:p w:rsidR="002315B7" w:rsidRPr="00676141" w:rsidRDefault="002315B7" w:rsidP="002315B7">
            <w:pPr>
              <w:pStyle w:val="TableParagraph"/>
              <w:spacing w:line="206" w:lineRule="exact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40"/>
              </w:numPr>
              <w:tabs>
                <w:tab w:val="left" w:pos="227"/>
              </w:tabs>
              <w:spacing w:before="70" w:line="235" w:lineRule="auto"/>
              <w:ind w:right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bakterii azotowych występujących w glebie</w:t>
            </w:r>
          </w:p>
          <w:p w:rsidR="002315B7" w:rsidRPr="00676141" w:rsidRDefault="002315B7" w:rsidP="00D25F1E">
            <w:pPr>
              <w:numPr>
                <w:ilvl w:val="0"/>
                <w:numId w:val="24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jakie praktyczne znaczenie ma wiedza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mikoryzie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313" w:right="662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18. Czym jest ekosystem?</w:t>
            </w:r>
          </w:p>
          <w:p w:rsidR="002315B7" w:rsidRPr="00676141" w:rsidRDefault="002315B7" w:rsidP="002315B7">
            <w:pPr>
              <w:pStyle w:val="TableParagraph"/>
              <w:spacing w:line="206" w:lineRule="exact"/>
              <w:ind w:left="30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przykładowe ekosystemy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2" w:line="235" w:lineRule="auto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68"/>
              </w:numPr>
              <w:tabs>
                <w:tab w:val="left" w:pos="227"/>
              </w:tabs>
              <w:spacing w:before="65" w:line="235" w:lineRule="auto"/>
              <w:ind w:right="16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elementy biotopu i biocenozy wybranego ekosystemu</w:t>
            </w:r>
          </w:p>
          <w:p w:rsidR="002315B7" w:rsidRPr="00676141" w:rsidRDefault="002315B7" w:rsidP="00D25F1E">
            <w:pPr>
              <w:numPr>
                <w:ilvl w:val="0"/>
                <w:numId w:val="4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składniki biotopu i biocenozy</w:t>
            </w:r>
          </w:p>
          <w:p w:rsidR="002315B7" w:rsidRPr="00676141" w:rsidRDefault="002315B7" w:rsidP="002315B7">
            <w:pPr>
              <w:tabs>
                <w:tab w:val="left" w:pos="227"/>
              </w:tabs>
              <w:spacing w:before="2" w:line="235" w:lineRule="auto"/>
              <w:ind w:left="220" w:right="14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6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przemiany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ekosystemach</w:t>
            </w:r>
          </w:p>
          <w:p w:rsidR="002315B7" w:rsidRPr="00676141" w:rsidRDefault="002315B7" w:rsidP="00D25F1E">
            <w:pPr>
              <w:numPr>
                <w:ilvl w:val="0"/>
                <w:numId w:val="168"/>
              </w:numPr>
              <w:tabs>
                <w:tab w:val="left" w:pos="227"/>
              </w:tabs>
              <w:spacing w:before="2" w:line="235" w:lineRule="auto"/>
              <w:ind w:right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omawia, do czego człowiek wykorzystuje ekosystemy</w:t>
            </w:r>
          </w:p>
          <w:p w:rsidR="002315B7" w:rsidRPr="00676141" w:rsidRDefault="002315B7" w:rsidP="002315B7">
            <w:pPr>
              <w:pStyle w:val="TableParagraph"/>
              <w:spacing w:before="1" w:line="235" w:lineRule="auto"/>
              <w:ind w:left="220" w:right="10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45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charakteryzuje różnicę między sukcesją pierwotną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wtórną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19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66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zależności między biotopem a biocenozą</w:t>
            </w:r>
          </w:p>
          <w:p w:rsidR="002315B7" w:rsidRPr="00676141" w:rsidRDefault="002315B7" w:rsidP="00D25F1E">
            <w:pPr>
              <w:numPr>
                <w:ilvl w:val="0"/>
                <w:numId w:val="16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wyszukuje w terenie miejsce zachodzenia sukcesji wtórnej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189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313" w:right="613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19. Zależności pokarmowe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305" w:right="239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41"/>
              </w:numPr>
              <w:tabs>
                <w:tab w:val="left" w:pos="226"/>
              </w:tabs>
              <w:spacing w:before="65" w:line="235" w:lineRule="auto"/>
              <w:ind w:right="40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ogniw łańcucha pokarmowego</w:t>
            </w:r>
          </w:p>
          <w:p w:rsidR="002315B7" w:rsidRPr="00676141" w:rsidRDefault="002315B7" w:rsidP="00D25F1E">
            <w:pPr>
              <w:numPr>
                <w:ilvl w:val="0"/>
                <w:numId w:val="241"/>
              </w:numPr>
              <w:tabs>
                <w:tab w:val="left" w:pos="226"/>
              </w:tabs>
              <w:spacing w:before="2" w:line="235" w:lineRule="auto"/>
              <w:ind w:right="23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przyporządkowuje znane organizmy poszczególnym ogniwom łańcucha pokarmowego</w:t>
            </w:r>
          </w:p>
          <w:p w:rsidR="002315B7" w:rsidRPr="00676141" w:rsidRDefault="002315B7" w:rsidP="00D25F1E">
            <w:pPr>
              <w:numPr>
                <w:ilvl w:val="0"/>
                <w:numId w:val="241"/>
              </w:numPr>
              <w:tabs>
                <w:tab w:val="left" w:pos="226"/>
              </w:tabs>
              <w:spacing w:before="3" w:line="235" w:lineRule="auto"/>
              <w:ind w:right="11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rysuje schematy prostych łańcuchów pokarmowych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wybranych ekosystemach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42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przyczyny istnienia łańcuchów pokarmowych</w:t>
            </w:r>
          </w:p>
          <w:p w:rsidR="002315B7" w:rsidRPr="00676141" w:rsidRDefault="002315B7" w:rsidP="00D25F1E">
            <w:pPr>
              <w:numPr>
                <w:ilvl w:val="0"/>
                <w:numId w:val="242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różnice między producentami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konsumentami</w:t>
            </w:r>
          </w:p>
          <w:p w:rsidR="002315B7" w:rsidRPr="00676141" w:rsidRDefault="002315B7" w:rsidP="00D25F1E">
            <w:pPr>
              <w:numPr>
                <w:ilvl w:val="0"/>
                <w:numId w:val="242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rysuje schemat prostej sieci pokarmowej</w:t>
            </w:r>
          </w:p>
          <w:p w:rsidR="002315B7" w:rsidRPr="00676141" w:rsidRDefault="002315B7" w:rsidP="002315B7">
            <w:pPr>
              <w:pStyle w:val="TableParagraph"/>
              <w:spacing w:line="235" w:lineRule="auto"/>
              <w:ind w:left="219" w:right="24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4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analizuje wybrane powiązania pokarmowe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we wskazanym ekosystemie</w:t>
            </w:r>
          </w:p>
          <w:p w:rsidR="002315B7" w:rsidRPr="00676141" w:rsidRDefault="002315B7" w:rsidP="00D25F1E">
            <w:pPr>
              <w:numPr>
                <w:ilvl w:val="0"/>
                <w:numId w:val="243"/>
              </w:numPr>
              <w:tabs>
                <w:tab w:val="left" w:pos="226"/>
              </w:tabs>
              <w:spacing w:before="2" w:line="235" w:lineRule="auto"/>
              <w:ind w:right="40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role poszczególnych ogniw łańcucha pokarmowego</w:t>
            </w:r>
          </w:p>
          <w:p w:rsidR="002315B7" w:rsidRPr="00676141" w:rsidRDefault="002315B7" w:rsidP="002315B7">
            <w:pPr>
              <w:pStyle w:val="TableParagraph"/>
              <w:spacing w:before="1" w:line="235" w:lineRule="auto"/>
              <w:ind w:left="219" w:right="11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62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czynniki, które zakłócają równowagę ekosystemu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0"/>
              </w:tabs>
              <w:spacing w:line="235" w:lineRule="auto"/>
              <w:ind w:left="219" w:right="30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4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skutki, jakie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dla ekosystemu miałoby wyginięcie określonego ogniwa we wskazanym łańcuchu pokarmowym</w:t>
            </w:r>
          </w:p>
          <w:p w:rsidR="002315B7" w:rsidRPr="00676141" w:rsidRDefault="002315B7" w:rsidP="00D25F1E">
            <w:pPr>
              <w:numPr>
                <w:ilvl w:val="0"/>
                <w:numId w:val="244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interpretuje, na czym polega równowaga dynamiczna ekosystemu</w:t>
            </w:r>
          </w:p>
          <w:p w:rsidR="002315B7" w:rsidRPr="00676141" w:rsidRDefault="002315B7" w:rsidP="002315B7">
            <w:pPr>
              <w:pStyle w:val="TableParagraph"/>
              <w:spacing w:line="204" w:lineRule="exact"/>
              <w:ind w:left="2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224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305" w:right="296" w:hanging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20. Materia i energia w ekosystemie</w:t>
            </w:r>
          </w:p>
          <w:p w:rsidR="002315B7" w:rsidRPr="00676141" w:rsidRDefault="002315B7" w:rsidP="002315B7">
            <w:pPr>
              <w:pStyle w:val="TableParagraph"/>
              <w:spacing w:before="57"/>
              <w:ind w:left="4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60"/>
              </w:numPr>
              <w:tabs>
                <w:tab w:val="left" w:pos="226"/>
              </w:tabs>
              <w:spacing w:before="65" w:line="235" w:lineRule="auto"/>
              <w:ind w:right="5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mawia na podstawie ilustracji piramidę ekologiczną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0"/>
              </w:tabs>
              <w:spacing w:line="235" w:lineRule="auto"/>
              <w:ind w:left="219" w:right="31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59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wykazuje, że materia krąży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ekosystemie</w:t>
            </w:r>
          </w:p>
          <w:p w:rsidR="002315B7" w:rsidRPr="00676141" w:rsidRDefault="002315B7" w:rsidP="00D25F1E">
            <w:pPr>
              <w:numPr>
                <w:ilvl w:val="0"/>
                <w:numId w:val="159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na podstawie ilustracji obieg węgla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ekosystemie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0"/>
              </w:tabs>
              <w:spacing w:line="235" w:lineRule="auto"/>
              <w:ind w:left="219" w:right="59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58"/>
              </w:numPr>
              <w:tabs>
                <w:tab w:val="left" w:pos="225"/>
              </w:tabs>
              <w:spacing w:before="65" w:line="235" w:lineRule="auto"/>
              <w:ind w:right="12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energia przepływa przez ekosystem</w:t>
            </w:r>
          </w:p>
          <w:p w:rsidR="002315B7" w:rsidRPr="00676141" w:rsidRDefault="002315B7" w:rsidP="00D25F1E">
            <w:pPr>
              <w:numPr>
                <w:ilvl w:val="0"/>
                <w:numId w:val="158"/>
              </w:numPr>
              <w:tabs>
                <w:tab w:val="left" w:pos="225"/>
              </w:tabs>
              <w:spacing w:before="2" w:line="235" w:lineRule="auto"/>
              <w:ind w:right="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producentów, konsumentów i destruentów w krążeniu materii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74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157"/>
              </w:numPr>
              <w:tabs>
                <w:tab w:val="left" w:pos="225"/>
              </w:tabs>
              <w:spacing w:line="235" w:lineRule="auto"/>
              <w:ind w:left="221" w:right="3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 zależności między poziomem pokarmowym a biomasą i liczebnością populacji</w:t>
            </w:r>
          </w:p>
          <w:p w:rsidR="002315B7" w:rsidRPr="00676141" w:rsidRDefault="002315B7" w:rsidP="00D25F1E">
            <w:pPr>
              <w:numPr>
                <w:ilvl w:val="0"/>
                <w:numId w:val="157"/>
              </w:numPr>
              <w:tabs>
                <w:tab w:val="left" w:pos="225"/>
              </w:tabs>
              <w:spacing w:before="3" w:line="235" w:lineRule="auto"/>
              <w:ind w:right="36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informacje przedstawione w formie piramidy ekologicznej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47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45"/>
              </w:numPr>
              <w:tabs>
                <w:tab w:val="left" w:pos="225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przyczyny zaburzeń w krążeniu materii w ekosystemach</w:t>
            </w:r>
          </w:p>
          <w:p w:rsidR="002315B7" w:rsidRPr="00676141" w:rsidRDefault="002315B7" w:rsidP="00D25F1E">
            <w:pPr>
              <w:numPr>
                <w:ilvl w:val="0"/>
                <w:numId w:val="245"/>
              </w:numPr>
              <w:tabs>
                <w:tab w:val="left" w:pos="225"/>
              </w:tabs>
              <w:spacing w:line="205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spadek energii</w:t>
            </w:r>
          </w:p>
          <w:p w:rsidR="002315B7" w:rsidRPr="00676141" w:rsidRDefault="002315B7" w:rsidP="002315B7">
            <w:pPr>
              <w:spacing w:before="2" w:line="235" w:lineRule="auto"/>
              <w:ind w:left="224" w:right="11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ekosystemie na kolejnych poziomach troficznych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6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2315B7" w:rsidRPr="00C503F9" w:rsidRDefault="002315B7" w:rsidP="002315B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="002315B7" w:rsidRPr="00C503F9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856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2315B7" w:rsidRPr="00C503F9" w:rsidTr="002315B7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="002315B7" w:rsidRPr="00676141" w:rsidRDefault="002315B7" w:rsidP="002315B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w:rsidR="002315B7" w:rsidRPr="00C503F9" w:rsidTr="002315B7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w:rsidR="002315B7" w:rsidRPr="00C503F9" w:rsidTr="002315B7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  <w:textDirection w:val="btLr"/>
            <w:vAlign w:val="cente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="002315B7" w:rsidRPr="00676141" w:rsidRDefault="002315B7" w:rsidP="002315B7">
            <w:pPr>
              <w:pStyle w:val="TableParagraph"/>
              <w:spacing w:before="1"/>
              <w:ind w:left="2173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30B1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IV.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Zagrożenia różnorodności biologicznej</w:t>
            </w: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307" w:hanging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21. Różnorodność biologiczna</w:t>
            </w:r>
          </w:p>
          <w:p w:rsidR="002315B7" w:rsidRPr="00676141" w:rsidRDefault="002315B7" w:rsidP="002315B7">
            <w:pPr>
              <w:pStyle w:val="TableParagraph"/>
              <w:spacing w:before="2" w:line="235" w:lineRule="auto"/>
              <w:ind w:left="30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44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poziomy różnorodności biologicznej</w:t>
            </w:r>
          </w:p>
          <w:p w:rsidR="002315B7" w:rsidRPr="00676141" w:rsidRDefault="002315B7" w:rsidP="00D25F1E">
            <w:pPr>
              <w:numPr>
                <w:ilvl w:val="0"/>
                <w:numId w:val="44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czynniki wpływające na stan ekosystemów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2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F55CA6" w:rsidRDefault="002315B7" w:rsidP="00D25F1E">
            <w:pPr>
              <w:numPr>
                <w:ilvl w:val="0"/>
                <w:numId w:val="246"/>
              </w:numPr>
              <w:tabs>
                <w:tab w:val="left" w:pos="227"/>
                <w:tab w:val="left" w:pos="2168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wyjaśnia, na czym polega różnorodność biologiczna</w:t>
            </w:r>
          </w:p>
          <w:p w:rsidR="002315B7" w:rsidRPr="00F55CA6" w:rsidRDefault="002315B7" w:rsidP="00D25F1E">
            <w:pPr>
              <w:numPr>
                <w:ilvl w:val="0"/>
                <w:numId w:val="24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wyjaśnia różnice pomiędzy dwoma poziomami różnorodności biologicznej</w:t>
            </w:r>
          </w:p>
          <w:p w:rsidR="002315B7" w:rsidRPr="00F55CA6" w:rsidRDefault="002315B7" w:rsidP="00D25F1E">
            <w:pPr>
              <w:numPr>
                <w:ilvl w:val="0"/>
                <w:numId w:val="24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 xml:space="preserve">wyszukuje w różnych </w:t>
            </w:r>
          </w:p>
          <w:p w:rsidR="002315B7" w:rsidRPr="00F55CA6" w:rsidRDefault="002315B7" w:rsidP="002315B7">
            <w:pPr>
              <w:pStyle w:val="TableParagraph"/>
              <w:spacing w:before="3" w:line="235" w:lineRule="auto"/>
              <w:ind w:right="396" w:firstLine="0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źródłach informacji na temat skutków spadku różnorodności</w:t>
            </w:r>
          </w:p>
          <w:p w:rsidR="002315B7" w:rsidRPr="00676141" w:rsidRDefault="002315B7" w:rsidP="002315B7">
            <w:pPr>
              <w:pStyle w:val="TableParagraph"/>
              <w:spacing w:before="3" w:line="235" w:lineRule="auto"/>
              <w:ind w:right="39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4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poziomy różnorodności biologicznej</w:t>
            </w:r>
          </w:p>
          <w:p w:rsidR="002315B7" w:rsidRPr="00676141" w:rsidRDefault="002315B7" w:rsidP="00D25F1E">
            <w:pPr>
              <w:numPr>
                <w:ilvl w:val="0"/>
                <w:numId w:val="24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wpływ klimatu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na kształtowanie się</w:t>
            </w:r>
          </w:p>
          <w:p w:rsidR="002315B7" w:rsidRPr="00676141" w:rsidRDefault="002315B7" w:rsidP="002315B7">
            <w:pPr>
              <w:spacing w:line="206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różnorodności biologicznej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41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42"/>
              </w:numPr>
              <w:tabs>
                <w:tab w:val="left" w:pos="227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zmiany różnorodności biologicznej podczas sukcesji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="002315B7" w:rsidRPr="00676141" w:rsidRDefault="002315B7" w:rsidP="00D25F1E">
            <w:pPr>
              <w:numPr>
                <w:ilvl w:val="0"/>
                <w:numId w:val="42"/>
              </w:numPr>
              <w:tabs>
                <w:tab w:val="left" w:pos="227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poziomy różnorodności biologicznej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41"/>
              </w:numPr>
              <w:tabs>
                <w:tab w:val="left" w:pos="227"/>
              </w:tabs>
              <w:spacing w:before="65" w:line="235" w:lineRule="auto"/>
              <w:ind w:right="41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przyczyny prowadzące do nagłego wymarcia gatunku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1891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1"/>
              <w:ind w:left="217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676141" w:rsidRDefault="002315B7" w:rsidP="002315B7">
            <w:pPr>
              <w:spacing w:before="70" w:line="235" w:lineRule="auto"/>
              <w:ind w:left="314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22. Wpływ człowieka  na różnorodność biologiczną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308" w:right="73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40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działalności człowieka przyczyniającej się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do spadku różnorodności biologicznej</w:t>
            </w:r>
          </w:p>
          <w:p w:rsidR="002315B7" w:rsidRPr="00676141" w:rsidRDefault="002315B7" w:rsidP="00D25F1E">
            <w:pPr>
              <w:numPr>
                <w:ilvl w:val="0"/>
                <w:numId w:val="40"/>
              </w:numPr>
              <w:tabs>
                <w:tab w:val="left" w:pos="227"/>
                <w:tab w:val="left" w:pos="2268"/>
              </w:tabs>
              <w:spacing w:before="4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obcych gatunków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39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działalność człowieka jako przyczynę spadku różnorodności biologicznej</w:t>
            </w:r>
          </w:p>
          <w:p w:rsidR="002315B7" w:rsidRPr="00676141" w:rsidRDefault="002315B7" w:rsidP="00D25F1E">
            <w:pPr>
              <w:numPr>
                <w:ilvl w:val="0"/>
                <w:numId w:val="39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gatunki wymarłe jako przykład działalności człowieka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48"/>
              </w:numPr>
              <w:tabs>
                <w:tab w:val="left" w:pos="227"/>
                <w:tab w:val="left" w:pos="2268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wskazuje, w jaki sposób niszczenie siedlisk wpływa na stan gatunkowy ekosystemów</w:t>
            </w:r>
          </w:p>
          <w:p w:rsidR="002315B7" w:rsidRPr="00676141" w:rsidRDefault="002315B7" w:rsidP="00D25F1E">
            <w:pPr>
              <w:numPr>
                <w:ilvl w:val="0"/>
                <w:numId w:val="248"/>
              </w:numPr>
              <w:tabs>
                <w:tab w:val="left" w:pos="227"/>
                <w:tab w:val="left" w:pos="2268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skąd się biorą nowe gatunki roślin</w:t>
            </w:r>
          </w:p>
          <w:p w:rsidR="002315B7" w:rsidRPr="00676141" w:rsidRDefault="002315B7" w:rsidP="002315B7">
            <w:pPr>
              <w:tabs>
                <w:tab w:val="left" w:pos="2268"/>
              </w:tabs>
              <w:spacing w:before="2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zwierząt w ekosystemach naturalnych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11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37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wykazuje, w jaki sposób działalność człowieka wpływa na eliminowanie gatunków</w:t>
            </w:r>
          </w:p>
          <w:p w:rsidR="002315B7" w:rsidRPr="00676141" w:rsidRDefault="002315B7" w:rsidP="00D25F1E">
            <w:pPr>
              <w:numPr>
                <w:ilvl w:val="0"/>
                <w:numId w:val="37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ocenia wpływ wprowadzania obcych gatunków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 xml:space="preserve">na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bioróżnorodność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w Polsce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line="235" w:lineRule="auto"/>
              <w:ind w:left="220" w:right="27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49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zależności między działalnością człowieka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zmianą czynników środowiskowych wpływających na spadek różnorodności biologicznej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16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1643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1"/>
              <w:ind w:left="2173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313" w:right="149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23. Racjonalne gospodarowanie zasobami przyrody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309" w:right="464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35"/>
              </w:numPr>
              <w:tabs>
                <w:tab w:val="left" w:pos="227"/>
                <w:tab w:val="left" w:pos="2168"/>
              </w:tabs>
              <w:spacing w:before="65" w:line="235" w:lineRule="auto"/>
              <w:ind w:right="24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zasobów przyrody</w:t>
            </w:r>
          </w:p>
          <w:p w:rsidR="002315B7" w:rsidRPr="00676141" w:rsidRDefault="002315B7" w:rsidP="00D25F1E">
            <w:pPr>
              <w:numPr>
                <w:ilvl w:val="0"/>
                <w:numId w:val="35"/>
              </w:numPr>
              <w:tabs>
                <w:tab w:val="left" w:pos="227"/>
                <w:tab w:val="left" w:pos="21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recyklingu dla racjonalnego gospodarowania zasobami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46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34"/>
              </w:numPr>
              <w:tabs>
                <w:tab w:val="left" w:pos="227"/>
                <w:tab w:val="left" w:pos="2168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odnawialnych</w:t>
            </w:r>
          </w:p>
          <w:p w:rsidR="002315B7" w:rsidRPr="00676141" w:rsidRDefault="002315B7" w:rsidP="002315B7">
            <w:pPr>
              <w:tabs>
                <w:tab w:val="left" w:pos="2168"/>
                <w:tab w:val="left" w:pos="2268"/>
              </w:tabs>
              <w:spacing w:before="2" w:line="235" w:lineRule="auto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nieodnawialnych zasobów przyrody</w:t>
            </w:r>
          </w:p>
          <w:p w:rsidR="002315B7" w:rsidRPr="00676141" w:rsidRDefault="002315B7" w:rsidP="00D25F1E">
            <w:pPr>
              <w:pStyle w:val="TableParagraph"/>
              <w:numPr>
                <w:ilvl w:val="0"/>
                <w:numId w:val="34"/>
              </w:numPr>
              <w:tabs>
                <w:tab w:val="left" w:pos="222"/>
                <w:tab w:val="left" w:pos="2168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ilustruje przykładami,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jak należy dbać o ochronę zasobów</w:t>
            </w: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3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klasyfikuje zasoby przyrody na niewyczerpywalne</w:t>
            </w:r>
          </w:p>
          <w:p w:rsidR="002315B7" w:rsidRPr="00676141" w:rsidRDefault="002315B7" w:rsidP="002315B7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wyczerpywalne, podaje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ich przykłady</w:t>
            </w:r>
          </w:p>
          <w:p w:rsidR="002315B7" w:rsidRPr="00676141" w:rsidRDefault="002315B7" w:rsidP="00D25F1E">
            <w:pPr>
              <w:numPr>
                <w:ilvl w:val="0"/>
                <w:numId w:val="34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racjonale gospodarowanie zasobami przyrody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14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32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skutki niewłaściwej eksploatacji zasobów</w:t>
            </w:r>
          </w:p>
          <w:p w:rsidR="002315B7" w:rsidRPr="00676141" w:rsidRDefault="002315B7" w:rsidP="00D25F1E">
            <w:pPr>
              <w:numPr>
                <w:ilvl w:val="0"/>
                <w:numId w:val="32"/>
              </w:numPr>
              <w:tabs>
                <w:tab w:val="left" w:pos="226"/>
              </w:tabs>
              <w:spacing w:before="2" w:line="235" w:lineRule="auto"/>
              <w:ind w:right="3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 polega zrównoważony rozwój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6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3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objaśnia, w jaki sposób odtwarzają się odnawialne zasoby przyrody</w:t>
            </w:r>
          </w:p>
          <w:p w:rsidR="002315B7" w:rsidRPr="00676141" w:rsidRDefault="002315B7" w:rsidP="00D25F1E">
            <w:pPr>
              <w:numPr>
                <w:ilvl w:val="0"/>
                <w:numId w:val="31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jak młodzież może się przyczynić do ochrony zasobów przyrody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line="235" w:lineRule="auto"/>
              <w:ind w:right="27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315B7" w:rsidRPr="00C503F9" w:rsidTr="002315B7">
        <w:trPr>
          <w:trHeight w:val="1602"/>
        </w:trPr>
        <w:tc>
          <w:tcPr>
            <w:tcW w:w="624" w:type="dxa"/>
            <w:vMerge/>
            <w:tcBorders>
              <w:left w:val="single" w:sz="6" w:space="0" w:color="BCBEC0"/>
            </w:tcBorders>
            <w:shd w:val="clear" w:color="auto" w:fill="auto"/>
            <w:textDirection w:val="btLr"/>
          </w:tcPr>
          <w:p w:rsidR="002315B7" w:rsidRPr="00676141" w:rsidRDefault="002315B7" w:rsidP="002315B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shd w:val="clear" w:color="auto" w:fill="auto"/>
          </w:tcPr>
          <w:p w:rsidR="002315B7" w:rsidRPr="00676141" w:rsidRDefault="002315B7" w:rsidP="002315B7">
            <w:pPr>
              <w:spacing w:before="65" w:line="235" w:lineRule="auto"/>
              <w:ind w:left="313" w:right="264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24. Sposoby ochrony przyrody</w:t>
            </w:r>
          </w:p>
          <w:p w:rsidR="002315B7" w:rsidRPr="00676141" w:rsidRDefault="002315B7" w:rsidP="002315B7">
            <w:pPr>
              <w:pStyle w:val="TableParagraph"/>
              <w:spacing w:before="61" w:line="235" w:lineRule="auto"/>
              <w:ind w:left="306" w:right="230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30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cele ochrony przyrody</w:t>
            </w:r>
          </w:p>
          <w:p w:rsidR="002315B7" w:rsidRPr="00676141" w:rsidRDefault="002315B7" w:rsidP="00D25F1E">
            <w:pPr>
              <w:numPr>
                <w:ilvl w:val="0"/>
                <w:numId w:val="30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sposoby ochrony gatunkowej</w:t>
            </w:r>
          </w:p>
          <w:p w:rsidR="002315B7" w:rsidRPr="00676141" w:rsidRDefault="002315B7" w:rsidP="002315B7">
            <w:pPr>
              <w:pStyle w:val="TableParagraph"/>
              <w:tabs>
                <w:tab w:val="left" w:pos="222"/>
              </w:tabs>
              <w:spacing w:before="11" w:line="225" w:lineRule="auto"/>
              <w:ind w:right="9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50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formy ochrony przyrody</w:t>
            </w:r>
          </w:p>
          <w:p w:rsidR="002315B7" w:rsidRPr="00676141" w:rsidRDefault="002315B7" w:rsidP="00D25F1E">
            <w:pPr>
              <w:numPr>
                <w:ilvl w:val="0"/>
                <w:numId w:val="250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formy ochrony indywidualnej</w:t>
            </w:r>
          </w:p>
          <w:p w:rsidR="002315B7" w:rsidRPr="00676141" w:rsidRDefault="002315B7" w:rsidP="002315B7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51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ochrona obszarowa</w:t>
            </w:r>
          </w:p>
          <w:p w:rsidR="002315B7" w:rsidRPr="00676141" w:rsidRDefault="002315B7" w:rsidP="00D25F1E">
            <w:pPr>
              <w:numPr>
                <w:ilvl w:val="0"/>
                <w:numId w:val="251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różnicę między ochroną gatunkową ścisłą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  <w:t>a częściową</w:t>
            </w:r>
          </w:p>
          <w:p w:rsidR="002315B7" w:rsidRPr="00676141" w:rsidRDefault="002315B7" w:rsidP="002315B7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52"/>
              </w:numPr>
              <w:tabs>
                <w:tab w:val="left" w:pos="226"/>
              </w:tabs>
              <w:spacing w:before="65" w:line="235" w:lineRule="auto"/>
              <w:ind w:right="6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poszczególne formy ochrony przyrody</w:t>
            </w:r>
          </w:p>
          <w:p w:rsidR="002315B7" w:rsidRPr="00676141" w:rsidRDefault="002315B7" w:rsidP="00D25F1E">
            <w:pPr>
              <w:numPr>
                <w:ilvl w:val="0"/>
                <w:numId w:val="25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czego dotyczy program Natura 2000</w:t>
            </w:r>
          </w:p>
          <w:p w:rsidR="002315B7" w:rsidRPr="00676141" w:rsidRDefault="002315B7" w:rsidP="00D25F1E">
            <w:pPr>
              <w:numPr>
                <w:ilvl w:val="0"/>
                <w:numId w:val="252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prezentuje wybrane przykłady czynnej ochrony przyrody w Polsce</w:t>
            </w:r>
          </w:p>
          <w:p w:rsidR="002315B7" w:rsidRPr="00676141" w:rsidRDefault="002315B7" w:rsidP="002315B7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shd w:val="clear" w:color="auto" w:fill="auto"/>
          </w:tcPr>
          <w:p w:rsidR="002315B7" w:rsidRPr="00676141" w:rsidRDefault="002315B7" w:rsidP="00D25F1E">
            <w:pPr>
              <w:numPr>
                <w:ilvl w:val="0"/>
                <w:numId w:val="25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formy ochrony przyrody występujące</w:t>
            </w:r>
          </w:p>
          <w:p w:rsidR="002315B7" w:rsidRPr="00676141" w:rsidRDefault="002315B7" w:rsidP="002315B7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najbliższej okolicy</w:t>
            </w:r>
          </w:p>
          <w:p w:rsidR="002315B7" w:rsidRPr="00676141" w:rsidRDefault="002315B7" w:rsidP="00D25F1E">
            <w:pPr>
              <w:numPr>
                <w:ilvl w:val="0"/>
                <w:numId w:val="253"/>
              </w:numPr>
              <w:tabs>
                <w:tab w:val="left" w:pos="226"/>
              </w:tabs>
              <w:spacing w:before="2" w:line="235" w:lineRule="auto"/>
              <w:ind w:right="29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konieczność stosowania form ochrony przyrody dla zachowania gatunków i ekosystemów</w:t>
            </w:r>
          </w:p>
          <w:p w:rsidR="002315B7" w:rsidRPr="00676141" w:rsidRDefault="002315B7" w:rsidP="002315B7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w:rsidR="002315B7" w:rsidRDefault="002315B7" w:rsidP="002315B7">
      <w:pPr>
        <w:spacing w:line="176" w:lineRule="exact"/>
        <w:rPr>
          <w:color w:val="231F20"/>
          <w:sz w:val="17"/>
        </w:rPr>
      </w:pPr>
    </w:p>
    <w:p w:rsidR="002315B7" w:rsidRPr="00CD5E83" w:rsidRDefault="002315B7" w:rsidP="002315B7">
      <w:pPr>
        <w:rPr>
          <w:rFonts w:ascii="Times New Roman" w:hAnsi="Times New Roman" w:cs="Times New Roman"/>
          <w:sz w:val="17"/>
          <w:szCs w:val="17"/>
        </w:rPr>
      </w:pPr>
      <w:r>
        <w:rPr>
          <w:color w:val="231F20"/>
          <w:sz w:val="17"/>
        </w:rPr>
        <w:tab/>
      </w:r>
    </w:p>
    <w:p w:rsidR="002315B7" w:rsidRPr="00C503F9" w:rsidRDefault="002315B7" w:rsidP="002315B7">
      <w:pPr>
        <w:spacing w:line="176" w:lineRule="exact"/>
        <w:rPr>
          <w:rFonts w:ascii="Times New Roman" w:hAnsi="Times New Roman" w:cs="Times New Roman"/>
          <w:i/>
          <w:sz w:val="17"/>
          <w:szCs w:val="17"/>
        </w:rPr>
      </w:pPr>
    </w:p>
    <w:p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A8E" w:rsidRDefault="00237A8E" w:rsidP="006E35A6">
      <w:r>
        <w:separator/>
      </w:r>
    </w:p>
  </w:endnote>
  <w:endnote w:type="continuationSeparator" w:id="1">
    <w:p w:rsidR="00237A8E" w:rsidRDefault="00237A8E" w:rsidP="006E3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-Norm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wis721BlkEU-Italic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manst521EU-BoldItalic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B0" w:rsidRDefault="004D16B0">
    <w:pPr>
      <w:pStyle w:val="Stopka"/>
    </w:pPr>
  </w:p>
  <w:p w:rsidR="004D16B0" w:rsidRDefault="004D16B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B0" w:rsidRDefault="004D16B0">
    <w:pPr>
      <w:pStyle w:val="Stopka"/>
    </w:pPr>
  </w:p>
  <w:p w:rsidR="004D16B0" w:rsidRDefault="004D16B0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6B0" w:rsidRDefault="004D16B0">
    <w:pPr>
      <w:pStyle w:val="Stopka"/>
    </w:pPr>
  </w:p>
  <w:p w:rsidR="004D16B0" w:rsidRDefault="004D16B0">
    <w:pPr>
      <w:pStyle w:val="Stopka"/>
    </w:pPr>
    <w:r>
      <w:t xml:space="preserve">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A8E" w:rsidRDefault="00237A8E" w:rsidP="006E35A6">
      <w:r>
        <w:separator/>
      </w:r>
    </w:p>
  </w:footnote>
  <w:footnote w:type="continuationSeparator" w:id="1">
    <w:p w:rsidR="00237A8E" w:rsidRDefault="00237A8E" w:rsidP="006E35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D"/>
    <w:multiLevelType w:val="multilevel"/>
    <w:tmpl w:val="0000001D"/>
    <w:name w:val="WW8Num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1F"/>
    <w:multiLevelType w:val="multilevel"/>
    <w:tmpl w:val="2E4ED924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20"/>
    <w:multiLevelType w:val="multilevel"/>
    <w:tmpl w:val="00000020"/>
    <w:name w:val="WW8Num5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22"/>
    <w:multiLevelType w:val="multilevel"/>
    <w:tmpl w:val="909898B8"/>
    <w:name w:val="WW8Num5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Wingdings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23"/>
    <w:multiLevelType w:val="multilevel"/>
    <w:tmpl w:val="00000023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Courier New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>
    <w:nsid w:val="00532FFE"/>
    <w:multiLevelType w:val="hybridMultilevel"/>
    <w:tmpl w:val="CD28341A"/>
    <w:lvl w:ilvl="0" w:tplc="3A08A85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496D3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18ED8D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00C54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C4A595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846826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CE207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568B15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57250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">
    <w:nsid w:val="00A860FE"/>
    <w:multiLevelType w:val="multilevel"/>
    <w:tmpl w:val="911450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>
    <w:nsid w:val="01316E43"/>
    <w:multiLevelType w:val="hybridMultilevel"/>
    <w:tmpl w:val="A99E9796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3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">
    <w:nsid w:val="0C084E19"/>
    <w:multiLevelType w:val="multilevel"/>
    <w:tmpl w:val="B37292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>
    <w:nsid w:val="0D104DCB"/>
    <w:multiLevelType w:val="multilevel"/>
    <w:tmpl w:val="320079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D4137DA"/>
    <w:multiLevelType w:val="multilevel"/>
    <w:tmpl w:val="E32007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>
    <w:nsid w:val="0E0E6D3B"/>
    <w:multiLevelType w:val="hybridMultilevel"/>
    <w:tmpl w:val="796A683C"/>
    <w:lvl w:ilvl="0" w:tplc="26AABF7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7B4F7C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4C207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C8C4F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116CF2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E4490A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568FD7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6923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904F96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3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4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>
    <w:nsid w:val="104D09B4"/>
    <w:multiLevelType w:val="multilevel"/>
    <w:tmpl w:val="F064D0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9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0">
    <w:nsid w:val="11396078"/>
    <w:multiLevelType w:val="hybridMultilevel"/>
    <w:tmpl w:val="6A3E4A3A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41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4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5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6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7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5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2">
    <w:nsid w:val="142D3208"/>
    <w:multiLevelType w:val="multilevel"/>
    <w:tmpl w:val="30B621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14774693"/>
    <w:multiLevelType w:val="hybridMultilevel"/>
    <w:tmpl w:val="6CE05564"/>
    <w:lvl w:ilvl="0" w:tplc="521443D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942FB4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8580F2A4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3CCC254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8ABCD67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8466BB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6D304BAE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A504147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98B24CB4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54">
    <w:nsid w:val="147C7CD1"/>
    <w:multiLevelType w:val="hybridMultilevel"/>
    <w:tmpl w:val="809095D6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5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7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8">
    <w:nsid w:val="15A51F30"/>
    <w:multiLevelType w:val="hybridMultilevel"/>
    <w:tmpl w:val="5A1095CC"/>
    <w:lvl w:ilvl="0" w:tplc="2FA66E1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77A3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838B31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F449A9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F18BD1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856EE2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A8429F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1E123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A0C60C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9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>
    <w:nsid w:val="1649119A"/>
    <w:multiLevelType w:val="hybridMultilevel"/>
    <w:tmpl w:val="FC7CB156"/>
    <w:lvl w:ilvl="0" w:tplc="BF2EDBC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0DC148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9D6A92C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7C267D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70EF7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A0C3B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9DAEC3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2CE015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BC46C8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>
    <w:nsid w:val="170131DB"/>
    <w:multiLevelType w:val="multilevel"/>
    <w:tmpl w:val="BDB45A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17683333"/>
    <w:multiLevelType w:val="multilevel"/>
    <w:tmpl w:val="CFC204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184E0C7E"/>
    <w:multiLevelType w:val="multilevel"/>
    <w:tmpl w:val="FACE70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>
    <w:nsid w:val="196F766F"/>
    <w:multiLevelType w:val="hybridMultilevel"/>
    <w:tmpl w:val="856E40D4"/>
    <w:lvl w:ilvl="0" w:tplc="5F8ACCD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F82152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4F68CF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BBC92E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62A0A0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182EA9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DA709A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ABC43A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7F6C24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>
    <w:nsid w:val="1B6810DD"/>
    <w:multiLevelType w:val="hybridMultilevel"/>
    <w:tmpl w:val="2D822A84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72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>
    <w:nsid w:val="1CEF25AB"/>
    <w:multiLevelType w:val="multilevel"/>
    <w:tmpl w:val="AF3E5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1D267E7B"/>
    <w:multiLevelType w:val="hybridMultilevel"/>
    <w:tmpl w:val="181A1A58"/>
    <w:lvl w:ilvl="0" w:tplc="F8CEBF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C363AA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32C3D3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7DCE5D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A8E4C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672967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8A44D9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89294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BAED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7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>
    <w:nsid w:val="1D841085"/>
    <w:multiLevelType w:val="multilevel"/>
    <w:tmpl w:val="40428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4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>
    <w:nsid w:val="209F3DF1"/>
    <w:multiLevelType w:val="hybridMultilevel"/>
    <w:tmpl w:val="F62EE8A0"/>
    <w:lvl w:ilvl="0" w:tplc="D67003A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385F9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D85FC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B014C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358E3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916F49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428C47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95A79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580ED3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6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8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>
    <w:nsid w:val="24E05A97"/>
    <w:multiLevelType w:val="multilevel"/>
    <w:tmpl w:val="5972C2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25B1383E"/>
    <w:multiLevelType w:val="multilevel"/>
    <w:tmpl w:val="C78005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>
    <w:nsid w:val="287E1CB6"/>
    <w:multiLevelType w:val="hybridMultilevel"/>
    <w:tmpl w:val="53A69C50"/>
    <w:lvl w:ilvl="0" w:tplc="31BA08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81EE4F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DE0657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D984D2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79982E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F40474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9B8EE3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F8CECF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A2A2BC8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1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03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>
    <w:nsid w:val="297E07D0"/>
    <w:multiLevelType w:val="hybridMultilevel"/>
    <w:tmpl w:val="EE40B616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06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07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08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09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114">
    <w:nsid w:val="2BA929F5"/>
    <w:multiLevelType w:val="multilevel"/>
    <w:tmpl w:val="8A149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7">
    <w:nsid w:val="2D0020ED"/>
    <w:multiLevelType w:val="hybridMultilevel"/>
    <w:tmpl w:val="9B581310"/>
    <w:lvl w:ilvl="0" w:tplc="9F84FC1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A9084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E40ED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26F71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236C8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C6E15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969B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3226D7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24CDF3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8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1">
    <w:nsid w:val="2F4C41B4"/>
    <w:multiLevelType w:val="multilevel"/>
    <w:tmpl w:val="973EBE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2F5E62AA"/>
    <w:multiLevelType w:val="hybridMultilevel"/>
    <w:tmpl w:val="E05EF010"/>
    <w:lvl w:ilvl="0" w:tplc="4EB03B3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C6BD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D4A142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132D39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BBA696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22EF5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0E26AC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44CC0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3C4B7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3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4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5">
    <w:nsid w:val="31D86B4A"/>
    <w:multiLevelType w:val="multilevel"/>
    <w:tmpl w:val="91DE6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7">
    <w:nsid w:val="31F95B33"/>
    <w:multiLevelType w:val="multilevel"/>
    <w:tmpl w:val="0A7441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326577D3"/>
    <w:multiLevelType w:val="multilevel"/>
    <w:tmpl w:val="669E51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1">
    <w:nsid w:val="331D0EFB"/>
    <w:multiLevelType w:val="hybridMultilevel"/>
    <w:tmpl w:val="ACA25ECC"/>
    <w:lvl w:ilvl="0" w:tplc="56BCC1E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F42062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52D34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47CE21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247A3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7DCB2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9C65D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12CEC5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E883F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2">
    <w:nsid w:val="33947CAE"/>
    <w:multiLevelType w:val="hybridMultilevel"/>
    <w:tmpl w:val="D826BB3A"/>
    <w:lvl w:ilvl="0" w:tplc="5604604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8B42266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29B4533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A9AA753E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186559E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1C4C132E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45B0CCBC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D1C7CA6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6624ED06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33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5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>
    <w:nsid w:val="355B166B"/>
    <w:multiLevelType w:val="multilevel"/>
    <w:tmpl w:val="602A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8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9">
    <w:nsid w:val="36576342"/>
    <w:multiLevelType w:val="hybridMultilevel"/>
    <w:tmpl w:val="3634EE9C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40">
    <w:nsid w:val="371262CA"/>
    <w:multiLevelType w:val="hybridMultilevel"/>
    <w:tmpl w:val="5ECA0964"/>
    <w:lvl w:ilvl="0" w:tplc="AF80304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96A689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19030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A70CC4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FE3F2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85010F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AAA31F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88BA3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D00F42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1">
    <w:nsid w:val="374E6C55"/>
    <w:multiLevelType w:val="multilevel"/>
    <w:tmpl w:val="7F86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>
    <w:nsid w:val="37947A76"/>
    <w:multiLevelType w:val="hybridMultilevel"/>
    <w:tmpl w:val="B04CD2EE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43">
    <w:nsid w:val="37B43E63"/>
    <w:multiLevelType w:val="hybridMultilevel"/>
    <w:tmpl w:val="361C1ECA"/>
    <w:lvl w:ilvl="0" w:tplc="8A08BD0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732C9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D7C81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84802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3987FF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23E18F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B506B3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5C61C2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DEE149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4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6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>
    <w:nsid w:val="39000292"/>
    <w:multiLevelType w:val="hybridMultilevel"/>
    <w:tmpl w:val="A3DA6042"/>
    <w:lvl w:ilvl="0" w:tplc="24620B9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4EC26D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976E99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FC218D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4440C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528482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42ABE7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8F892D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70C7F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9">
    <w:nsid w:val="393442DA"/>
    <w:multiLevelType w:val="multilevel"/>
    <w:tmpl w:val="B4665C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3951134D"/>
    <w:multiLevelType w:val="multilevel"/>
    <w:tmpl w:val="2FBA5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>
    <w:nsid w:val="395959F4"/>
    <w:multiLevelType w:val="multilevel"/>
    <w:tmpl w:val="66ECF7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39912CA8"/>
    <w:multiLevelType w:val="hybridMultilevel"/>
    <w:tmpl w:val="C6400F6C"/>
    <w:lvl w:ilvl="0" w:tplc="EA80D18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C7ABD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566F31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FAAE30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68AFFB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2B61E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8C8910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444716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F46A8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3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4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5">
    <w:nsid w:val="3AFB6ED6"/>
    <w:multiLevelType w:val="hybridMultilevel"/>
    <w:tmpl w:val="B486083E"/>
    <w:lvl w:ilvl="0" w:tplc="79484AD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C1674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660807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D20C8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3022BE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6245A1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AED10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02279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808D2D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6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7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9">
    <w:nsid w:val="3BED290A"/>
    <w:multiLevelType w:val="multilevel"/>
    <w:tmpl w:val="570835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3C001975"/>
    <w:multiLevelType w:val="multilevel"/>
    <w:tmpl w:val="9072F4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3C7C0F89"/>
    <w:multiLevelType w:val="multilevel"/>
    <w:tmpl w:val="77CA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4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66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7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>
    <w:nsid w:val="3FDE5AE5"/>
    <w:multiLevelType w:val="hybridMultilevel"/>
    <w:tmpl w:val="8C4A8912"/>
    <w:lvl w:ilvl="0" w:tplc="102821C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DD2FF8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3E673D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61C7F3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098A0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70AFA5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ADD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5D21A1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6182D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9">
    <w:nsid w:val="3FF31FFA"/>
    <w:multiLevelType w:val="multilevel"/>
    <w:tmpl w:val="DAAC70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1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74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>
    <w:nsid w:val="40F076FC"/>
    <w:multiLevelType w:val="multilevel"/>
    <w:tmpl w:val="F6E8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6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7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79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>
    <w:nsid w:val="42E479B5"/>
    <w:multiLevelType w:val="hybridMultilevel"/>
    <w:tmpl w:val="CCB859D6"/>
    <w:lvl w:ilvl="0" w:tplc="B854FD0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438DF3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125A0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98EA3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4ECB1D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252473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742AE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6507C6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D8C8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2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3">
    <w:nsid w:val="440E1764"/>
    <w:multiLevelType w:val="multilevel"/>
    <w:tmpl w:val="0FF20B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44256F55"/>
    <w:multiLevelType w:val="multilevel"/>
    <w:tmpl w:val="9E8AA3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44A3535E"/>
    <w:multiLevelType w:val="hybridMultilevel"/>
    <w:tmpl w:val="23F6023C"/>
    <w:lvl w:ilvl="0" w:tplc="05BA2D6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9FE754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DA966B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50600F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5944126C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2BB0606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1CE28E3A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F32EF210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A9CCF3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86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>
    <w:nsid w:val="454F1C77"/>
    <w:multiLevelType w:val="multilevel"/>
    <w:tmpl w:val="CE366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45BB6711"/>
    <w:multiLevelType w:val="multilevel"/>
    <w:tmpl w:val="6CAECD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>
    <w:nsid w:val="46097A74"/>
    <w:multiLevelType w:val="hybridMultilevel"/>
    <w:tmpl w:val="17DEE3A0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92">
    <w:nsid w:val="46270A54"/>
    <w:multiLevelType w:val="multilevel"/>
    <w:tmpl w:val="EC54D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5">
    <w:nsid w:val="48FA67EF"/>
    <w:multiLevelType w:val="multilevel"/>
    <w:tmpl w:val="127EF1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494773A3"/>
    <w:multiLevelType w:val="hybridMultilevel"/>
    <w:tmpl w:val="F3C6B0A0"/>
    <w:lvl w:ilvl="0" w:tplc="04150015">
      <w:start w:val="1"/>
      <w:numFmt w:val="upperLetter"/>
      <w:lvlText w:val="%1."/>
      <w:lvlJc w:val="left"/>
      <w:pPr>
        <w:ind w:left="1584" w:hanging="360"/>
      </w:p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97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8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9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0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01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202">
    <w:nsid w:val="4C64692E"/>
    <w:multiLevelType w:val="hybridMultilevel"/>
    <w:tmpl w:val="B9B60DB6"/>
    <w:lvl w:ilvl="0" w:tplc="3E00D77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AFCA4A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48AD9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B224A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0BAF41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37C26F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966CA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EF89B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67078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3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4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05">
    <w:nsid w:val="4DFD1CC7"/>
    <w:multiLevelType w:val="multilevel"/>
    <w:tmpl w:val="6858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6">
    <w:nsid w:val="4F7E5163"/>
    <w:multiLevelType w:val="multilevel"/>
    <w:tmpl w:val="EDEE6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8">
    <w:nsid w:val="4FF36491"/>
    <w:multiLevelType w:val="hybridMultilevel"/>
    <w:tmpl w:val="B400108C"/>
    <w:lvl w:ilvl="0" w:tplc="3872BA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5FE2F4A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24E76F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4AA049C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47C81E9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67B885C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092E97C2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8DEAE912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58A4750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209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11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3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5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216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>
    <w:nsid w:val="53FB1905"/>
    <w:multiLevelType w:val="multilevel"/>
    <w:tmpl w:val="2028DF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>
    <w:nsid w:val="54561DC7"/>
    <w:multiLevelType w:val="multilevel"/>
    <w:tmpl w:val="0FB6F6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>
    <w:nsid w:val="55A9059A"/>
    <w:multiLevelType w:val="hybridMultilevel"/>
    <w:tmpl w:val="32E85F54"/>
    <w:lvl w:ilvl="0" w:tplc="A406164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E3E8C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EBEA9F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78490F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D4CA0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46E925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570270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1B6CA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980A95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22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23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26">
    <w:nsid w:val="59393190"/>
    <w:multiLevelType w:val="multilevel"/>
    <w:tmpl w:val="2BA0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7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>
    <w:nsid w:val="5A082876"/>
    <w:multiLevelType w:val="multilevel"/>
    <w:tmpl w:val="D1D0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>
    <w:nsid w:val="5A250142"/>
    <w:multiLevelType w:val="hybridMultilevel"/>
    <w:tmpl w:val="0372A9D6"/>
    <w:lvl w:ilvl="0" w:tplc="0EF04A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656AE2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5DCE1F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3F821E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1EC50F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6A427C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99E00C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2F0CAF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074B1C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0">
    <w:nsid w:val="5A360D72"/>
    <w:multiLevelType w:val="multilevel"/>
    <w:tmpl w:val="EED89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1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>
    <w:nsid w:val="5A8022BF"/>
    <w:multiLevelType w:val="multilevel"/>
    <w:tmpl w:val="7BC00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235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6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7">
    <w:nsid w:val="5BC565C6"/>
    <w:multiLevelType w:val="multilevel"/>
    <w:tmpl w:val="5E069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>
    <w:nsid w:val="5BED6425"/>
    <w:multiLevelType w:val="multilevel"/>
    <w:tmpl w:val="74F67E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>
    <w:nsid w:val="5BF169EA"/>
    <w:multiLevelType w:val="hybridMultilevel"/>
    <w:tmpl w:val="0B762532"/>
    <w:lvl w:ilvl="0" w:tplc="3496B5D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E077C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08267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806254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A284E4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67C8C9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E24CB9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72098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B745E0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40">
    <w:nsid w:val="5C206F60"/>
    <w:multiLevelType w:val="hybridMultilevel"/>
    <w:tmpl w:val="13E21AAA"/>
    <w:lvl w:ilvl="0" w:tplc="2D8E11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942F3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79ED1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9A92A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388041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D183B6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7A04D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C62587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7261A8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41">
    <w:nsid w:val="5C2306DA"/>
    <w:multiLevelType w:val="multilevel"/>
    <w:tmpl w:val="FB7AF9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>
    <w:nsid w:val="5C6712AB"/>
    <w:multiLevelType w:val="multilevel"/>
    <w:tmpl w:val="26B070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3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4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5">
    <w:nsid w:val="5E147367"/>
    <w:multiLevelType w:val="hybridMultilevel"/>
    <w:tmpl w:val="27A40C88"/>
    <w:lvl w:ilvl="0" w:tplc="0274909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736BD9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A342F6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D5641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7C4509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4F073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0EACDD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09C88C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18ABD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46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7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8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9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1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2">
    <w:nsid w:val="61DE5F8A"/>
    <w:multiLevelType w:val="multilevel"/>
    <w:tmpl w:val="1374A2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3">
    <w:nsid w:val="622C6E82"/>
    <w:multiLevelType w:val="multilevel"/>
    <w:tmpl w:val="9B9671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5">
    <w:nsid w:val="62A22179"/>
    <w:multiLevelType w:val="multilevel"/>
    <w:tmpl w:val="189444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6">
    <w:nsid w:val="63447FD5"/>
    <w:multiLevelType w:val="multilevel"/>
    <w:tmpl w:val="C1044A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>
    <w:nsid w:val="63755CB4"/>
    <w:multiLevelType w:val="multilevel"/>
    <w:tmpl w:val="6C8C8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9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6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1">
    <w:nsid w:val="67020FD3"/>
    <w:multiLevelType w:val="hybridMultilevel"/>
    <w:tmpl w:val="935E1938"/>
    <w:lvl w:ilvl="0" w:tplc="BBB233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B4B6B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86E6B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E2CE96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BBE4A0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BBAFDE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E254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2F6CF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276BCA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62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63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4">
    <w:nsid w:val="67B964AC"/>
    <w:multiLevelType w:val="hybridMultilevel"/>
    <w:tmpl w:val="ED80F800"/>
    <w:lvl w:ilvl="0" w:tplc="C09A5FD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46AEC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9CD56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9E247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7E07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4F65A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505BB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4F85E9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DF0017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65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6">
    <w:nsid w:val="6A410B5F"/>
    <w:multiLevelType w:val="multilevel"/>
    <w:tmpl w:val="D2D827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7">
    <w:nsid w:val="6AB57614"/>
    <w:multiLevelType w:val="multilevel"/>
    <w:tmpl w:val="66DA0E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8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69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1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2">
    <w:nsid w:val="6BB543D4"/>
    <w:multiLevelType w:val="hybridMultilevel"/>
    <w:tmpl w:val="B4CC96EE"/>
    <w:lvl w:ilvl="0" w:tplc="B1C2D0A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BFC807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55C655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A4666E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6659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B4A6DB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9302E2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310152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35A182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73">
    <w:nsid w:val="6BF97FAF"/>
    <w:multiLevelType w:val="hybridMultilevel"/>
    <w:tmpl w:val="61D23CD4"/>
    <w:lvl w:ilvl="0" w:tplc="F20EC8C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1F2E7B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8629A3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2A242E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C9CFC4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324993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856DE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64865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9CC2F0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74">
    <w:nsid w:val="6C042750"/>
    <w:multiLevelType w:val="hybridMultilevel"/>
    <w:tmpl w:val="A336F962"/>
    <w:lvl w:ilvl="0" w:tplc="AAECD40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D20AA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D5A41D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B2CBE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4565E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636FDB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E120D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0F48D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D4951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75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6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77">
    <w:nsid w:val="6CC92C1D"/>
    <w:multiLevelType w:val="hybridMultilevel"/>
    <w:tmpl w:val="006C9C90"/>
    <w:lvl w:ilvl="0" w:tplc="C5C46AB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9D6E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F50662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ED0B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5E86FE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9B89B6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6D28A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DDA0E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802AE7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78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9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8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1">
    <w:nsid w:val="6E04548A"/>
    <w:multiLevelType w:val="multilevel"/>
    <w:tmpl w:val="0A0227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2">
    <w:nsid w:val="6E155B9D"/>
    <w:multiLevelType w:val="hybridMultilevel"/>
    <w:tmpl w:val="CA6AEC54"/>
    <w:lvl w:ilvl="0" w:tplc="DCEE531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E026F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42EA4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0CC6F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E785F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D8AE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5E8D9E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050A02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EF0256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83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4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5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286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7">
    <w:nsid w:val="6F9D2162"/>
    <w:multiLevelType w:val="multilevel"/>
    <w:tmpl w:val="E06292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>
    <w:nsid w:val="704A0954"/>
    <w:multiLevelType w:val="multilevel"/>
    <w:tmpl w:val="F3AE1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9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1">
    <w:nsid w:val="70983FCE"/>
    <w:multiLevelType w:val="multilevel"/>
    <w:tmpl w:val="EE5845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2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3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4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5">
    <w:nsid w:val="716332C7"/>
    <w:multiLevelType w:val="multilevel"/>
    <w:tmpl w:val="714861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6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7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8">
    <w:nsid w:val="721312B0"/>
    <w:multiLevelType w:val="multilevel"/>
    <w:tmpl w:val="5BA0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9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1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2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3">
    <w:nsid w:val="7305560A"/>
    <w:multiLevelType w:val="multilevel"/>
    <w:tmpl w:val="056E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4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5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6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7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8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9">
    <w:nsid w:val="7517522D"/>
    <w:multiLevelType w:val="hybridMultilevel"/>
    <w:tmpl w:val="A7F25F56"/>
    <w:lvl w:ilvl="0" w:tplc="ECD2D3A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1944E7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290DD2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B7281B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3E49E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A3D491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C44DD6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D890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CA6BBF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1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2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3">
    <w:nsid w:val="76F90D08"/>
    <w:multiLevelType w:val="multilevel"/>
    <w:tmpl w:val="17D0FC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4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5">
    <w:nsid w:val="77583C39"/>
    <w:multiLevelType w:val="multilevel"/>
    <w:tmpl w:val="24D2FA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6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17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8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9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1">
    <w:nsid w:val="7A8644EC"/>
    <w:multiLevelType w:val="multilevel"/>
    <w:tmpl w:val="859AF3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2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23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4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5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6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7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8">
    <w:nsid w:val="7ED32C56"/>
    <w:multiLevelType w:val="multilevel"/>
    <w:tmpl w:val="220EFE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9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0">
    <w:nsid w:val="7F967AFB"/>
    <w:multiLevelType w:val="multilevel"/>
    <w:tmpl w:val="8CB8E2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1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32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290"/>
  </w:num>
  <w:num w:numId="2">
    <w:abstractNumId w:val="98"/>
  </w:num>
  <w:num w:numId="3">
    <w:abstractNumId w:val="174"/>
  </w:num>
  <w:num w:numId="4">
    <w:abstractNumId w:val="50"/>
  </w:num>
  <w:num w:numId="5">
    <w:abstractNumId w:val="89"/>
  </w:num>
  <w:num w:numId="6">
    <w:abstractNumId w:val="7"/>
  </w:num>
  <w:num w:numId="7">
    <w:abstractNumId w:val="263"/>
  </w:num>
  <w:num w:numId="8">
    <w:abstractNumId w:val="212"/>
  </w:num>
  <w:num w:numId="9">
    <w:abstractNumId w:val="67"/>
  </w:num>
  <w:num w:numId="10">
    <w:abstractNumId w:val="327"/>
  </w:num>
  <w:num w:numId="11">
    <w:abstractNumId w:val="329"/>
  </w:num>
  <w:num w:numId="12">
    <w:abstractNumId w:val="74"/>
  </w:num>
  <w:num w:numId="13">
    <w:abstractNumId w:val="197"/>
  </w:num>
  <w:num w:numId="14">
    <w:abstractNumId w:val="126"/>
  </w:num>
  <w:num w:numId="15">
    <w:abstractNumId w:val="207"/>
  </w:num>
  <w:num w:numId="16">
    <w:abstractNumId w:val="325"/>
  </w:num>
  <w:num w:numId="17">
    <w:abstractNumId w:val="286"/>
  </w:num>
  <w:num w:numId="18">
    <w:abstractNumId w:val="31"/>
  </w:num>
  <w:num w:numId="19">
    <w:abstractNumId w:val="170"/>
  </w:num>
  <w:num w:numId="20">
    <w:abstractNumId w:val="19"/>
  </w:num>
  <w:num w:numId="21">
    <w:abstractNumId w:val="167"/>
  </w:num>
  <w:num w:numId="22">
    <w:abstractNumId w:val="301"/>
  </w:num>
  <w:num w:numId="23">
    <w:abstractNumId w:val="56"/>
  </w:num>
  <w:num w:numId="24">
    <w:abstractNumId w:val="92"/>
  </w:num>
  <w:num w:numId="25">
    <w:abstractNumId w:val="296"/>
  </w:num>
  <w:num w:numId="26">
    <w:abstractNumId w:val="268"/>
  </w:num>
  <w:num w:numId="27">
    <w:abstractNumId w:val="156"/>
  </w:num>
  <w:num w:numId="28">
    <w:abstractNumId w:val="311"/>
  </w:num>
  <w:num w:numId="29">
    <w:abstractNumId w:val="162"/>
  </w:num>
  <w:num w:numId="30">
    <w:abstractNumId w:val="108"/>
  </w:num>
  <w:num w:numId="31">
    <w:abstractNumId w:val="248"/>
  </w:num>
  <w:num w:numId="32">
    <w:abstractNumId w:val="223"/>
  </w:num>
  <w:num w:numId="33">
    <w:abstractNumId w:val="211"/>
  </w:num>
  <w:num w:numId="34">
    <w:abstractNumId w:val="190"/>
  </w:num>
  <w:num w:numId="35">
    <w:abstractNumId w:val="275"/>
  </w:num>
  <w:num w:numId="36">
    <w:abstractNumId w:val="138"/>
  </w:num>
  <w:num w:numId="37">
    <w:abstractNumId w:val="11"/>
  </w:num>
  <w:num w:numId="38">
    <w:abstractNumId w:val="250"/>
  </w:num>
  <w:num w:numId="39">
    <w:abstractNumId w:val="48"/>
  </w:num>
  <w:num w:numId="40">
    <w:abstractNumId w:val="254"/>
  </w:num>
  <w:num w:numId="41">
    <w:abstractNumId w:val="163"/>
  </w:num>
  <w:num w:numId="42">
    <w:abstractNumId w:val="94"/>
  </w:num>
  <w:num w:numId="43">
    <w:abstractNumId w:val="82"/>
  </w:num>
  <w:num w:numId="44">
    <w:abstractNumId w:val="83"/>
  </w:num>
  <w:num w:numId="45">
    <w:abstractNumId w:val="216"/>
  </w:num>
  <w:num w:numId="46">
    <w:abstractNumId w:val="115"/>
  </w:num>
  <w:num w:numId="47">
    <w:abstractNumId w:val="42"/>
  </w:num>
  <w:num w:numId="48">
    <w:abstractNumId w:val="308"/>
  </w:num>
  <w:num w:numId="49">
    <w:abstractNumId w:val="46"/>
  </w:num>
  <w:num w:numId="50">
    <w:abstractNumId w:val="129"/>
  </w:num>
  <w:num w:numId="51">
    <w:abstractNumId w:val="294"/>
  </w:num>
  <w:num w:numId="52">
    <w:abstractNumId w:val="110"/>
  </w:num>
  <w:num w:numId="53">
    <w:abstractNumId w:val="225"/>
  </w:num>
  <w:num w:numId="54">
    <w:abstractNumId w:val="57"/>
  </w:num>
  <w:num w:numId="55">
    <w:abstractNumId w:val="319"/>
  </w:num>
  <w:num w:numId="56">
    <w:abstractNumId w:val="15"/>
  </w:num>
  <w:num w:numId="57">
    <w:abstractNumId w:val="189"/>
  </w:num>
  <w:num w:numId="58">
    <w:abstractNumId w:val="172"/>
  </w:num>
  <w:num w:numId="59">
    <w:abstractNumId w:val="299"/>
  </w:num>
  <w:num w:numId="60">
    <w:abstractNumId w:val="278"/>
  </w:num>
  <w:num w:numId="61">
    <w:abstractNumId w:val="186"/>
  </w:num>
  <w:num w:numId="62">
    <w:abstractNumId w:val="164"/>
  </w:num>
  <w:num w:numId="63">
    <w:abstractNumId w:val="47"/>
  </w:num>
  <w:num w:numId="64">
    <w:abstractNumId w:val="97"/>
  </w:num>
  <w:num w:numId="65">
    <w:abstractNumId w:val="260"/>
  </w:num>
  <w:num w:numId="66">
    <w:abstractNumId w:val="165"/>
  </w:num>
  <w:num w:numId="67">
    <w:abstractNumId w:val="154"/>
  </w:num>
  <w:num w:numId="68">
    <w:abstractNumId w:val="18"/>
  </w:num>
  <w:num w:numId="69">
    <w:abstractNumId w:val="104"/>
  </w:num>
  <w:num w:numId="70">
    <w:abstractNumId w:val="194"/>
  </w:num>
  <w:num w:numId="71">
    <w:abstractNumId w:val="106"/>
  </w:num>
  <w:num w:numId="72">
    <w:abstractNumId w:val="324"/>
  </w:num>
  <w:num w:numId="73">
    <w:abstractNumId w:val="171"/>
  </w:num>
  <w:num w:numId="74">
    <w:abstractNumId w:val="26"/>
  </w:num>
  <w:num w:numId="75">
    <w:abstractNumId w:val="118"/>
  </w:num>
  <w:num w:numId="76">
    <w:abstractNumId w:val="9"/>
  </w:num>
  <w:num w:numId="77">
    <w:abstractNumId w:val="39"/>
  </w:num>
  <w:num w:numId="78">
    <w:abstractNumId w:val="312"/>
  </w:num>
  <w:num w:numId="79">
    <w:abstractNumId w:val="222"/>
  </w:num>
  <w:num w:numId="80">
    <w:abstractNumId w:val="17"/>
  </w:num>
  <w:num w:numId="81">
    <w:abstractNumId w:val="107"/>
  </w:num>
  <w:num w:numId="82">
    <w:abstractNumId w:val="44"/>
  </w:num>
  <w:num w:numId="83">
    <w:abstractNumId w:val="279"/>
  </w:num>
  <w:num w:numId="84">
    <w:abstractNumId w:val="43"/>
  </w:num>
  <w:num w:numId="85">
    <w:abstractNumId w:val="259"/>
  </w:num>
  <w:num w:numId="86">
    <w:abstractNumId w:val="145"/>
  </w:num>
  <w:num w:numId="87">
    <w:abstractNumId w:val="45"/>
  </w:num>
  <w:num w:numId="88">
    <w:abstractNumId w:val="130"/>
  </w:num>
  <w:num w:numId="89">
    <w:abstractNumId w:val="215"/>
  </w:num>
  <w:num w:numId="90">
    <w:abstractNumId w:val="166"/>
  </w:num>
  <w:num w:numId="91">
    <w:abstractNumId w:val="87"/>
  </w:num>
  <w:num w:numId="92">
    <w:abstractNumId w:val="179"/>
  </w:num>
  <w:num w:numId="93">
    <w:abstractNumId w:val="201"/>
  </w:num>
  <w:num w:numId="94">
    <w:abstractNumId w:val="113"/>
  </w:num>
  <w:num w:numId="95">
    <w:abstractNumId w:val="270"/>
  </w:num>
  <w:num w:numId="96">
    <w:abstractNumId w:val="34"/>
  </w:num>
  <w:num w:numId="97">
    <w:abstractNumId w:val="244"/>
  </w:num>
  <w:num w:numId="98">
    <w:abstractNumId w:val="300"/>
  </w:num>
  <w:num w:numId="99">
    <w:abstractNumId w:val="13"/>
  </w:num>
  <w:num w:numId="100">
    <w:abstractNumId w:val="247"/>
  </w:num>
  <w:num w:numId="101">
    <w:abstractNumId w:val="173"/>
  </w:num>
  <w:num w:numId="102">
    <w:abstractNumId w:val="236"/>
  </w:num>
  <w:num w:numId="103">
    <w:abstractNumId w:val="69"/>
  </w:num>
  <w:num w:numId="104">
    <w:abstractNumId w:val="182"/>
  </w:num>
  <w:num w:numId="105">
    <w:abstractNumId w:val="41"/>
  </w:num>
  <w:num w:numId="106">
    <w:abstractNumId w:val="90"/>
  </w:num>
  <w:num w:numId="107">
    <w:abstractNumId w:val="220"/>
  </w:num>
  <w:num w:numId="108">
    <w:abstractNumId w:val="38"/>
  </w:num>
  <w:num w:numId="109">
    <w:abstractNumId w:val="134"/>
  </w:num>
  <w:num w:numId="110">
    <w:abstractNumId w:val="224"/>
  </w:num>
  <w:num w:numId="111">
    <w:abstractNumId w:val="314"/>
  </w:num>
  <w:num w:numId="112">
    <w:abstractNumId w:val="199"/>
  </w:num>
  <w:num w:numId="113">
    <w:abstractNumId w:val="258"/>
  </w:num>
  <w:num w:numId="114">
    <w:abstractNumId w:val="302"/>
  </w:num>
  <w:num w:numId="115">
    <w:abstractNumId w:val="304"/>
  </w:num>
  <w:num w:numId="116">
    <w:abstractNumId w:val="210"/>
  </w:num>
  <w:num w:numId="117">
    <w:abstractNumId w:val="307"/>
  </w:num>
  <w:num w:numId="118">
    <w:abstractNumId w:val="55"/>
  </w:num>
  <w:num w:numId="119">
    <w:abstractNumId w:val="265"/>
  </w:num>
  <w:num w:numId="120">
    <w:abstractNumId w:val="88"/>
  </w:num>
  <w:num w:numId="121">
    <w:abstractNumId w:val="292"/>
  </w:num>
  <w:num w:numId="122">
    <w:abstractNumId w:val="68"/>
  </w:num>
  <w:num w:numId="123">
    <w:abstractNumId w:val="21"/>
  </w:num>
  <w:num w:numId="124">
    <w:abstractNumId w:val="22"/>
  </w:num>
  <w:num w:numId="125">
    <w:abstractNumId w:val="146"/>
  </w:num>
  <w:num w:numId="126">
    <w:abstractNumId w:val="111"/>
  </w:num>
  <w:num w:numId="127">
    <w:abstractNumId w:val="109"/>
  </w:num>
  <w:num w:numId="128">
    <w:abstractNumId w:val="147"/>
  </w:num>
  <w:num w:numId="129">
    <w:abstractNumId w:val="64"/>
  </w:num>
  <w:num w:numId="130">
    <w:abstractNumId w:val="317"/>
  </w:num>
  <w:num w:numId="131">
    <w:abstractNumId w:val="213"/>
  </w:num>
  <w:num w:numId="132">
    <w:abstractNumId w:val="84"/>
  </w:num>
  <w:num w:numId="133">
    <w:abstractNumId w:val="193"/>
  </w:num>
  <w:num w:numId="134">
    <w:abstractNumId w:val="65"/>
  </w:num>
  <w:num w:numId="135">
    <w:abstractNumId w:val="293"/>
  </w:num>
  <w:num w:numId="136">
    <w:abstractNumId w:val="200"/>
  </w:num>
  <w:num w:numId="137">
    <w:abstractNumId w:val="93"/>
  </w:num>
  <w:num w:numId="138">
    <w:abstractNumId w:val="30"/>
  </w:num>
  <w:num w:numId="139">
    <w:abstractNumId w:val="10"/>
  </w:num>
  <w:num w:numId="140">
    <w:abstractNumId w:val="203"/>
  </w:num>
  <w:num w:numId="141">
    <w:abstractNumId w:val="283"/>
  </w:num>
  <w:num w:numId="142">
    <w:abstractNumId w:val="101"/>
  </w:num>
  <w:num w:numId="143">
    <w:abstractNumId w:val="176"/>
  </w:num>
  <w:num w:numId="144">
    <w:abstractNumId w:val="198"/>
  </w:num>
  <w:num w:numId="145">
    <w:abstractNumId w:val="86"/>
  </w:num>
  <w:num w:numId="146">
    <w:abstractNumId w:val="80"/>
  </w:num>
  <w:num w:numId="147">
    <w:abstractNumId w:val="29"/>
  </w:num>
  <w:num w:numId="148">
    <w:abstractNumId w:val="14"/>
  </w:num>
  <w:num w:numId="149">
    <w:abstractNumId w:val="20"/>
  </w:num>
  <w:num w:numId="150">
    <w:abstractNumId w:val="214"/>
  </w:num>
  <w:num w:numId="151">
    <w:abstractNumId w:val="153"/>
  </w:num>
  <w:num w:numId="152">
    <w:abstractNumId w:val="178"/>
  </w:num>
  <w:num w:numId="153">
    <w:abstractNumId w:val="157"/>
  </w:num>
  <w:num w:numId="154">
    <w:abstractNumId w:val="119"/>
  </w:num>
  <w:num w:numId="155">
    <w:abstractNumId w:val="135"/>
  </w:num>
  <w:num w:numId="156">
    <w:abstractNumId w:val="120"/>
  </w:num>
  <w:num w:numId="157">
    <w:abstractNumId w:val="144"/>
  </w:num>
  <w:num w:numId="158">
    <w:abstractNumId w:val="91"/>
  </w:num>
  <w:num w:numId="159">
    <w:abstractNumId w:val="269"/>
  </w:num>
  <w:num w:numId="160">
    <w:abstractNumId w:val="5"/>
  </w:num>
  <w:num w:numId="161">
    <w:abstractNumId w:val="51"/>
  </w:num>
  <w:num w:numId="162">
    <w:abstractNumId w:val="99"/>
  </w:num>
  <w:num w:numId="163">
    <w:abstractNumId w:val="276"/>
  </w:num>
  <w:num w:numId="164">
    <w:abstractNumId w:val="209"/>
  </w:num>
  <w:num w:numId="165">
    <w:abstractNumId w:val="102"/>
  </w:num>
  <w:num w:numId="166">
    <w:abstractNumId w:val="137"/>
  </w:num>
  <w:num w:numId="167">
    <w:abstractNumId w:val="251"/>
  </w:num>
  <w:num w:numId="168">
    <w:abstractNumId w:val="124"/>
  </w:num>
  <w:num w:numId="169">
    <w:abstractNumId w:val="78"/>
  </w:num>
  <w:num w:numId="170">
    <w:abstractNumId w:val="318"/>
  </w:num>
  <w:num w:numId="171">
    <w:abstractNumId w:val="297"/>
  </w:num>
  <w:num w:numId="172">
    <w:abstractNumId w:val="233"/>
  </w:num>
  <w:num w:numId="173">
    <w:abstractNumId w:val="326"/>
  </w:num>
  <w:num w:numId="174">
    <w:abstractNumId w:val="227"/>
  </w:num>
  <w:num w:numId="175">
    <w:abstractNumId w:val="262"/>
  </w:num>
  <w:num w:numId="176">
    <w:abstractNumId w:val="306"/>
  </w:num>
  <w:num w:numId="177">
    <w:abstractNumId w:val="116"/>
  </w:num>
  <w:num w:numId="178">
    <w:abstractNumId w:val="180"/>
  </w:num>
  <w:num w:numId="179">
    <w:abstractNumId w:val="322"/>
  </w:num>
  <w:num w:numId="180">
    <w:abstractNumId w:val="16"/>
  </w:num>
  <w:num w:numId="181">
    <w:abstractNumId w:val="332"/>
  </w:num>
  <w:num w:numId="182">
    <w:abstractNumId w:val="204"/>
  </w:num>
  <w:num w:numId="183">
    <w:abstractNumId w:val="235"/>
  </w:num>
  <w:num w:numId="184">
    <w:abstractNumId w:val="331"/>
  </w:num>
  <w:num w:numId="185">
    <w:abstractNumId w:val="271"/>
  </w:num>
  <w:num w:numId="186">
    <w:abstractNumId w:val="234"/>
  </w:num>
  <w:num w:numId="187">
    <w:abstractNumId w:val="246"/>
  </w:num>
  <w:num w:numId="188">
    <w:abstractNumId w:val="33"/>
  </w:num>
  <w:num w:numId="189">
    <w:abstractNumId w:val="219"/>
  </w:num>
  <w:num w:numId="190">
    <w:abstractNumId w:val="36"/>
  </w:num>
  <w:num w:numId="191">
    <w:abstractNumId w:val="23"/>
  </w:num>
  <w:num w:numId="192">
    <w:abstractNumId w:val="243"/>
  </w:num>
  <w:num w:numId="193">
    <w:abstractNumId w:val="70"/>
  </w:num>
  <w:num w:numId="194">
    <w:abstractNumId w:val="284"/>
  </w:num>
  <w:num w:numId="195">
    <w:abstractNumId w:val="289"/>
  </w:num>
  <w:num w:numId="196">
    <w:abstractNumId w:val="25"/>
  </w:num>
  <w:num w:numId="197">
    <w:abstractNumId w:val="320"/>
  </w:num>
  <w:num w:numId="198">
    <w:abstractNumId w:val="158"/>
  </w:num>
  <w:num w:numId="199">
    <w:abstractNumId w:val="249"/>
  </w:num>
  <w:num w:numId="200">
    <w:abstractNumId w:val="123"/>
  </w:num>
  <w:num w:numId="201">
    <w:abstractNumId w:val="177"/>
  </w:num>
  <w:num w:numId="202">
    <w:abstractNumId w:val="72"/>
  </w:num>
  <w:num w:numId="203">
    <w:abstractNumId w:val="59"/>
  </w:num>
  <w:num w:numId="204">
    <w:abstractNumId w:val="305"/>
  </w:num>
  <w:num w:numId="205">
    <w:abstractNumId w:val="316"/>
  </w:num>
  <w:num w:numId="206">
    <w:abstractNumId w:val="323"/>
  </w:num>
  <w:num w:numId="207">
    <w:abstractNumId w:val="77"/>
  </w:num>
  <w:num w:numId="208">
    <w:abstractNumId w:val="35"/>
  </w:num>
  <w:num w:numId="209">
    <w:abstractNumId w:val="73"/>
  </w:num>
  <w:num w:numId="210">
    <w:abstractNumId w:val="81"/>
  </w:num>
  <w:num w:numId="211">
    <w:abstractNumId w:val="103"/>
  </w:num>
  <w:num w:numId="212">
    <w:abstractNumId w:val="280"/>
  </w:num>
  <w:num w:numId="213">
    <w:abstractNumId w:val="133"/>
  </w:num>
  <w:num w:numId="214">
    <w:abstractNumId w:val="231"/>
  </w:num>
  <w:num w:numId="215">
    <w:abstractNumId w:val="310"/>
  </w:num>
  <w:num w:numId="216">
    <w:abstractNumId w:val="112"/>
  </w:num>
  <w:num w:numId="217">
    <w:abstractNumId w:val="285"/>
  </w:num>
  <w:num w:numId="218">
    <w:abstractNumId w:val="49"/>
  </w:num>
  <w:num w:numId="219">
    <w:abstractNumId w:val="53"/>
  </w:num>
  <w:num w:numId="220">
    <w:abstractNumId w:val="277"/>
  </w:num>
  <w:num w:numId="221">
    <w:abstractNumId w:val="117"/>
  </w:num>
  <w:num w:numId="222">
    <w:abstractNumId w:val="185"/>
  </w:num>
  <w:num w:numId="223">
    <w:abstractNumId w:val="66"/>
  </w:num>
  <w:num w:numId="224">
    <w:abstractNumId w:val="58"/>
  </w:num>
  <w:num w:numId="225">
    <w:abstractNumId w:val="272"/>
  </w:num>
  <w:num w:numId="226">
    <w:abstractNumId w:val="245"/>
  </w:num>
  <w:num w:numId="227">
    <w:abstractNumId w:val="261"/>
  </w:num>
  <w:num w:numId="228">
    <w:abstractNumId w:val="221"/>
  </w:num>
  <w:num w:numId="229">
    <w:abstractNumId w:val="274"/>
  </w:num>
  <w:num w:numId="230">
    <w:abstractNumId w:val="264"/>
  </w:num>
  <w:num w:numId="231">
    <w:abstractNumId w:val="140"/>
  </w:num>
  <w:num w:numId="232">
    <w:abstractNumId w:val="168"/>
  </w:num>
  <w:num w:numId="233">
    <w:abstractNumId w:val="122"/>
  </w:num>
  <w:num w:numId="234">
    <w:abstractNumId w:val="240"/>
  </w:num>
  <w:num w:numId="235">
    <w:abstractNumId w:val="132"/>
  </w:num>
  <w:num w:numId="236">
    <w:abstractNumId w:val="282"/>
  </w:num>
  <w:num w:numId="237">
    <w:abstractNumId w:val="143"/>
  </w:num>
  <w:num w:numId="238">
    <w:abstractNumId w:val="148"/>
  </w:num>
  <w:num w:numId="239">
    <w:abstractNumId w:val="76"/>
  </w:num>
  <w:num w:numId="240">
    <w:abstractNumId w:val="309"/>
  </w:num>
  <w:num w:numId="241">
    <w:abstractNumId w:val="60"/>
  </w:num>
  <w:num w:numId="242">
    <w:abstractNumId w:val="131"/>
  </w:num>
  <w:num w:numId="243">
    <w:abstractNumId w:val="152"/>
  </w:num>
  <w:num w:numId="244">
    <w:abstractNumId w:val="85"/>
  </w:num>
  <w:num w:numId="245">
    <w:abstractNumId w:val="181"/>
  </w:num>
  <w:num w:numId="246">
    <w:abstractNumId w:val="202"/>
  </w:num>
  <w:num w:numId="247">
    <w:abstractNumId w:val="100"/>
  </w:num>
  <w:num w:numId="248">
    <w:abstractNumId w:val="273"/>
  </w:num>
  <w:num w:numId="249">
    <w:abstractNumId w:val="229"/>
  </w:num>
  <w:num w:numId="250">
    <w:abstractNumId w:val="239"/>
  </w:num>
  <w:num w:numId="251">
    <w:abstractNumId w:val="32"/>
  </w:num>
  <w:num w:numId="252">
    <w:abstractNumId w:val="155"/>
  </w:num>
  <w:num w:numId="253">
    <w:abstractNumId w:val="6"/>
  </w:num>
  <w:num w:numId="254">
    <w:abstractNumId w:val="208"/>
  </w:num>
  <w:num w:numId="255">
    <w:abstractNumId w:val="187"/>
  </w:num>
  <w:num w:numId="256">
    <w:abstractNumId w:val="255"/>
  </w:num>
  <w:num w:numId="257">
    <w:abstractNumId w:val="79"/>
  </w:num>
  <w:num w:numId="258">
    <w:abstractNumId w:val="242"/>
  </w:num>
  <w:num w:numId="259">
    <w:abstractNumId w:val="298"/>
  </w:num>
  <w:num w:numId="260">
    <w:abstractNumId w:val="141"/>
  </w:num>
  <w:num w:numId="261">
    <w:abstractNumId w:val="175"/>
  </w:num>
  <w:num w:numId="262">
    <w:abstractNumId w:val="226"/>
  </w:num>
  <w:num w:numId="263">
    <w:abstractNumId w:val="303"/>
  </w:num>
  <w:num w:numId="264">
    <w:abstractNumId w:val="230"/>
  </w:num>
  <w:num w:numId="265">
    <w:abstractNumId w:val="150"/>
  </w:num>
  <w:num w:numId="266">
    <w:abstractNumId w:val="205"/>
  </w:num>
  <w:num w:numId="267">
    <w:abstractNumId w:val="136"/>
  </w:num>
  <w:num w:numId="268">
    <w:abstractNumId w:val="75"/>
  </w:num>
  <w:num w:numId="269">
    <w:abstractNumId w:val="291"/>
  </w:num>
  <w:num w:numId="270">
    <w:abstractNumId w:val="330"/>
  </w:num>
  <w:num w:numId="271">
    <w:abstractNumId w:val="241"/>
  </w:num>
  <w:num w:numId="272">
    <w:abstractNumId w:val="266"/>
  </w:num>
  <w:num w:numId="273">
    <w:abstractNumId w:val="195"/>
  </w:num>
  <w:num w:numId="274">
    <w:abstractNumId w:val="183"/>
  </w:num>
  <w:num w:numId="275">
    <w:abstractNumId w:val="281"/>
  </w:num>
  <w:num w:numId="276">
    <w:abstractNumId w:val="232"/>
  </w:num>
  <w:num w:numId="277">
    <w:abstractNumId w:val="169"/>
  </w:num>
  <w:num w:numId="278">
    <w:abstractNumId w:val="121"/>
  </w:num>
  <w:num w:numId="279">
    <w:abstractNumId w:val="252"/>
  </w:num>
  <w:num w:numId="280">
    <w:abstractNumId w:val="218"/>
  </w:num>
  <w:num w:numId="281">
    <w:abstractNumId w:val="37"/>
  </w:num>
  <w:num w:numId="282">
    <w:abstractNumId w:val="237"/>
  </w:num>
  <w:num w:numId="283">
    <w:abstractNumId w:val="24"/>
  </w:num>
  <w:num w:numId="284">
    <w:abstractNumId w:val="228"/>
  </w:num>
  <w:num w:numId="285">
    <w:abstractNumId w:val="151"/>
  </w:num>
  <w:num w:numId="286">
    <w:abstractNumId w:val="27"/>
  </w:num>
  <w:num w:numId="287">
    <w:abstractNumId w:val="52"/>
  </w:num>
  <w:num w:numId="288">
    <w:abstractNumId w:val="315"/>
  </w:num>
  <w:num w:numId="289">
    <w:abstractNumId w:val="114"/>
  </w:num>
  <w:num w:numId="290">
    <w:abstractNumId w:val="63"/>
  </w:num>
  <w:num w:numId="291">
    <w:abstractNumId w:val="95"/>
  </w:num>
  <w:num w:numId="292">
    <w:abstractNumId w:val="149"/>
  </w:num>
  <w:num w:numId="293">
    <w:abstractNumId w:val="28"/>
  </w:num>
  <w:num w:numId="294">
    <w:abstractNumId w:val="184"/>
  </w:num>
  <w:num w:numId="295">
    <w:abstractNumId w:val="160"/>
  </w:num>
  <w:num w:numId="296">
    <w:abstractNumId w:val="256"/>
  </w:num>
  <w:num w:numId="297">
    <w:abstractNumId w:val="288"/>
  </w:num>
  <w:num w:numId="298">
    <w:abstractNumId w:val="321"/>
  </w:num>
  <w:num w:numId="299">
    <w:abstractNumId w:val="295"/>
  </w:num>
  <w:num w:numId="300">
    <w:abstractNumId w:val="238"/>
  </w:num>
  <w:num w:numId="301">
    <w:abstractNumId w:val="253"/>
  </w:num>
  <w:num w:numId="302">
    <w:abstractNumId w:val="267"/>
  </w:num>
  <w:num w:numId="303">
    <w:abstractNumId w:val="125"/>
  </w:num>
  <w:num w:numId="304">
    <w:abstractNumId w:val="188"/>
  </w:num>
  <w:num w:numId="305">
    <w:abstractNumId w:val="328"/>
  </w:num>
  <w:num w:numId="306">
    <w:abstractNumId w:val="313"/>
  </w:num>
  <w:num w:numId="307">
    <w:abstractNumId w:val="161"/>
  </w:num>
  <w:num w:numId="308">
    <w:abstractNumId w:val="62"/>
  </w:num>
  <w:num w:numId="309">
    <w:abstractNumId w:val="217"/>
  </w:num>
  <w:num w:numId="310">
    <w:abstractNumId w:val="61"/>
  </w:num>
  <w:num w:numId="311">
    <w:abstractNumId w:val="287"/>
  </w:num>
  <w:num w:numId="312">
    <w:abstractNumId w:val="128"/>
  </w:num>
  <w:num w:numId="313">
    <w:abstractNumId w:val="192"/>
  </w:num>
  <w:num w:numId="314">
    <w:abstractNumId w:val="257"/>
  </w:num>
  <w:num w:numId="315">
    <w:abstractNumId w:val="127"/>
  </w:num>
  <w:num w:numId="316">
    <w:abstractNumId w:val="8"/>
  </w:num>
  <w:num w:numId="317">
    <w:abstractNumId w:val="206"/>
  </w:num>
  <w:num w:numId="318">
    <w:abstractNumId w:val="96"/>
  </w:num>
  <w:num w:numId="319">
    <w:abstractNumId w:val="159"/>
  </w:num>
  <w:num w:numId="320">
    <w:abstractNumId w:val="40"/>
  </w:num>
  <w:num w:numId="321">
    <w:abstractNumId w:val="139"/>
  </w:num>
  <w:num w:numId="322">
    <w:abstractNumId w:val="71"/>
  </w:num>
  <w:num w:numId="323">
    <w:abstractNumId w:val="54"/>
  </w:num>
  <w:num w:numId="324">
    <w:abstractNumId w:val="105"/>
  </w:num>
  <w:num w:numId="325">
    <w:abstractNumId w:val="191"/>
  </w:num>
  <w:num w:numId="326">
    <w:abstractNumId w:val="196"/>
  </w:num>
  <w:num w:numId="327">
    <w:abstractNumId w:val="12"/>
  </w:num>
  <w:num w:numId="328">
    <w:abstractNumId w:val="142"/>
  </w:num>
  <w:numIdMacAtCleanup w:val="3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C85752"/>
    <w:rsid w:val="00017C6D"/>
    <w:rsid w:val="00044739"/>
    <w:rsid w:val="0009110E"/>
    <w:rsid w:val="000E035F"/>
    <w:rsid w:val="000F05C8"/>
    <w:rsid w:val="00100023"/>
    <w:rsid w:val="00164258"/>
    <w:rsid w:val="002035B1"/>
    <w:rsid w:val="0021105E"/>
    <w:rsid w:val="002315B7"/>
    <w:rsid w:val="002347A7"/>
    <w:rsid w:val="00237A8E"/>
    <w:rsid w:val="00265FA3"/>
    <w:rsid w:val="00270922"/>
    <w:rsid w:val="002B5C66"/>
    <w:rsid w:val="002C15F4"/>
    <w:rsid w:val="003203BB"/>
    <w:rsid w:val="003465FF"/>
    <w:rsid w:val="0039570B"/>
    <w:rsid w:val="0039693C"/>
    <w:rsid w:val="003972F3"/>
    <w:rsid w:val="003D3112"/>
    <w:rsid w:val="003F7E75"/>
    <w:rsid w:val="00406D5E"/>
    <w:rsid w:val="004770AD"/>
    <w:rsid w:val="004C1BC3"/>
    <w:rsid w:val="004C68FB"/>
    <w:rsid w:val="004D01D3"/>
    <w:rsid w:val="004D16B0"/>
    <w:rsid w:val="00592B57"/>
    <w:rsid w:val="005F20F3"/>
    <w:rsid w:val="00636C1C"/>
    <w:rsid w:val="00644CFA"/>
    <w:rsid w:val="006D0EDB"/>
    <w:rsid w:val="006E35A6"/>
    <w:rsid w:val="007365AE"/>
    <w:rsid w:val="00745A02"/>
    <w:rsid w:val="007626F2"/>
    <w:rsid w:val="007D02F8"/>
    <w:rsid w:val="007D54C5"/>
    <w:rsid w:val="007E494D"/>
    <w:rsid w:val="007E51A1"/>
    <w:rsid w:val="008857D1"/>
    <w:rsid w:val="008B2638"/>
    <w:rsid w:val="008C2223"/>
    <w:rsid w:val="009707CA"/>
    <w:rsid w:val="009A7FE5"/>
    <w:rsid w:val="009D74BC"/>
    <w:rsid w:val="009E0363"/>
    <w:rsid w:val="009F780E"/>
    <w:rsid w:val="00A57FB3"/>
    <w:rsid w:val="00AB29B6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CE2CF4"/>
    <w:rsid w:val="00D0086E"/>
    <w:rsid w:val="00D041E4"/>
    <w:rsid w:val="00D171CF"/>
    <w:rsid w:val="00D17264"/>
    <w:rsid w:val="00D25F1E"/>
    <w:rsid w:val="00D2633C"/>
    <w:rsid w:val="00D64E8F"/>
    <w:rsid w:val="00D92D95"/>
    <w:rsid w:val="00DE39B0"/>
    <w:rsid w:val="00E52C26"/>
    <w:rsid w:val="00E80CE8"/>
    <w:rsid w:val="00EE01F7"/>
    <w:rsid w:val="00F16CF6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5B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5B7"/>
    <w:rPr>
      <w:rFonts w:ascii="Tahoma" w:eastAsia="Humanst521EU-Normal" w:hAnsi="Tahoma" w:cs="Tahoma"/>
      <w:sz w:val="16"/>
      <w:szCs w:val="16"/>
      <w:lang w:val="pl-PL"/>
    </w:rPr>
  </w:style>
  <w:style w:type="table" w:styleId="Tabela-Siatka">
    <w:name w:val="Table Grid"/>
    <w:basedOn w:val="Standardowy"/>
    <w:uiPriority w:val="39"/>
    <w:rsid w:val="002315B7"/>
    <w:pPr>
      <w:widowControl/>
      <w:autoSpaceDE/>
      <w:autoSpaceDN/>
    </w:pPr>
    <w:rPr>
      <w:rFonts w:ascii="Calibri" w:eastAsia="Calibri" w:hAnsi="Calibri" w:cs="Times New Roman"/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0">
    <w:name w:val="Pa20"/>
    <w:basedOn w:val="Normalny"/>
    <w:next w:val="Normalny"/>
    <w:uiPriority w:val="99"/>
    <w:rsid w:val="002315B7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Pa21">
    <w:name w:val="Pa21"/>
    <w:basedOn w:val="Normalny"/>
    <w:next w:val="Normalny"/>
    <w:uiPriority w:val="99"/>
    <w:rsid w:val="002315B7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Default">
    <w:name w:val="Default"/>
    <w:rsid w:val="002315B7"/>
    <w:pPr>
      <w:widowControl/>
      <w:adjustRightInd w:val="0"/>
    </w:pPr>
    <w:rPr>
      <w:rFonts w:ascii="Humanst521EU" w:hAnsi="Humanst521EU" w:cs="Humanst521EU"/>
      <w:color w:val="000000"/>
      <w:sz w:val="24"/>
      <w:szCs w:val="24"/>
      <w:lang w:val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5B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5B7"/>
    <w:rPr>
      <w:rFonts w:ascii="Humanst521EU-Normal" w:eastAsia="Humanst521EU-Normal" w:hAnsi="Humanst521EU-Normal" w:cs="Humanst521EU-Normal"/>
      <w:sz w:val="20"/>
      <w:szCs w:val="20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5B7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5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45</Pages>
  <Words>14222</Words>
  <Characters>85337</Characters>
  <Application>Microsoft Office Word</Application>
  <DocSecurity>0</DocSecurity>
  <Lines>711</Lines>
  <Paragraphs>198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Ilona Wiewiór</cp:lastModifiedBy>
  <cp:revision>4</cp:revision>
  <dcterms:created xsi:type="dcterms:W3CDTF">2026-10-04T15:46:00Z</dcterms:created>
  <dcterms:modified xsi:type="dcterms:W3CDTF">2026-10-04T16:36:00Z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