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F2A33" w14:textId="7CF39BC3" w:rsidR="002E0EEE" w:rsidRPr="00787A8D" w:rsidRDefault="002E0EEE" w:rsidP="002E0EEE">
      <w:pPr>
        <w:jc w:val="center"/>
        <w:rPr>
          <w:rFonts w:eastAsia="Times New Roman" w:cs="Calibri"/>
          <w:b/>
          <w:bCs/>
          <w:sz w:val="20"/>
          <w:szCs w:val="20"/>
          <w:lang w:eastAsia="zh-CN"/>
        </w:rPr>
      </w:pPr>
      <w:r w:rsidRPr="00787A8D">
        <w:rPr>
          <w:rFonts w:eastAsia="Times New Roman" w:cs="Calibri"/>
          <w:b/>
          <w:bCs/>
          <w:sz w:val="20"/>
          <w:szCs w:val="20"/>
          <w:lang w:eastAsia="zh-CN"/>
        </w:rPr>
        <w:t xml:space="preserve">Klauzula informacyjna RODO </w:t>
      </w:r>
    </w:p>
    <w:p w14:paraId="5F72C59C" w14:textId="77777777" w:rsidR="002E0EEE" w:rsidRPr="00787A8D" w:rsidRDefault="002E0EEE" w:rsidP="002E0EEE">
      <w:p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 xml:space="preserve">W związku z zapisami art. 13 oraz art. 14 ROZPORZĄDZENIA PARLAMENTU EUROPEJSKIEGO I RADY (UE) 2016/679 </w:t>
      </w:r>
      <w:r>
        <w:rPr>
          <w:rFonts w:eastAsia="Times New Roman" w:cs="Calibri"/>
          <w:sz w:val="20"/>
          <w:szCs w:val="20"/>
          <w:lang w:eastAsia="zh-CN"/>
        </w:rPr>
        <w:br/>
      </w:r>
      <w:r w:rsidRPr="00787A8D">
        <w:rPr>
          <w:rFonts w:eastAsia="Times New Roman" w:cs="Calibri"/>
          <w:sz w:val="20"/>
          <w:szCs w:val="20"/>
          <w:lang w:eastAsia="zh-CN"/>
        </w:rPr>
        <w:t xml:space="preserve">z dnia 27 kwietnia 2016 r. w sprawie ochrony osób fizycznych w związku z przetwarzaniem danych osobowych </w:t>
      </w:r>
      <w:r>
        <w:rPr>
          <w:rFonts w:eastAsia="Times New Roman" w:cs="Calibri"/>
          <w:sz w:val="20"/>
          <w:szCs w:val="20"/>
          <w:lang w:eastAsia="zh-CN"/>
        </w:rPr>
        <w:br/>
      </w:r>
      <w:r w:rsidRPr="00787A8D">
        <w:rPr>
          <w:rFonts w:eastAsia="Times New Roman" w:cs="Calibri"/>
          <w:sz w:val="20"/>
          <w:szCs w:val="20"/>
          <w:lang w:eastAsia="zh-CN"/>
        </w:rPr>
        <w:t xml:space="preserve">i w sprawie swobodnego przepływu takich danych oraz uchylenia dyrektywy 95/46/WE (ogólne rozporządzenie </w:t>
      </w:r>
      <w:r>
        <w:rPr>
          <w:rFonts w:eastAsia="Times New Roman" w:cs="Calibri"/>
          <w:sz w:val="20"/>
          <w:szCs w:val="20"/>
          <w:lang w:eastAsia="zh-CN"/>
        </w:rPr>
        <w:br/>
      </w:r>
      <w:r w:rsidRPr="00787A8D">
        <w:rPr>
          <w:rFonts w:eastAsia="Times New Roman" w:cs="Calibri"/>
          <w:sz w:val="20"/>
          <w:szCs w:val="20"/>
          <w:lang w:eastAsia="zh-CN"/>
        </w:rPr>
        <w:t>o ochronie danych) (Dz. U. UE. z 2016 r., L 119, poz. 1) informujemy:</w:t>
      </w:r>
    </w:p>
    <w:p w14:paraId="5113DEC4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Administratorem Pani/Pana danych osobowych jest Wójt Gminy Mucharz</w:t>
      </w:r>
      <w:r>
        <w:rPr>
          <w:rFonts w:eastAsia="Times New Roman" w:cs="Calibri"/>
          <w:sz w:val="20"/>
          <w:szCs w:val="20"/>
          <w:lang w:eastAsia="zh-CN"/>
        </w:rPr>
        <w:t xml:space="preserve"> reprezentujący Gminę Mucharz</w:t>
      </w:r>
      <w:r w:rsidRPr="00787A8D">
        <w:rPr>
          <w:rFonts w:eastAsia="Times New Roman" w:cs="Calibri"/>
          <w:sz w:val="20"/>
          <w:szCs w:val="20"/>
          <w:lang w:eastAsia="zh-CN"/>
        </w:rPr>
        <w:t xml:space="preserve"> z siedzibą w Mucharzu, 34-106 Mucharz 226, kontakt mailowy pod adresem: gmina@mucharz.pl </w:t>
      </w:r>
    </w:p>
    <w:p w14:paraId="0255F107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 xml:space="preserve">Administrator wyznaczył Inspektora Ochrony Danych, z którym może Pani/Pan skontaktować się poprzez e-mail: iodo@mucharz.pl  lub pisemnie na adres siedziby Administratora </w:t>
      </w:r>
    </w:p>
    <w:p w14:paraId="360C5BA1" w14:textId="77777777" w:rsidR="002E0EEE" w:rsidRPr="00AB10C2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 xml:space="preserve">Jako administrator będziemy przetwarzać Pani/Pana dane osobowe w celu udzielania odpowiedzi na </w:t>
      </w:r>
      <w:r>
        <w:rPr>
          <w:rFonts w:eastAsia="Times New Roman" w:cs="Calibri"/>
          <w:sz w:val="20"/>
          <w:szCs w:val="20"/>
          <w:lang w:eastAsia="zh-CN"/>
        </w:rPr>
        <w:t>złożoną petycję w trybie ustawy z dnia 11 lipca 2014 o petycjach</w:t>
      </w:r>
      <w:r w:rsidRPr="00787A8D">
        <w:rPr>
          <w:rFonts w:eastAsia="Times New Roman" w:cs="Calibri"/>
          <w:sz w:val="20"/>
          <w:szCs w:val="20"/>
          <w:lang w:eastAsia="zh-CN"/>
        </w:rPr>
        <w:t xml:space="preserve">. Przetwarzanie Pani/Pana danych osobowych jest niezbędne do wykonania zadania realizowanego w celu wypełnienia obowiązku prawnego Administratora Danych, zgodnie z </w:t>
      </w:r>
      <w:r>
        <w:rPr>
          <w:rFonts w:eastAsia="Times New Roman" w:cs="Calibri"/>
          <w:sz w:val="20"/>
          <w:szCs w:val="20"/>
          <w:lang w:eastAsia="zh-CN"/>
        </w:rPr>
        <w:t xml:space="preserve">art. 10 i art. 13 ustawy z dnia </w:t>
      </w:r>
      <w:r w:rsidRPr="00AB10C2">
        <w:rPr>
          <w:rFonts w:eastAsia="Times New Roman" w:cs="Calibri"/>
          <w:sz w:val="20"/>
          <w:szCs w:val="20"/>
          <w:lang w:eastAsia="zh-CN"/>
        </w:rPr>
        <w:t>1</w:t>
      </w:r>
      <w:r>
        <w:rPr>
          <w:rFonts w:eastAsia="Times New Roman" w:cs="Calibri"/>
          <w:sz w:val="20"/>
          <w:szCs w:val="20"/>
          <w:lang w:eastAsia="zh-CN"/>
        </w:rPr>
        <w:t>1 lipca 2014 r. o petycjach.</w:t>
      </w:r>
      <w:r w:rsidRPr="00AB10C2">
        <w:rPr>
          <w:rFonts w:eastAsia="Times New Roman" w:cs="Calibri"/>
          <w:sz w:val="20"/>
          <w:szCs w:val="20"/>
          <w:lang w:eastAsia="zh-CN"/>
        </w:rPr>
        <w:t xml:space="preserve"> Pani/Pana dane przetwarzane będą także w celu realizacji obowiązków archiwizacji dokumentacji zgodnie z ustawą o narodowym zasobie archiwalnym i archiwach.</w:t>
      </w:r>
    </w:p>
    <w:p w14:paraId="13241146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Podanie przez Panią/Pana danych osobowych niezbędnych do realizacji zadań o których mowa powyżej jest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obowiązkowe (wymagane na podstawie wyżej wymienionych przepisów prawa), podanie danych dodatkowych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jest dobrowolne. Niepodanie danych koniecznych skutkuje niezałatwieniem sprawy.</w:t>
      </w:r>
    </w:p>
    <w:p w14:paraId="69B7767B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Administrator Danych przetwarza Państwa dane osobowe w ściśle określonym, minimalnym zakresie; tj. imię,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nazwisko, dane adresowe, dane kontaktowe; niezbędnym do osiągnięcia celu, o którym mowa powyżej</w:t>
      </w:r>
      <w:r>
        <w:rPr>
          <w:rFonts w:eastAsia="Times New Roman" w:cs="Calibri"/>
          <w:sz w:val="20"/>
          <w:szCs w:val="20"/>
          <w:lang w:eastAsia="zh-CN"/>
        </w:rPr>
        <w:t>.</w:t>
      </w:r>
    </w:p>
    <w:p w14:paraId="3E493489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Administrator może przekazać/powierzyć Państwa dane innym instytucjom/podmiotom. Podstawą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przekazania/powierzenia danych są przepisy prawa lub umowy powierzenia danych do przetwarzania zawarte z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podmiotami świadczących usługi na rzecz Administratora. Odbiorcą danych osobowych będą uprawnione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podmioty na podstawie przepisów prawa lub podmioty świadczące usługi Administratorowi na podstawie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odrębnych umów.</w:t>
      </w:r>
    </w:p>
    <w:p w14:paraId="19713C2C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Dane osobowe przetwarzane przez Administratora przechowywane będą przez okres niezbędny do realizacji</w:t>
      </w:r>
      <w:r w:rsidRPr="00787A8D"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celu dla jakiego zostały zebrane oraz zgodnie z terminami archiwizacji określonymi przez przepisy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powszechnie obowiązującego prawa, w tym Rozporządzenie Prezesa Rady Ministrów z dnia 18 stycznia 2011 r.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w sprawie instrukcji kancelaryjnej, jednolitych rzeczowych wykazów akt oraz instrukcji w sprawie organizacji i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 xml:space="preserve">zakresu działania archiwów zakładowych. </w:t>
      </w:r>
    </w:p>
    <w:p w14:paraId="281E13A4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Przysługuje Pani/Panu, z wyjątkami zastrzeżonymi przepisami prawa, możliwość:</w:t>
      </w:r>
    </w:p>
    <w:p w14:paraId="24E44223" w14:textId="77777777" w:rsidR="002E0EEE" w:rsidRPr="00787A8D" w:rsidRDefault="002E0EEE" w:rsidP="002E0EEE">
      <w:pPr>
        <w:pStyle w:val="Akapitzlist"/>
        <w:numPr>
          <w:ilvl w:val="0"/>
          <w:numId w:val="2"/>
        </w:numPr>
        <w:spacing w:after="160" w:line="259" w:lineRule="auto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dostępu do danych osobowych jej/jego dotyczących oraz otrzymania ich kopii,</w:t>
      </w:r>
    </w:p>
    <w:p w14:paraId="63C9FE19" w14:textId="77777777" w:rsidR="002E0EEE" w:rsidRPr="00787A8D" w:rsidRDefault="002E0EEE" w:rsidP="002E0EEE">
      <w:pPr>
        <w:pStyle w:val="Akapitzlist"/>
        <w:numPr>
          <w:ilvl w:val="0"/>
          <w:numId w:val="2"/>
        </w:numPr>
        <w:spacing w:after="160" w:line="259" w:lineRule="auto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żądania sprostowania danych osobowych,</w:t>
      </w:r>
    </w:p>
    <w:p w14:paraId="5725E690" w14:textId="77777777" w:rsidR="002E0EEE" w:rsidRPr="00787A8D" w:rsidRDefault="002E0EEE" w:rsidP="002E0EEE">
      <w:pPr>
        <w:pStyle w:val="Akapitzlist"/>
        <w:numPr>
          <w:ilvl w:val="0"/>
          <w:numId w:val="2"/>
        </w:numPr>
        <w:spacing w:after="160" w:line="259" w:lineRule="auto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usunięcia lub ograniczenia przetwarzania danych osobowych,</w:t>
      </w:r>
    </w:p>
    <w:p w14:paraId="640B0837" w14:textId="77777777" w:rsidR="002E0EEE" w:rsidRPr="00D14E4D" w:rsidRDefault="002E0EEE" w:rsidP="002E0EEE">
      <w:pPr>
        <w:pStyle w:val="Akapitzlist"/>
        <w:numPr>
          <w:ilvl w:val="0"/>
          <w:numId w:val="2"/>
        </w:numPr>
        <w:spacing w:after="160" w:line="259" w:lineRule="auto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wniesienia sprzeciwu wobec przetwarzania danych osobowych.</w:t>
      </w:r>
    </w:p>
    <w:p w14:paraId="16470105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Z powyższych uprawnień można skorzystać w siedzibie Administratora, kierując korespondencję na adres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D14E4D">
        <w:rPr>
          <w:rFonts w:eastAsia="Times New Roman" w:cs="Calibri"/>
          <w:sz w:val="20"/>
          <w:szCs w:val="20"/>
          <w:lang w:eastAsia="zh-CN"/>
        </w:rPr>
        <w:t xml:space="preserve">Administratora lub drogą elektroniczną pisząc na adres: </w:t>
      </w:r>
      <w:hyperlink r:id="rId7" w:history="1">
        <w:r w:rsidRPr="00D14E4D">
          <w:rPr>
            <w:rStyle w:val="Hipercze"/>
            <w:rFonts w:eastAsia="Times New Roman" w:cs="Calibri"/>
            <w:sz w:val="20"/>
            <w:szCs w:val="20"/>
            <w:lang w:eastAsia="zh-CN"/>
          </w:rPr>
          <w:t>iodo@mucharz.pl</w:t>
        </w:r>
      </w:hyperlink>
    </w:p>
    <w:p w14:paraId="3CFEEAE4" w14:textId="06282C32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Przysługuje Państwu prawo wniesienia skargi do organu nadzorczego na niezgodne z RODO przetwarzanie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D14E4D">
        <w:rPr>
          <w:rFonts w:eastAsia="Times New Roman" w:cs="Calibri"/>
          <w:sz w:val="20"/>
          <w:szCs w:val="20"/>
          <w:lang w:eastAsia="zh-CN"/>
        </w:rPr>
        <w:t>Państwa danych osobowych. Organem właściwym dla ww. skargi jest: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D14E4D">
        <w:rPr>
          <w:rFonts w:eastAsia="Times New Roman" w:cs="Calibri"/>
          <w:sz w:val="20"/>
          <w:szCs w:val="20"/>
          <w:lang w:eastAsia="zh-CN"/>
        </w:rPr>
        <w:t xml:space="preserve">Prezes Urzędu Ochrony Danych Osobowych, </w:t>
      </w:r>
      <w:r w:rsidR="00970D5C">
        <w:rPr>
          <w:rFonts w:eastAsia="Times New Roman" w:cs="Calibri"/>
          <w:sz w:val="20"/>
          <w:szCs w:val="20"/>
          <w:lang w:eastAsia="zh-CN"/>
        </w:rPr>
        <w:t>zs. w Warszawie.</w:t>
      </w:r>
    </w:p>
    <w:p w14:paraId="1A861103" w14:textId="77777777" w:rsidR="002E0EEE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Przetwarzanie danych osobowych nie podlega zautomatyzowanemu podejmowaniu decyzji oraz profilowaniu.</w:t>
      </w:r>
    </w:p>
    <w:p w14:paraId="24474DF3" w14:textId="77777777" w:rsidR="002E0EEE" w:rsidRPr="00D14E4D" w:rsidRDefault="002E0EEE" w:rsidP="002E0EEE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Dane nie będą przekazywane do państw trzecich ani organizacji międzynarodowych</w:t>
      </w:r>
      <w:r>
        <w:rPr>
          <w:rFonts w:eastAsia="Times New Roman" w:cs="Calibri"/>
          <w:sz w:val="20"/>
          <w:szCs w:val="20"/>
          <w:lang w:eastAsia="zh-CN"/>
        </w:rPr>
        <w:t>.</w:t>
      </w:r>
    </w:p>
    <w:p w14:paraId="5E861D0C" w14:textId="77777777" w:rsidR="002E0EEE" w:rsidRPr="00FD39E0" w:rsidRDefault="002E0EEE" w:rsidP="002E0EEE">
      <w:pPr>
        <w:jc w:val="both"/>
        <w:rPr>
          <w:rFonts w:eastAsia="Times New Roman" w:cs="Calibri"/>
          <w:sz w:val="20"/>
          <w:szCs w:val="20"/>
          <w:lang w:eastAsia="zh-CN"/>
        </w:rPr>
      </w:pPr>
    </w:p>
    <w:p w14:paraId="5A1530EC" w14:textId="77777777" w:rsidR="002E0EEE" w:rsidRPr="009D4314" w:rsidRDefault="002E0EEE" w:rsidP="002E0E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A0CE01" w14:textId="77777777" w:rsidR="004D0946" w:rsidRDefault="004D0946"/>
    <w:sectPr w:rsidR="004D0946" w:rsidSect="002E0E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991" w:bottom="567" w:left="1418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E2201" w14:textId="77777777" w:rsidR="00970D5C" w:rsidRDefault="00970D5C">
      <w:pPr>
        <w:spacing w:after="0" w:line="240" w:lineRule="auto"/>
      </w:pPr>
      <w:r>
        <w:separator/>
      </w:r>
    </w:p>
  </w:endnote>
  <w:endnote w:type="continuationSeparator" w:id="0">
    <w:p w14:paraId="7DFABD3F" w14:textId="77777777" w:rsidR="00970D5C" w:rsidRDefault="0097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B4B16" w14:textId="77777777" w:rsidR="008F6C45" w:rsidRDefault="008F6C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B1CF" w14:textId="77777777" w:rsidR="008F6C45" w:rsidRDefault="008F6C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5B3B" w14:textId="77777777" w:rsidR="008F6C45" w:rsidRDefault="008F6C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47BB" w14:textId="77777777" w:rsidR="00970D5C" w:rsidRDefault="00970D5C">
      <w:pPr>
        <w:spacing w:after="0" w:line="240" w:lineRule="auto"/>
      </w:pPr>
      <w:r>
        <w:separator/>
      </w:r>
    </w:p>
  </w:footnote>
  <w:footnote w:type="continuationSeparator" w:id="0">
    <w:p w14:paraId="40AA95AC" w14:textId="77777777" w:rsidR="00970D5C" w:rsidRDefault="00970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A57C7" w14:textId="77777777" w:rsidR="008F6C45" w:rsidRDefault="008F6C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20D9" w14:textId="23C99FED" w:rsidR="008F6C45" w:rsidRDefault="002E0EEE" w:rsidP="00700E74">
    <w:pPr>
      <w:pStyle w:val="Nagwek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A02A639" wp14:editId="68F1EACD">
              <wp:simplePos x="0" y="0"/>
              <wp:positionH relativeFrom="page">
                <wp:posOffset>3571875</wp:posOffset>
              </wp:positionH>
              <wp:positionV relativeFrom="page">
                <wp:posOffset>529590</wp:posOffset>
              </wp:positionV>
              <wp:extent cx="3364230" cy="422910"/>
              <wp:effectExtent l="0" t="0" r="0" b="0"/>
              <wp:wrapNone/>
              <wp:docPr id="13168285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423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5B3443" w14:textId="77777777" w:rsidR="008F6C45" w:rsidRDefault="00970D5C">
                          <w:pPr>
                            <w:spacing w:after="0" w:line="240" w:lineRule="auto"/>
                            <w:jc w:val="right"/>
                            <w:rPr>
                              <w:rFonts w:ascii="Adobe Caslon Pro" w:hAnsi="Adobe Caslon Pro"/>
                              <w:bCs/>
                              <w:i/>
                              <w:color w:val="17365D"/>
                              <w:sz w:val="44"/>
                              <w:szCs w:val="44"/>
                            </w:rPr>
                          </w:pPr>
                          <w:r w:rsidRPr="00BE78FB">
                            <w:rPr>
                              <w:rFonts w:ascii="Adobe Caslon Pro" w:hAnsi="Adobe Caslon Pro"/>
                              <w:bCs/>
                              <w:i/>
                              <w:color w:val="17365D"/>
                              <w:sz w:val="44"/>
                              <w:szCs w:val="44"/>
                            </w:rPr>
                            <w:t>Urząd Gminy</w:t>
                          </w:r>
                          <w:r>
                            <w:rPr>
                              <w:rFonts w:ascii="Adobe Caslon Pro" w:hAnsi="Adobe Caslon Pro"/>
                              <w:bCs/>
                              <w:i/>
                              <w:color w:val="17365D"/>
                              <w:sz w:val="44"/>
                              <w:szCs w:val="44"/>
                            </w:rPr>
                            <w:t xml:space="preserve"> w</w:t>
                          </w:r>
                          <w:r w:rsidRPr="00BE78FB">
                            <w:rPr>
                              <w:rFonts w:ascii="Adobe Caslon Pro" w:hAnsi="Adobe Caslon Pro"/>
                              <w:bCs/>
                              <w:i/>
                              <w:color w:val="17365D"/>
                              <w:sz w:val="44"/>
                              <w:szCs w:val="44"/>
                            </w:rPr>
                            <w:t xml:space="preserve"> Mucharz</w:t>
                          </w:r>
                          <w:r>
                            <w:rPr>
                              <w:rFonts w:ascii="Adobe Caslon Pro" w:hAnsi="Adobe Caslon Pro"/>
                              <w:bCs/>
                              <w:i/>
                              <w:color w:val="17365D"/>
                              <w:sz w:val="44"/>
                              <w:szCs w:val="44"/>
                            </w:rPr>
                            <w:t>u</w:t>
                          </w:r>
                        </w:p>
                        <w:p w14:paraId="11F0B5D3" w14:textId="77777777" w:rsidR="008F6C45" w:rsidRPr="00BE78FB" w:rsidRDefault="008F6C45">
                          <w:pPr>
                            <w:spacing w:after="0" w:line="240" w:lineRule="auto"/>
                            <w:jc w:val="right"/>
                            <w:rPr>
                              <w:rFonts w:ascii="Adobe Caslon Pro" w:hAnsi="Adobe Caslon Pro"/>
                              <w:bCs/>
                              <w:i/>
                              <w:color w:val="17365D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02A63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81.25pt;margin-top:41.7pt;width:264.9pt;height:33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" o:allowincell="f" filled="f" stroked="f">
              <v:textbox inset=",0,,0">
                <w:txbxContent>
                  <w:p w14:paraId="3C5B3443" w14:textId="77777777" w:rsidR="00000000" w:rsidRDefault="00000000">
                    <w:pPr>
                      <w:spacing w:after="0" w:line="240" w:lineRule="auto"/>
                      <w:jc w:val="right"/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</w:pPr>
                    <w:r w:rsidRPr="00BE78FB"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  <w:t xml:space="preserve">Urząd </w:t>
                    </w:r>
                    <w:r w:rsidRPr="00BE78FB"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  <w:t>Gmin</w:t>
                    </w:r>
                    <w:r w:rsidRPr="00BE78FB"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  <w:t>y</w:t>
                    </w:r>
                    <w:r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  <w:t xml:space="preserve"> w</w:t>
                    </w:r>
                    <w:r w:rsidRPr="00BE78FB"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  <w:t xml:space="preserve"> Mucharz</w:t>
                    </w:r>
                    <w:r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  <w:t>u</w:t>
                    </w:r>
                  </w:p>
                  <w:p w14:paraId="11F0B5D3" w14:textId="77777777" w:rsidR="00000000" w:rsidRPr="00BE78FB" w:rsidRDefault="00000000">
                    <w:pPr>
                      <w:spacing w:after="0" w:line="240" w:lineRule="auto"/>
                      <w:jc w:val="right"/>
                      <w:rPr>
                        <w:rFonts w:ascii="Adobe Caslon Pro" w:hAnsi="Adobe Caslon Pro"/>
                        <w:bCs/>
                        <w:i/>
                        <w:color w:val="17365D"/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52AFC667" wp14:editId="42CD0017">
          <wp:simplePos x="0" y="0"/>
          <wp:positionH relativeFrom="column">
            <wp:posOffset>-606425</wp:posOffset>
          </wp:positionH>
          <wp:positionV relativeFrom="paragraph">
            <wp:posOffset>-303530</wp:posOffset>
          </wp:positionV>
          <wp:extent cx="1216025" cy="1313815"/>
          <wp:effectExtent l="0" t="0" r="3175" b="635"/>
          <wp:wrapThrough wrapText="bothSides">
            <wp:wrapPolygon edited="0">
              <wp:start x="0" y="0"/>
              <wp:lineTo x="0" y="21297"/>
              <wp:lineTo x="21318" y="21297"/>
              <wp:lineTo x="21318" y="0"/>
              <wp:lineTo x="0" y="0"/>
            </wp:wrapPolygon>
          </wp:wrapThrough>
          <wp:docPr id="14878852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313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AD0783" w14:textId="77777777" w:rsidR="008F6C45" w:rsidRDefault="008F6C45" w:rsidP="00700E74">
    <w:pPr>
      <w:pStyle w:val="Nagwek"/>
    </w:pPr>
  </w:p>
  <w:p w14:paraId="6C060EE5" w14:textId="77777777" w:rsidR="008F6C45" w:rsidRDefault="00970D5C" w:rsidP="00F67D9D">
    <w:pPr>
      <w:pStyle w:val="Nagwek"/>
      <w:spacing w:before="240" w:after="240" w:line="20" w:lineRule="exact"/>
      <w:ind w:left="2126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>_____________________________________________________________________________</w:t>
    </w:r>
  </w:p>
  <w:p w14:paraId="3F764D05" w14:textId="77777777" w:rsidR="008F6C45" w:rsidRPr="00F67D9D" w:rsidRDefault="00970D5C" w:rsidP="00CA1080">
    <w:pPr>
      <w:pStyle w:val="Nagwek"/>
      <w:ind w:left="2124"/>
      <w:jc w:val="right"/>
      <w:rPr>
        <w:sz w:val="20"/>
        <w:szCs w:val="20"/>
      </w:rPr>
    </w:pPr>
    <w:r w:rsidRPr="00CA1080">
      <w:rPr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Pr="00342FF2">
      <w:rPr>
        <w:b/>
        <w:bCs/>
        <w:color w:val="000000"/>
        <w:sz w:val="18"/>
        <w:szCs w:val="18"/>
      </w:rPr>
      <w:t xml:space="preserve">              </w:t>
    </w:r>
    <w:r w:rsidRPr="00342FF2">
      <w:rPr>
        <w:b/>
        <w:bCs/>
        <w:color w:val="000000"/>
        <w:sz w:val="20"/>
        <w:szCs w:val="20"/>
      </w:rPr>
      <w:t xml:space="preserve">      34-106 Mucharz 226</w:t>
    </w:r>
    <w:r w:rsidRPr="00F67D9D">
      <w:rPr>
        <w:color w:val="000000"/>
        <w:sz w:val="20"/>
        <w:szCs w:val="20"/>
      </w:rPr>
      <w:tab/>
      <w:t>tel.: 33 876 14 83 lub 33 876 14 86/ fax.: 33 873 90 05</w:t>
    </w:r>
    <w:r w:rsidRPr="00F67D9D">
      <w:rPr>
        <w:sz w:val="20"/>
        <w:szCs w:val="20"/>
      </w:rPr>
      <w:br/>
      <w:t xml:space="preserve">www.mucharz.pl/gmina@mucharz.pl </w:t>
    </w:r>
  </w:p>
  <w:p w14:paraId="38758CF6" w14:textId="77777777" w:rsidR="008F6C45" w:rsidRPr="00CA1080" w:rsidRDefault="00970D5C" w:rsidP="00CA1080">
    <w:pPr>
      <w:pStyle w:val="Nagwek"/>
      <w:ind w:hanging="567"/>
      <w:rPr>
        <w:rFonts w:ascii="Times New Roman" w:hAnsi="Times New Roman"/>
        <w:sz w:val="28"/>
        <w:szCs w:val="28"/>
      </w:rPr>
    </w:pPr>
    <w:r w:rsidRPr="00CA1080">
      <w:rPr>
        <w:rFonts w:ascii="Times New Roman" w:hAnsi="Times New Roman"/>
        <w:color w:val="000000"/>
        <w:sz w:val="28"/>
        <w:szCs w:val="28"/>
        <w:u w:val="single"/>
      </w:rPr>
      <w:t xml:space="preserve">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5CF10" w14:textId="77777777" w:rsidR="008F6C45" w:rsidRDefault="008F6C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D249A"/>
    <w:multiLevelType w:val="hybridMultilevel"/>
    <w:tmpl w:val="D6003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B1722"/>
    <w:multiLevelType w:val="hybridMultilevel"/>
    <w:tmpl w:val="57B8C1EE"/>
    <w:lvl w:ilvl="0" w:tplc="DE143798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0236789">
    <w:abstractNumId w:val="0"/>
  </w:num>
  <w:num w:numId="2" w16cid:durableId="1820733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EE"/>
    <w:rsid w:val="001E5569"/>
    <w:rsid w:val="001F1A54"/>
    <w:rsid w:val="001F2FD7"/>
    <w:rsid w:val="002E0EEE"/>
    <w:rsid w:val="004D0946"/>
    <w:rsid w:val="008F6C45"/>
    <w:rsid w:val="00970D5C"/>
    <w:rsid w:val="00B9393D"/>
    <w:rsid w:val="00B979E0"/>
    <w:rsid w:val="00E4295B"/>
    <w:rsid w:val="00FE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108F4"/>
  <w15:chartTrackingRefBased/>
  <w15:docId w15:val="{BA059B80-ED35-4488-B1BB-13CD1236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EE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0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0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0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0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0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0E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0E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0E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0E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0E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0E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0E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0E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0E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0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0E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0EE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0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EE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E0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EE"/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uiPriority w:val="99"/>
    <w:unhideWhenUsed/>
    <w:rsid w:val="002E0E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o@mucharz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Nowak</dc:creator>
  <cp:keywords/>
  <dc:description/>
  <cp:lastModifiedBy>Jolanta Nowak</cp:lastModifiedBy>
  <cp:revision>3</cp:revision>
  <dcterms:created xsi:type="dcterms:W3CDTF">2026-02-12T11:42:00Z</dcterms:created>
  <dcterms:modified xsi:type="dcterms:W3CDTF">2026-05-20T12:49:00Z</dcterms:modified>
</cp:coreProperties>
</file>