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Harmonogram działań na rzecz poprawy dostępności  architektonicznej i informacyjno-</w:t>
      </w:r>
      <w:r w:rsidR="00B10745">
        <w:rPr>
          <w:b/>
          <w:sz w:val="24"/>
          <w:szCs w:val="24"/>
        </w:rPr>
        <w:t xml:space="preserve">komunikacyjnej </w:t>
      </w:r>
      <w:r w:rsidRPr="008829AF">
        <w:rPr>
          <w:b/>
          <w:sz w:val="24"/>
          <w:szCs w:val="24"/>
        </w:rPr>
        <w:t>osobom ze szczególnymi potrzebami</w:t>
      </w:r>
    </w:p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 xml:space="preserve">w </w:t>
      </w:r>
      <w:r w:rsidR="0079378B" w:rsidRPr="0079378B">
        <w:rPr>
          <w:b/>
          <w:sz w:val="24"/>
          <w:szCs w:val="24"/>
        </w:rPr>
        <w:t>budynku administrowanym przez Starostwo Powiatowe w Białymstoku</w:t>
      </w:r>
    </w:p>
    <w:p w:rsidR="00973E2C" w:rsidRDefault="008829AF" w:rsidP="00DC7EE3">
      <w:pPr>
        <w:pStyle w:val="Domylnie"/>
        <w:jc w:val="center"/>
        <w:rPr>
          <w:b/>
          <w:bCs/>
          <w:iCs/>
          <w:color w:val="000000"/>
        </w:rPr>
      </w:pPr>
      <w:r w:rsidRPr="004C136A">
        <w:rPr>
          <w:b/>
          <w:bCs/>
          <w:iCs/>
          <w:color w:val="000000"/>
        </w:rPr>
        <w:t xml:space="preserve">Lokalizacja – </w:t>
      </w:r>
      <w:r w:rsidR="00844CC4">
        <w:rPr>
          <w:b/>
          <w:bCs/>
          <w:iCs/>
          <w:color w:val="000000"/>
        </w:rPr>
        <w:t>budynek Powiatu Białostockiego</w:t>
      </w:r>
      <w:r w:rsidRPr="004C136A">
        <w:rPr>
          <w:b/>
          <w:bCs/>
          <w:iCs/>
          <w:color w:val="000000"/>
        </w:rPr>
        <w:t xml:space="preserve"> –</w:t>
      </w:r>
      <w:r w:rsidR="00844CC4">
        <w:rPr>
          <w:b/>
          <w:bCs/>
          <w:iCs/>
          <w:color w:val="000000"/>
        </w:rPr>
        <w:t xml:space="preserve"> </w:t>
      </w:r>
      <w:r w:rsidRPr="004C136A">
        <w:rPr>
          <w:b/>
          <w:bCs/>
          <w:iCs/>
          <w:color w:val="000000"/>
        </w:rPr>
        <w:t xml:space="preserve">ul. </w:t>
      </w:r>
      <w:r w:rsidR="00844CC4">
        <w:rPr>
          <w:b/>
          <w:bCs/>
          <w:iCs/>
          <w:color w:val="000000"/>
        </w:rPr>
        <w:t>Słonimska 15/1</w:t>
      </w:r>
      <w:r w:rsidRPr="004C136A">
        <w:rPr>
          <w:b/>
          <w:bCs/>
          <w:iCs/>
          <w:color w:val="000000"/>
        </w:rPr>
        <w:t xml:space="preserve">, Białystok </w:t>
      </w:r>
    </w:p>
    <w:p w:rsidR="00D53BFF" w:rsidRPr="00B30A5D" w:rsidRDefault="00D53BFF" w:rsidP="00DC7EE3">
      <w:pPr>
        <w:pStyle w:val="Domylnie"/>
        <w:jc w:val="center"/>
        <w:rPr>
          <w:b/>
          <w:bCs/>
          <w:iCs/>
          <w:color w:val="000000"/>
        </w:rPr>
      </w:pPr>
    </w:p>
    <w:tbl>
      <w:tblPr>
        <w:tblW w:w="15065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6"/>
        <w:gridCol w:w="6096"/>
        <w:gridCol w:w="1559"/>
        <w:gridCol w:w="1984"/>
      </w:tblGrid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b/>
                <w:sz w:val="20"/>
                <w:szCs w:val="20"/>
              </w:rPr>
            </w:pPr>
            <w:r w:rsidRPr="0007629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71082E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Szacowany koszt inwestycji</w:t>
            </w:r>
          </w:p>
        </w:tc>
      </w:tr>
      <w:tr w:rsidR="0053471E" w:rsidTr="00FB02E0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3471E" w:rsidRDefault="0053471E" w:rsidP="006021DE">
            <w:pPr>
              <w:pStyle w:val="Domylnie"/>
              <w:spacing w:before="60" w:after="0" w:line="100" w:lineRule="atLeast"/>
              <w:ind w:right="39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Miejsca parkingowe</w:t>
            </w:r>
          </w:p>
        </w:tc>
      </w:tr>
      <w:tr w:rsidR="00D548CA" w:rsidTr="00FB02E0">
        <w:trPr>
          <w:trHeight w:val="548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07629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Oznakowanie wejścia do budynku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dla osób z niepełnosprawnościami do wejścia alternatywnego.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Pr="0007629D" w:rsidRDefault="00D548CA" w:rsidP="0007629D">
            <w:pPr>
              <w:pStyle w:val="Domylnie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tablic informacyjnych na kontrastowym tle, duże litery.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FB02E0" w:rsidP="00844CC4">
            <w:pPr>
              <w:pStyle w:val="Domylnie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2023</w:t>
            </w:r>
            <w:r w:rsidR="006A70FA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spacing w:after="0" w:line="100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miejsca dla rodzin z dziećmi i oznakowanie go kolorem różowym.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4332AA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Wydzielenie miejsca, wykonanie oznaczeń poziomych i pionowych.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FB02E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2023</w:t>
            </w:r>
            <w:r w:rsidR="006A70FA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53471E" w:rsidTr="00FB02E0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3471E" w:rsidRDefault="0053471E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Wejście do budynku </w:t>
            </w: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1A2F4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Zasygnalizowane pasem ostrzegawczym wejścia do budynku.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1A2F4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  <w:r>
              <w:rPr>
                <w:color w:val="000000"/>
                <w:sz w:val="20"/>
                <w:szCs w:val="20"/>
              </w:rPr>
              <w:t>pasów ostrzegawczych przed drzwiami i za drzwiami wejściowymi o szerokości 50 cm ułożonym w odległości 50 cm.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FB02E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2024</w:t>
            </w:r>
            <w:r w:rsidR="001B5239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Ułatwienie w poruszaniu się po budynku.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C464A2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oznakowanie budynku piktogramami najlepiej wypukłymi.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1B523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2023r.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C7EE3" w:rsidTr="00FB02E0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C7EE3" w:rsidRDefault="00DC7EE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Klatka schodowa</w:t>
            </w: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C53B7D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</w:t>
            </w:r>
            <w:r w:rsidR="00D548CA">
              <w:rPr>
                <w:sz w:val="20"/>
                <w:szCs w:val="20"/>
              </w:rPr>
              <w:t xml:space="preserve"> poręczy schodowych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Pr="0007629D" w:rsidRDefault="00C53B7D" w:rsidP="00C53B7D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dodatkowych poręczy na ścianach klatki schodowej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FB02E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2025</w:t>
            </w:r>
            <w:r w:rsidR="001B5239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pięter na poręczach w alfabecie Braille’a.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3B7A5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zakupić nakładki na poręcze z oznakowaniem w alfabecie Braille’a.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FB02E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2025</w:t>
            </w:r>
            <w:r w:rsidR="001B5239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E3EA1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przed schodami oznaczeń fakturowych i kontrastowych.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3D32E4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Oznaczenie kontrastowe schodów na pierwszym i ostatnim stopniu każdego biegu schodowego (na stopnicy i podstopnicy – widoczne w czasie poruszania się w dół i w górę). Oznaczenie fakturowe</w:t>
            </w:r>
            <w:r w:rsidR="003D32E4">
              <w:rPr>
                <w:color w:val="000000"/>
                <w:sz w:val="20"/>
                <w:szCs w:val="20"/>
              </w:rPr>
              <w:t xml:space="preserve"> na spocznikach.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FB02E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2024</w:t>
            </w:r>
            <w:r w:rsidR="001B5239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rPr>
          <w:trHeight w:val="707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474E9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pięter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2732A" w:rsidRPr="0007629D" w:rsidRDefault="00D548CA" w:rsidP="003F66B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tablic informacyjnych na piętrach oraz oznakowanie pięter,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obsługi, pokoi, toalet i korytarzy w sposób widoczny i skontrastowany.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FB02E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1B5239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FB02E0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Winda</w:t>
            </w: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E27E3">
            <w:pPr>
              <w:pStyle w:val="Akapitzlist"/>
              <w:spacing w:before="60" w:after="0" w:line="10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chwilę obecną w budynku można </w:t>
            </w:r>
            <w:r w:rsidR="007E27E3">
              <w:rPr>
                <w:sz w:val="20"/>
                <w:szCs w:val="20"/>
              </w:rPr>
              <w:t>korzystać z windy</w:t>
            </w:r>
            <w:r>
              <w:rPr>
                <w:sz w:val="20"/>
                <w:szCs w:val="20"/>
              </w:rPr>
              <w:t xml:space="preserve"> jedynie </w:t>
            </w:r>
            <w:r w:rsidR="007E27E3">
              <w:rPr>
                <w:sz w:val="20"/>
                <w:szCs w:val="20"/>
              </w:rPr>
              <w:t>w części budynku</w:t>
            </w:r>
            <w:r>
              <w:rPr>
                <w:sz w:val="20"/>
                <w:szCs w:val="20"/>
              </w:rPr>
              <w:t xml:space="preserve">. </w:t>
            </w:r>
            <w:r w:rsidR="007E27E3">
              <w:rPr>
                <w:sz w:val="20"/>
                <w:szCs w:val="20"/>
              </w:rPr>
              <w:t>Podczas modernizacji budynku planowany jest</w:t>
            </w:r>
            <w:r w:rsidR="0022513F">
              <w:rPr>
                <w:sz w:val="20"/>
                <w:szCs w:val="20"/>
              </w:rPr>
              <w:t xml:space="preserve"> montaż </w:t>
            </w:r>
            <w:r w:rsidR="007E27E3">
              <w:rPr>
                <w:sz w:val="20"/>
                <w:szCs w:val="20"/>
              </w:rPr>
              <w:t xml:space="preserve">drugiego </w:t>
            </w:r>
            <w:r w:rsidR="0022513F">
              <w:rPr>
                <w:sz w:val="20"/>
                <w:szCs w:val="20"/>
              </w:rPr>
              <w:t>szybu windowego.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FB02E0" w:rsidP="007E27E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umowy na</w:t>
            </w:r>
            <w:r w:rsidR="00D54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modernizację</w:t>
            </w:r>
            <w:r w:rsidR="007E27E3">
              <w:rPr>
                <w:sz w:val="20"/>
                <w:szCs w:val="20"/>
              </w:rPr>
              <w:t xml:space="preserve"> budynku</w:t>
            </w:r>
            <w:r>
              <w:rPr>
                <w:sz w:val="20"/>
                <w:szCs w:val="20"/>
              </w:rPr>
              <w:t>, która</w:t>
            </w:r>
            <w:r w:rsidR="00D548CA">
              <w:rPr>
                <w:sz w:val="20"/>
                <w:szCs w:val="20"/>
              </w:rPr>
              <w:t xml:space="preserve"> ma </w:t>
            </w:r>
            <w:r>
              <w:rPr>
                <w:sz w:val="20"/>
                <w:szCs w:val="20"/>
              </w:rPr>
              <w:t>w zakresie</w:t>
            </w:r>
            <w:r w:rsidR="00D548CA">
              <w:rPr>
                <w:sz w:val="20"/>
                <w:szCs w:val="20"/>
              </w:rPr>
              <w:t xml:space="preserve"> budowę szybu windowego </w:t>
            </w:r>
            <w:r>
              <w:rPr>
                <w:sz w:val="20"/>
                <w:szCs w:val="20"/>
              </w:rPr>
              <w:t>oraz modernizację podjazdu dla wózków.</w:t>
            </w:r>
          </w:p>
          <w:p w:rsidR="007E27E3" w:rsidRPr="0007629D" w:rsidRDefault="007E27E3" w:rsidP="007E27E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FB02E0" w:rsidP="00DD3607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</w:t>
            </w:r>
            <w:r w:rsidR="001B5239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 w:rsidP="00DD3607">
            <w:pPr>
              <w:pStyle w:val="Domylnie"/>
              <w:spacing w:before="60" w:after="0" w:line="100" w:lineRule="atLeast"/>
              <w:rPr>
                <w:sz w:val="20"/>
                <w:szCs w:val="20"/>
              </w:rPr>
            </w:pPr>
          </w:p>
        </w:tc>
      </w:tr>
      <w:tr w:rsidR="00362499" w:rsidTr="00FB02E0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Ciągi komunikacyjne, pomieszczenia , poruszanie się po budynku</w:t>
            </w:r>
          </w:p>
        </w:tc>
      </w:tr>
      <w:tr w:rsidR="00D548CA" w:rsidTr="00FB02E0">
        <w:trPr>
          <w:trHeight w:val="657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908F8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pokoi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28346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napisów informacyjnych z zastosowaniem</w:t>
            </w:r>
            <w:r w:rsidR="00283467">
              <w:rPr>
                <w:color w:val="000000"/>
                <w:sz w:val="20"/>
                <w:szCs w:val="20"/>
              </w:rPr>
              <w:t xml:space="preserve"> dużych i kontrastowych znaków.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28346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1B5239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FB02E0">
        <w:trPr>
          <w:trHeight w:val="330"/>
        </w:trPr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Łazienka i toaleta</w:t>
            </w: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E27E3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Dostosowanie toalet dla </w:t>
            </w:r>
            <w:r w:rsidR="007E27E3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 xml:space="preserve">niepełnosprawnych </w:t>
            </w:r>
            <w:r w:rsidR="007E27E3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C609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napisów informacyjnych z zastosowaniem dużych i kontrastowych znaków, najlepiej wypukłych oraz z zastosowaniem alfabetu </w:t>
            </w:r>
            <w:proofErr w:type="spellStart"/>
            <w:r>
              <w:rPr>
                <w:color w:val="000000"/>
                <w:sz w:val="20"/>
                <w:szCs w:val="20"/>
              </w:rPr>
              <w:t>Braill’a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7E27E3">
              <w:rPr>
                <w:color w:val="000000"/>
                <w:sz w:val="20"/>
                <w:szCs w:val="20"/>
              </w:rPr>
              <w:t xml:space="preserve"> Przebudowa części toalet.</w:t>
            </w:r>
            <w:r w:rsidR="007C61ED">
              <w:rPr>
                <w:sz w:val="20"/>
                <w:szCs w:val="20"/>
              </w:rPr>
              <w:t xml:space="preserve"> Zamontowanie systemu </w:t>
            </w:r>
            <w:proofErr w:type="spellStart"/>
            <w:r w:rsidR="007C61ED">
              <w:rPr>
                <w:sz w:val="20"/>
                <w:szCs w:val="20"/>
              </w:rPr>
              <w:t>przyzywowego</w:t>
            </w:r>
            <w:proofErr w:type="spellEnd"/>
            <w:r w:rsidR="007C61ED">
              <w:rPr>
                <w:sz w:val="20"/>
                <w:szCs w:val="20"/>
              </w:rPr>
              <w:t>, dostępnego z poziomu podłogi.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B11066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2023r.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 i ewakuacja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niesłyszącym.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C50A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świetlnego systemu powiadamiania alarmowego.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555052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8651A1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niewidomym.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651A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oznaczenia dróg ewakuacji i instrukcji ewakuacji w sposób czytelny (pismo Braille’a, piktogramy wypukłe).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555052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2024</w:t>
            </w:r>
            <w:r w:rsidR="001B5239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FB02E0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4B6E29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Ewakuacja osób mających problem z poruszaniem (np. z powodu pożaru).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70B2" w:rsidRPr="0007629D" w:rsidRDefault="00555052" w:rsidP="004B6E2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krzesła ewakuacyjnego. Korzystanie z pomocy osób odpowiedzialnych za ewakuacje na poszczególnych piętrach.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555052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2022r.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7D7A12" w:rsidRDefault="007D7A12" w:rsidP="004C50D9"/>
    <w:sectPr w:rsidR="007D7A12" w:rsidSect="007D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2"/>
    <w:rsid w:val="000639AB"/>
    <w:rsid w:val="0007629D"/>
    <w:rsid w:val="0012732A"/>
    <w:rsid w:val="00137F64"/>
    <w:rsid w:val="00165304"/>
    <w:rsid w:val="00177398"/>
    <w:rsid w:val="001A2CFD"/>
    <w:rsid w:val="001A2F4D"/>
    <w:rsid w:val="001B5239"/>
    <w:rsid w:val="001F7D83"/>
    <w:rsid w:val="0022513F"/>
    <w:rsid w:val="00260ACA"/>
    <w:rsid w:val="002778F2"/>
    <w:rsid w:val="00283467"/>
    <w:rsid w:val="002B3EEB"/>
    <w:rsid w:val="002C7F36"/>
    <w:rsid w:val="00362499"/>
    <w:rsid w:val="00373002"/>
    <w:rsid w:val="00382DCD"/>
    <w:rsid w:val="003843F4"/>
    <w:rsid w:val="003B7A51"/>
    <w:rsid w:val="003D2009"/>
    <w:rsid w:val="003D32E4"/>
    <w:rsid w:val="003D388B"/>
    <w:rsid w:val="003F07C1"/>
    <w:rsid w:val="003F66BA"/>
    <w:rsid w:val="00406C40"/>
    <w:rsid w:val="004332AA"/>
    <w:rsid w:val="00486EF7"/>
    <w:rsid w:val="00495E19"/>
    <w:rsid w:val="004B6E29"/>
    <w:rsid w:val="004C50D9"/>
    <w:rsid w:val="0053471E"/>
    <w:rsid w:val="0053481B"/>
    <w:rsid w:val="005505C1"/>
    <w:rsid w:val="00555052"/>
    <w:rsid w:val="00557340"/>
    <w:rsid w:val="00601B21"/>
    <w:rsid w:val="006021DE"/>
    <w:rsid w:val="006113DD"/>
    <w:rsid w:val="00643273"/>
    <w:rsid w:val="006A70FA"/>
    <w:rsid w:val="0071082E"/>
    <w:rsid w:val="0071280C"/>
    <w:rsid w:val="0072694F"/>
    <w:rsid w:val="007432BD"/>
    <w:rsid w:val="00743C12"/>
    <w:rsid w:val="007474E9"/>
    <w:rsid w:val="0079378B"/>
    <w:rsid w:val="007C26E5"/>
    <w:rsid w:val="007C61ED"/>
    <w:rsid w:val="007D7586"/>
    <w:rsid w:val="007D7A12"/>
    <w:rsid w:val="007E27E3"/>
    <w:rsid w:val="007E3EA1"/>
    <w:rsid w:val="0083584B"/>
    <w:rsid w:val="00844CC4"/>
    <w:rsid w:val="008651A1"/>
    <w:rsid w:val="008744C3"/>
    <w:rsid w:val="008829AF"/>
    <w:rsid w:val="008A57CA"/>
    <w:rsid w:val="008C6090"/>
    <w:rsid w:val="008E5B90"/>
    <w:rsid w:val="008E783B"/>
    <w:rsid w:val="00934666"/>
    <w:rsid w:val="009729C1"/>
    <w:rsid w:val="00973E2C"/>
    <w:rsid w:val="009900BD"/>
    <w:rsid w:val="009A3712"/>
    <w:rsid w:val="009D5E9A"/>
    <w:rsid w:val="009D70B2"/>
    <w:rsid w:val="009F71CD"/>
    <w:rsid w:val="00A07C20"/>
    <w:rsid w:val="00A57607"/>
    <w:rsid w:val="00A76E51"/>
    <w:rsid w:val="00AC50A8"/>
    <w:rsid w:val="00AF1C66"/>
    <w:rsid w:val="00AF5A27"/>
    <w:rsid w:val="00B057F7"/>
    <w:rsid w:val="00B10745"/>
    <w:rsid w:val="00B11066"/>
    <w:rsid w:val="00B30A5D"/>
    <w:rsid w:val="00B561F7"/>
    <w:rsid w:val="00B7355C"/>
    <w:rsid w:val="00BD516E"/>
    <w:rsid w:val="00C464A2"/>
    <w:rsid w:val="00C53B7D"/>
    <w:rsid w:val="00C77DEC"/>
    <w:rsid w:val="00CB06EA"/>
    <w:rsid w:val="00CB0F04"/>
    <w:rsid w:val="00CC4563"/>
    <w:rsid w:val="00CF42F2"/>
    <w:rsid w:val="00D149A1"/>
    <w:rsid w:val="00D225AA"/>
    <w:rsid w:val="00D32D51"/>
    <w:rsid w:val="00D53BFF"/>
    <w:rsid w:val="00D548CA"/>
    <w:rsid w:val="00D908F8"/>
    <w:rsid w:val="00D95B67"/>
    <w:rsid w:val="00DA2379"/>
    <w:rsid w:val="00DB004C"/>
    <w:rsid w:val="00DC7EE3"/>
    <w:rsid w:val="00DD3607"/>
    <w:rsid w:val="00E267C2"/>
    <w:rsid w:val="00E55746"/>
    <w:rsid w:val="00E941B3"/>
    <w:rsid w:val="00F02A5D"/>
    <w:rsid w:val="00F15F52"/>
    <w:rsid w:val="00F72949"/>
    <w:rsid w:val="00FB02E0"/>
    <w:rsid w:val="00FC7EBE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5222"/>
  <w15:chartTrackingRefBased/>
  <w15:docId w15:val="{B3D20FC6-2F27-42CA-8971-919D959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1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7A12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customStyle="1" w:styleId="CM10">
    <w:name w:val="CM10"/>
    <w:basedOn w:val="Normalny"/>
    <w:next w:val="Normalny"/>
    <w:uiPriority w:val="99"/>
    <w:rsid w:val="007D7A12"/>
    <w:pPr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Domylnie"/>
    <w:qFormat/>
    <w:rsid w:val="007D7A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7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19</cp:revision>
  <dcterms:created xsi:type="dcterms:W3CDTF">2021-07-27T05:46:00Z</dcterms:created>
  <dcterms:modified xsi:type="dcterms:W3CDTF">2023-02-23T11:32:00Z</dcterms:modified>
</cp:coreProperties>
</file>