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CD5" w:rsidRPr="00647CD5" w:rsidRDefault="00647CD5" w:rsidP="00647CD5">
      <w:pPr>
        <w:jc w:val="center"/>
        <w:rPr>
          <w:rFonts w:ascii="Arial" w:hAnsi="Arial" w:cs="Arial"/>
          <w:b/>
        </w:rPr>
      </w:pPr>
      <w:r w:rsidRPr="00647CD5">
        <w:rPr>
          <w:rFonts w:ascii="Arial" w:hAnsi="Arial" w:cs="Arial"/>
          <w:b/>
        </w:rPr>
        <w:t xml:space="preserve">Uchwała Nr </w:t>
      </w:r>
      <w:r>
        <w:rPr>
          <w:rFonts w:ascii="Arial" w:hAnsi="Arial" w:cs="Arial"/>
          <w:b/>
        </w:rPr>
        <w:t>X/58/2011</w:t>
      </w:r>
    </w:p>
    <w:p w:rsidR="00647CD5" w:rsidRPr="00647CD5" w:rsidRDefault="00647CD5" w:rsidP="00647CD5">
      <w:pPr>
        <w:jc w:val="center"/>
        <w:rPr>
          <w:rFonts w:ascii="Arial" w:hAnsi="Arial" w:cs="Arial"/>
          <w:b/>
        </w:rPr>
      </w:pPr>
      <w:r w:rsidRPr="00647CD5">
        <w:rPr>
          <w:rFonts w:ascii="Arial" w:hAnsi="Arial" w:cs="Arial"/>
          <w:b/>
        </w:rPr>
        <w:t>Rady Gminy Skąpe</w:t>
      </w:r>
    </w:p>
    <w:p w:rsidR="00647CD5" w:rsidRPr="00647CD5" w:rsidRDefault="00647CD5" w:rsidP="00647CD5">
      <w:pPr>
        <w:jc w:val="center"/>
        <w:rPr>
          <w:rFonts w:ascii="Arial" w:hAnsi="Arial" w:cs="Arial"/>
          <w:b/>
        </w:rPr>
      </w:pPr>
      <w:r w:rsidRPr="00647CD5">
        <w:rPr>
          <w:rFonts w:ascii="Arial" w:hAnsi="Arial" w:cs="Arial"/>
          <w:b/>
        </w:rPr>
        <w:t xml:space="preserve">z dnia </w:t>
      </w:r>
      <w:r>
        <w:rPr>
          <w:rFonts w:ascii="Arial" w:hAnsi="Arial" w:cs="Arial"/>
          <w:b/>
        </w:rPr>
        <w:t>22 czerwca</w:t>
      </w:r>
      <w:r w:rsidRPr="00647CD5">
        <w:rPr>
          <w:rFonts w:ascii="Arial" w:hAnsi="Arial" w:cs="Arial"/>
          <w:b/>
        </w:rPr>
        <w:t xml:space="preserve"> 2011 roku</w:t>
      </w:r>
    </w:p>
    <w:p w:rsidR="00647CD5" w:rsidRPr="00647CD5" w:rsidRDefault="00647CD5" w:rsidP="00647CD5">
      <w:pPr>
        <w:rPr>
          <w:rFonts w:ascii="Arial" w:hAnsi="Arial" w:cs="Arial"/>
        </w:rPr>
      </w:pPr>
    </w:p>
    <w:p w:rsidR="00647CD5" w:rsidRPr="00647CD5" w:rsidRDefault="00647CD5" w:rsidP="00647CD5">
      <w:pPr>
        <w:rPr>
          <w:rFonts w:ascii="Arial" w:hAnsi="Arial" w:cs="Arial"/>
        </w:rPr>
      </w:pPr>
    </w:p>
    <w:p w:rsidR="00647CD5" w:rsidRPr="00647CD5" w:rsidRDefault="00647CD5" w:rsidP="00647CD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przyjęcia „Z</w:t>
      </w:r>
      <w:r w:rsidRPr="00647CD5">
        <w:rPr>
          <w:rFonts w:ascii="Arial" w:hAnsi="Arial" w:cs="Arial"/>
          <w:b/>
        </w:rPr>
        <w:t xml:space="preserve">miany studium uwarunkowań i kierunków zagospodarowania przestrzennego </w:t>
      </w:r>
      <w:proofErr w:type="spellStart"/>
      <w:r w:rsidRPr="00647CD5">
        <w:rPr>
          <w:rFonts w:ascii="Arial" w:hAnsi="Arial" w:cs="Arial"/>
          <w:b/>
        </w:rPr>
        <w:t>gminy</w:t>
      </w:r>
      <w:proofErr w:type="spellEnd"/>
      <w:r w:rsidRPr="00647CD5">
        <w:rPr>
          <w:rFonts w:ascii="Arial" w:hAnsi="Arial" w:cs="Arial"/>
          <w:b/>
        </w:rPr>
        <w:t xml:space="preserve"> Skąpe w zakresie lokalizacji </w:t>
      </w:r>
      <w:r>
        <w:rPr>
          <w:rFonts w:ascii="Arial" w:hAnsi="Arial" w:cs="Arial"/>
          <w:b/>
        </w:rPr>
        <w:t>elektrowni wiatrowych”</w:t>
      </w:r>
    </w:p>
    <w:p w:rsidR="00647CD5" w:rsidRPr="00647CD5" w:rsidRDefault="00647CD5" w:rsidP="00647CD5">
      <w:pPr>
        <w:jc w:val="both"/>
        <w:rPr>
          <w:rFonts w:ascii="Arial" w:hAnsi="Arial" w:cs="Arial"/>
          <w:b/>
        </w:rPr>
      </w:pPr>
    </w:p>
    <w:p w:rsidR="00647CD5" w:rsidRPr="00647CD5" w:rsidRDefault="00647CD5" w:rsidP="00647CD5">
      <w:pPr>
        <w:jc w:val="both"/>
        <w:rPr>
          <w:rFonts w:ascii="Arial" w:hAnsi="Arial" w:cs="Arial"/>
        </w:rPr>
      </w:pPr>
    </w:p>
    <w:p w:rsidR="00647CD5" w:rsidRPr="00647CD5" w:rsidRDefault="00647CD5" w:rsidP="00647CD5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 w:rsidRPr="00647CD5">
        <w:rPr>
          <w:rFonts w:ascii="Arial" w:hAnsi="Arial" w:cs="Arial"/>
          <w:i/>
          <w:sz w:val="20"/>
          <w:szCs w:val="20"/>
        </w:rPr>
        <w:t xml:space="preserve">Na podstawie art. 18 ust.2 </w:t>
      </w:r>
      <w:proofErr w:type="spellStart"/>
      <w:r w:rsidRPr="00647CD5">
        <w:rPr>
          <w:rFonts w:ascii="Arial" w:hAnsi="Arial" w:cs="Arial"/>
          <w:i/>
          <w:sz w:val="20"/>
          <w:szCs w:val="20"/>
        </w:rPr>
        <w:t>pkt</w:t>
      </w:r>
      <w:proofErr w:type="spellEnd"/>
      <w:r w:rsidRPr="00647CD5">
        <w:rPr>
          <w:rFonts w:ascii="Arial" w:hAnsi="Arial" w:cs="Arial"/>
          <w:i/>
          <w:sz w:val="20"/>
          <w:szCs w:val="20"/>
        </w:rPr>
        <w:t xml:space="preserve"> 5 ustawy z dnia 8 marca 1990 r. o samorządzie gminnym (Dz.U.01.142.1591, z 2002 r. </w:t>
      </w:r>
      <w:r>
        <w:rPr>
          <w:rFonts w:ascii="Arial" w:hAnsi="Arial" w:cs="Arial"/>
          <w:i/>
          <w:sz w:val="20"/>
          <w:szCs w:val="20"/>
        </w:rPr>
        <w:t xml:space="preserve">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</w:t>
      </w:r>
      <w:r w:rsidRPr="00647CD5">
        <w:rPr>
          <w:rFonts w:ascii="Arial" w:hAnsi="Arial" w:cs="Arial"/>
          <w:i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647CD5">
        <w:rPr>
          <w:rFonts w:ascii="Arial" w:hAnsi="Arial" w:cs="Arial"/>
          <w:i/>
          <w:sz w:val="20"/>
          <w:szCs w:val="20"/>
        </w:rPr>
        <w:t>oraz art. 12 ust. 1 ustawy z dnia 27 marca 2003 r.  o</w:t>
      </w:r>
      <w:r>
        <w:rPr>
          <w:rFonts w:ascii="Arial" w:hAnsi="Arial" w:cs="Arial"/>
          <w:i/>
          <w:sz w:val="20"/>
          <w:szCs w:val="20"/>
        </w:rPr>
        <w:t> </w:t>
      </w:r>
      <w:r w:rsidRPr="00647CD5">
        <w:rPr>
          <w:rFonts w:ascii="Arial" w:hAnsi="Arial" w:cs="Arial"/>
          <w:i/>
          <w:sz w:val="20"/>
          <w:szCs w:val="20"/>
        </w:rPr>
        <w:t>planowaniu i zagospodarowaniu przes</w:t>
      </w:r>
      <w:r>
        <w:rPr>
          <w:rFonts w:ascii="Arial" w:hAnsi="Arial" w:cs="Arial"/>
          <w:i/>
          <w:sz w:val="20"/>
          <w:szCs w:val="20"/>
        </w:rPr>
        <w:t xml:space="preserve">trzennym (Dz. U. Nr 80, poz.717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</w:t>
      </w:r>
      <w:r w:rsidRPr="00647CD5">
        <w:rPr>
          <w:rFonts w:ascii="Arial" w:hAnsi="Arial" w:cs="Arial"/>
          <w:i/>
          <w:sz w:val="20"/>
          <w:szCs w:val="20"/>
        </w:rPr>
        <w:t xml:space="preserve">) </w:t>
      </w:r>
      <w:r w:rsidRPr="00647CD5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647CD5" w:rsidRPr="00647CD5" w:rsidRDefault="00647CD5" w:rsidP="00647CD5">
      <w:pPr>
        <w:tabs>
          <w:tab w:val="right" w:pos="2540"/>
          <w:tab w:val="left" w:pos="2722"/>
          <w:tab w:val="left" w:pos="5100"/>
        </w:tabs>
        <w:jc w:val="both"/>
        <w:rPr>
          <w:rFonts w:ascii="Arial" w:hAnsi="Arial" w:cs="Arial"/>
          <w:i/>
          <w:sz w:val="20"/>
          <w:szCs w:val="20"/>
        </w:rPr>
      </w:pPr>
    </w:p>
    <w:p w:rsidR="00647CD5" w:rsidRPr="00647CD5" w:rsidRDefault="00647CD5" w:rsidP="00647CD5">
      <w:pPr>
        <w:tabs>
          <w:tab w:val="right" w:pos="2540"/>
          <w:tab w:val="left" w:pos="2722"/>
          <w:tab w:val="left" w:pos="5100"/>
        </w:tabs>
        <w:jc w:val="both"/>
        <w:rPr>
          <w:rFonts w:ascii="Arial" w:hAnsi="Arial" w:cs="Arial"/>
        </w:rPr>
      </w:pPr>
    </w:p>
    <w:p w:rsidR="00647CD5" w:rsidRPr="00647CD5" w:rsidRDefault="00647CD5" w:rsidP="00647CD5">
      <w:pPr>
        <w:jc w:val="both"/>
        <w:rPr>
          <w:rFonts w:ascii="Arial" w:hAnsi="Arial" w:cs="Arial"/>
        </w:rPr>
      </w:pPr>
      <w:r w:rsidRPr="00647CD5">
        <w:rPr>
          <w:rFonts w:ascii="Arial" w:hAnsi="Arial" w:cs="Arial"/>
          <w:b/>
        </w:rPr>
        <w:t>§ 1.</w:t>
      </w:r>
      <w:r w:rsidRPr="00647CD5">
        <w:rPr>
          <w:rFonts w:ascii="Arial" w:hAnsi="Arial" w:cs="Arial"/>
        </w:rPr>
        <w:t xml:space="preserve"> Przyjmuje się „Zmianę studium uwarunkowań i kierunków zagospodarowania przestrzennego </w:t>
      </w:r>
      <w:proofErr w:type="spellStart"/>
      <w:r w:rsidRPr="00647CD5">
        <w:rPr>
          <w:rFonts w:ascii="Arial" w:hAnsi="Arial" w:cs="Arial"/>
        </w:rPr>
        <w:t>gminy</w:t>
      </w:r>
      <w:proofErr w:type="spellEnd"/>
      <w:r w:rsidRPr="00647CD5">
        <w:rPr>
          <w:rFonts w:ascii="Arial" w:hAnsi="Arial" w:cs="Arial"/>
        </w:rPr>
        <w:t xml:space="preserve"> Skąpe w zakresie lokalizacji elektrowni wiatrowych” uchwalonego Nr XXXVII/204/2002 Rady Gminy Skąpe z dnia 30 września 2002 r.</w:t>
      </w:r>
    </w:p>
    <w:p w:rsidR="00647CD5" w:rsidRPr="00647CD5" w:rsidRDefault="00647CD5" w:rsidP="00647CD5">
      <w:pPr>
        <w:tabs>
          <w:tab w:val="right" w:pos="2540"/>
          <w:tab w:val="left" w:pos="2722"/>
          <w:tab w:val="left" w:pos="5100"/>
        </w:tabs>
        <w:jc w:val="both"/>
        <w:rPr>
          <w:rFonts w:ascii="Arial" w:hAnsi="Arial" w:cs="Arial"/>
        </w:rPr>
      </w:pPr>
    </w:p>
    <w:p w:rsidR="00647CD5" w:rsidRPr="00647CD5" w:rsidRDefault="00647CD5" w:rsidP="00647CD5">
      <w:pPr>
        <w:jc w:val="both"/>
        <w:rPr>
          <w:rFonts w:ascii="Arial" w:hAnsi="Arial" w:cs="Arial"/>
        </w:rPr>
      </w:pPr>
      <w:r w:rsidRPr="00647CD5">
        <w:rPr>
          <w:rFonts w:ascii="Arial" w:hAnsi="Arial" w:cs="Arial"/>
          <w:b/>
        </w:rPr>
        <w:t>§ 2 .</w:t>
      </w:r>
      <w:r w:rsidRPr="00647CD5">
        <w:rPr>
          <w:rFonts w:ascii="Arial" w:hAnsi="Arial" w:cs="Arial"/>
        </w:rPr>
        <w:t xml:space="preserve"> Integralną część niniejszej uchwały stanowią:</w:t>
      </w:r>
    </w:p>
    <w:p w:rsidR="00647CD5" w:rsidRPr="00647CD5" w:rsidRDefault="00647CD5" w:rsidP="00647CD5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647CD5">
        <w:rPr>
          <w:rFonts w:ascii="Arial" w:hAnsi="Arial" w:cs="Arial"/>
        </w:rPr>
        <w:t>tudium po wprowadzeniu zmiany studium – załącznik Nr 1,</w:t>
      </w:r>
    </w:p>
    <w:p w:rsidR="00647CD5" w:rsidRPr="00647CD5" w:rsidRDefault="00647CD5" w:rsidP="00647CD5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647CD5">
        <w:rPr>
          <w:rFonts w:ascii="Arial" w:hAnsi="Arial" w:cs="Arial"/>
        </w:rPr>
        <w:t xml:space="preserve">Rysunek zmiany studium – załącznik Nr 2 – mapa w skali 1: 25.000  p.n. „ Zmiana studium uwarunkowań i kierunków zagospodarowania przestrzennego </w:t>
      </w:r>
      <w:proofErr w:type="spellStart"/>
      <w:r w:rsidRPr="00647CD5">
        <w:rPr>
          <w:rFonts w:ascii="Arial" w:hAnsi="Arial" w:cs="Arial"/>
        </w:rPr>
        <w:t>gminy</w:t>
      </w:r>
      <w:proofErr w:type="spellEnd"/>
      <w:r w:rsidRPr="00647CD5">
        <w:rPr>
          <w:rFonts w:ascii="Arial" w:hAnsi="Arial" w:cs="Arial"/>
        </w:rPr>
        <w:t xml:space="preserve"> Skąpe”,</w:t>
      </w:r>
    </w:p>
    <w:p w:rsidR="00647CD5" w:rsidRPr="00647CD5" w:rsidRDefault="00647CD5" w:rsidP="00647CD5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647CD5">
        <w:rPr>
          <w:rFonts w:ascii="Arial" w:hAnsi="Arial" w:cs="Arial"/>
        </w:rPr>
        <w:t>Rozstrzygnięcia o sposobie rozpatrzenia uwag – załącznik Nr 3.</w:t>
      </w:r>
    </w:p>
    <w:p w:rsidR="00647CD5" w:rsidRPr="00647CD5" w:rsidRDefault="00647CD5" w:rsidP="00647CD5">
      <w:pPr>
        <w:jc w:val="both"/>
        <w:rPr>
          <w:rFonts w:ascii="Arial" w:hAnsi="Arial" w:cs="Arial"/>
        </w:rPr>
      </w:pPr>
    </w:p>
    <w:p w:rsidR="00647CD5" w:rsidRPr="00647CD5" w:rsidRDefault="00647CD5" w:rsidP="00647CD5">
      <w:pPr>
        <w:jc w:val="both"/>
        <w:rPr>
          <w:rFonts w:ascii="Arial" w:hAnsi="Arial" w:cs="Arial"/>
        </w:rPr>
      </w:pPr>
      <w:r w:rsidRPr="00647CD5">
        <w:rPr>
          <w:rFonts w:ascii="Arial" w:hAnsi="Arial" w:cs="Arial"/>
          <w:b/>
        </w:rPr>
        <w:t>§ 3 .</w:t>
      </w:r>
      <w:r w:rsidRPr="00647CD5">
        <w:rPr>
          <w:rFonts w:ascii="Arial" w:hAnsi="Arial" w:cs="Arial"/>
        </w:rPr>
        <w:t xml:space="preserve"> Wykonanie uchwały powierza się Wójtowi Gminy Skąpe.</w:t>
      </w:r>
    </w:p>
    <w:p w:rsidR="00647CD5" w:rsidRPr="00647CD5" w:rsidRDefault="00647CD5" w:rsidP="00647CD5">
      <w:pPr>
        <w:jc w:val="both"/>
        <w:rPr>
          <w:rFonts w:ascii="Arial" w:hAnsi="Arial" w:cs="Arial"/>
        </w:rPr>
      </w:pPr>
    </w:p>
    <w:p w:rsidR="00647CD5" w:rsidRPr="00647CD5" w:rsidRDefault="00647CD5" w:rsidP="00647CD5">
      <w:pPr>
        <w:jc w:val="both"/>
        <w:rPr>
          <w:rFonts w:ascii="Arial" w:hAnsi="Arial" w:cs="Arial"/>
        </w:rPr>
      </w:pPr>
      <w:r w:rsidRPr="00647CD5">
        <w:rPr>
          <w:rFonts w:ascii="Arial" w:hAnsi="Arial" w:cs="Arial"/>
          <w:b/>
        </w:rPr>
        <w:t>§ 4 .</w:t>
      </w:r>
      <w:r w:rsidRPr="00647CD5">
        <w:rPr>
          <w:rFonts w:ascii="Arial" w:hAnsi="Arial" w:cs="Arial"/>
        </w:rPr>
        <w:t xml:space="preserve"> Uchwała wchodzi w życie z dniem podjęcia.</w:t>
      </w:r>
    </w:p>
    <w:p w:rsidR="00647CD5" w:rsidRPr="00647CD5" w:rsidRDefault="00647CD5" w:rsidP="00647CD5">
      <w:pPr>
        <w:shd w:val="clear" w:color="auto" w:fill="FFFFFF"/>
        <w:tabs>
          <w:tab w:val="left" w:pos="5833"/>
        </w:tabs>
        <w:ind w:left="3629"/>
        <w:jc w:val="both"/>
        <w:rPr>
          <w:rFonts w:ascii="Arial" w:hAnsi="Arial" w:cs="Arial"/>
          <w:b/>
          <w:color w:val="000000"/>
          <w:spacing w:val="12"/>
        </w:rPr>
      </w:pPr>
      <w:r w:rsidRPr="00647CD5">
        <w:rPr>
          <w:rFonts w:ascii="Arial" w:hAnsi="Arial" w:cs="Arial"/>
          <w:b/>
          <w:color w:val="000000"/>
          <w:spacing w:val="12"/>
        </w:rPr>
        <w:tab/>
      </w:r>
    </w:p>
    <w:p w:rsidR="00647CD5" w:rsidRPr="00647CD5" w:rsidRDefault="00647CD5" w:rsidP="00647CD5">
      <w:pPr>
        <w:shd w:val="clear" w:color="auto" w:fill="FFFFFF"/>
        <w:tabs>
          <w:tab w:val="left" w:pos="5833"/>
        </w:tabs>
        <w:ind w:left="3629"/>
        <w:jc w:val="both"/>
        <w:rPr>
          <w:rFonts w:ascii="Arial" w:hAnsi="Arial" w:cs="Arial"/>
          <w:b/>
          <w:color w:val="000000"/>
          <w:spacing w:val="12"/>
        </w:rPr>
      </w:pPr>
    </w:p>
    <w:p w:rsidR="00647CD5" w:rsidRPr="00647CD5" w:rsidRDefault="00647CD5" w:rsidP="00647CD5">
      <w:pPr>
        <w:pStyle w:val="Tekstpodstawowy"/>
        <w:ind w:left="3540" w:firstLine="708"/>
        <w:jc w:val="center"/>
        <w:rPr>
          <w:rFonts w:ascii="Arial" w:hAnsi="Arial" w:cs="Arial"/>
          <w:bCs/>
          <w:sz w:val="24"/>
          <w:szCs w:val="24"/>
        </w:rPr>
      </w:pPr>
      <w:r w:rsidRPr="00647CD5">
        <w:rPr>
          <w:rFonts w:ascii="Arial" w:hAnsi="Arial" w:cs="Arial"/>
          <w:bCs/>
          <w:sz w:val="24"/>
          <w:szCs w:val="24"/>
        </w:rPr>
        <w:t>Przewodniczący Rady Gminy</w:t>
      </w:r>
    </w:p>
    <w:p w:rsidR="00647CD5" w:rsidRPr="00647CD5" w:rsidRDefault="00647CD5" w:rsidP="00647CD5">
      <w:pPr>
        <w:pStyle w:val="Tekstpodstawowy"/>
        <w:ind w:left="3540" w:firstLine="708"/>
        <w:jc w:val="center"/>
        <w:rPr>
          <w:rFonts w:ascii="Arial" w:hAnsi="Arial" w:cs="Arial"/>
          <w:bCs/>
          <w:sz w:val="24"/>
          <w:szCs w:val="24"/>
        </w:rPr>
      </w:pPr>
    </w:p>
    <w:p w:rsidR="00647CD5" w:rsidRPr="00647CD5" w:rsidRDefault="00647CD5" w:rsidP="00647CD5">
      <w:pPr>
        <w:pStyle w:val="Tekstpodstawowy"/>
        <w:ind w:left="3540" w:firstLine="708"/>
        <w:rPr>
          <w:rFonts w:ascii="Arial" w:hAnsi="Arial" w:cs="Arial"/>
          <w:bCs/>
          <w:sz w:val="24"/>
          <w:szCs w:val="24"/>
        </w:rPr>
      </w:pPr>
      <w:r w:rsidRPr="00647CD5">
        <w:rPr>
          <w:rFonts w:ascii="Arial" w:hAnsi="Arial" w:cs="Arial"/>
          <w:bCs/>
          <w:sz w:val="24"/>
          <w:szCs w:val="24"/>
        </w:rPr>
        <w:tab/>
      </w:r>
      <w:r w:rsidRPr="00647CD5">
        <w:rPr>
          <w:rFonts w:ascii="Arial" w:hAnsi="Arial" w:cs="Arial"/>
          <w:bCs/>
          <w:sz w:val="24"/>
          <w:szCs w:val="24"/>
        </w:rPr>
        <w:tab/>
      </w:r>
    </w:p>
    <w:p w:rsidR="00647CD5" w:rsidRPr="00647CD5" w:rsidRDefault="00647CD5" w:rsidP="00647CD5">
      <w:pPr>
        <w:shd w:val="clear" w:color="auto" w:fill="FFFFFF"/>
        <w:tabs>
          <w:tab w:val="left" w:pos="5833"/>
        </w:tabs>
        <w:ind w:left="3629"/>
        <w:jc w:val="both"/>
        <w:rPr>
          <w:rFonts w:ascii="Arial" w:hAnsi="Arial" w:cs="Arial"/>
          <w:b/>
          <w:color w:val="000000"/>
          <w:spacing w:val="12"/>
        </w:rPr>
      </w:pPr>
    </w:p>
    <w:p w:rsidR="00647CD5" w:rsidRPr="00647CD5" w:rsidRDefault="00647CD5" w:rsidP="00647CD5">
      <w:pPr>
        <w:ind w:right="57"/>
        <w:jc w:val="right"/>
        <w:rPr>
          <w:rFonts w:ascii="Arial" w:hAnsi="Arial" w:cs="Arial"/>
          <w:b/>
        </w:rPr>
      </w:pPr>
    </w:p>
    <w:p w:rsidR="00647CD5" w:rsidRPr="00647CD5" w:rsidRDefault="00647CD5" w:rsidP="00647CD5">
      <w:pPr>
        <w:ind w:right="57"/>
        <w:jc w:val="right"/>
        <w:rPr>
          <w:rFonts w:ascii="Arial" w:hAnsi="Arial" w:cs="Arial"/>
          <w:b/>
        </w:rPr>
      </w:pPr>
    </w:p>
    <w:p w:rsidR="00647CD5" w:rsidRDefault="00647CD5" w:rsidP="00647CD5">
      <w:pPr>
        <w:ind w:right="57"/>
        <w:jc w:val="right"/>
        <w:rPr>
          <w:rFonts w:ascii="Arial" w:hAnsi="Arial" w:cs="Arial"/>
          <w:b/>
        </w:rPr>
      </w:pPr>
    </w:p>
    <w:p w:rsidR="00991D54" w:rsidRDefault="00991D54" w:rsidP="00647CD5">
      <w:pPr>
        <w:ind w:right="57"/>
        <w:jc w:val="right"/>
        <w:rPr>
          <w:rFonts w:ascii="Arial" w:hAnsi="Arial" w:cs="Arial"/>
          <w:b/>
        </w:rPr>
      </w:pPr>
    </w:p>
    <w:p w:rsidR="00991D54" w:rsidRDefault="00991D54" w:rsidP="00647CD5">
      <w:pPr>
        <w:ind w:right="57"/>
        <w:jc w:val="right"/>
        <w:rPr>
          <w:rFonts w:ascii="Arial" w:hAnsi="Arial" w:cs="Arial"/>
          <w:b/>
        </w:rPr>
      </w:pPr>
    </w:p>
    <w:p w:rsidR="00991D54" w:rsidRDefault="00991D54" w:rsidP="00647CD5">
      <w:pPr>
        <w:ind w:right="57"/>
        <w:jc w:val="right"/>
        <w:rPr>
          <w:rFonts w:ascii="Arial" w:hAnsi="Arial" w:cs="Arial"/>
          <w:b/>
        </w:rPr>
      </w:pPr>
    </w:p>
    <w:p w:rsidR="00991D54" w:rsidRDefault="00991D54" w:rsidP="00647CD5">
      <w:pPr>
        <w:ind w:right="57"/>
        <w:jc w:val="right"/>
        <w:rPr>
          <w:rFonts w:ascii="Arial" w:hAnsi="Arial" w:cs="Arial"/>
          <w:b/>
        </w:rPr>
      </w:pPr>
    </w:p>
    <w:p w:rsidR="00991D54" w:rsidRDefault="00991D54" w:rsidP="00647CD5">
      <w:pPr>
        <w:ind w:right="57"/>
        <w:jc w:val="right"/>
        <w:rPr>
          <w:rFonts w:ascii="Arial" w:hAnsi="Arial" w:cs="Arial"/>
          <w:b/>
        </w:rPr>
      </w:pPr>
    </w:p>
    <w:p w:rsidR="00991D54" w:rsidRDefault="00991D54" w:rsidP="00647CD5">
      <w:pPr>
        <w:ind w:right="57"/>
        <w:jc w:val="right"/>
        <w:rPr>
          <w:rFonts w:ascii="Arial" w:hAnsi="Arial" w:cs="Arial"/>
          <w:b/>
        </w:rPr>
      </w:pPr>
    </w:p>
    <w:p w:rsidR="00991D54" w:rsidRDefault="00991D54" w:rsidP="00647CD5">
      <w:pPr>
        <w:ind w:right="57"/>
        <w:jc w:val="right"/>
        <w:rPr>
          <w:rFonts w:ascii="Arial" w:hAnsi="Arial" w:cs="Arial"/>
          <w:b/>
        </w:rPr>
      </w:pPr>
    </w:p>
    <w:p w:rsidR="00991D54" w:rsidRDefault="00991D54" w:rsidP="00647CD5">
      <w:pPr>
        <w:ind w:right="57"/>
        <w:jc w:val="right"/>
        <w:rPr>
          <w:rFonts w:ascii="Arial" w:hAnsi="Arial" w:cs="Arial"/>
          <w:b/>
        </w:rPr>
      </w:pPr>
    </w:p>
    <w:p w:rsidR="00991D54" w:rsidRDefault="00991D54" w:rsidP="00647CD5">
      <w:pPr>
        <w:ind w:right="57"/>
        <w:jc w:val="right"/>
        <w:rPr>
          <w:rFonts w:ascii="Arial" w:hAnsi="Arial" w:cs="Arial"/>
          <w:b/>
        </w:rPr>
      </w:pPr>
    </w:p>
    <w:p w:rsidR="00991D54" w:rsidRPr="00647CD5" w:rsidRDefault="00991D54" w:rsidP="00647CD5">
      <w:pPr>
        <w:ind w:right="57"/>
        <w:jc w:val="right"/>
        <w:rPr>
          <w:rFonts w:ascii="Arial" w:hAnsi="Arial" w:cs="Arial"/>
          <w:b/>
        </w:rPr>
      </w:pPr>
    </w:p>
    <w:p w:rsidR="00647CD5" w:rsidRPr="00647CD5" w:rsidRDefault="00647CD5" w:rsidP="00647CD5">
      <w:pPr>
        <w:ind w:right="57"/>
        <w:jc w:val="right"/>
        <w:rPr>
          <w:rFonts w:ascii="Arial" w:hAnsi="Arial" w:cs="Arial"/>
          <w:b/>
        </w:rPr>
      </w:pPr>
    </w:p>
    <w:p w:rsidR="00647CD5" w:rsidRPr="00647CD5" w:rsidRDefault="00647CD5" w:rsidP="00647CD5">
      <w:pPr>
        <w:ind w:right="57"/>
        <w:jc w:val="right"/>
        <w:rPr>
          <w:rFonts w:ascii="Arial" w:hAnsi="Arial" w:cs="Arial"/>
          <w:b/>
        </w:rPr>
      </w:pPr>
    </w:p>
    <w:p w:rsidR="00647CD5" w:rsidRPr="00647CD5" w:rsidRDefault="00991D54" w:rsidP="00991D54">
      <w:pPr>
        <w:ind w:left="3540" w:right="57"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    </w:t>
      </w:r>
      <w:r w:rsidR="00647CD5" w:rsidRPr="00647CD5">
        <w:rPr>
          <w:rFonts w:ascii="Arial" w:hAnsi="Arial" w:cs="Arial"/>
          <w:b/>
        </w:rPr>
        <w:t>Załącznik Nr 3</w:t>
      </w:r>
    </w:p>
    <w:p w:rsidR="00647CD5" w:rsidRPr="00647CD5" w:rsidRDefault="00647CD5" w:rsidP="00647CD5">
      <w:pPr>
        <w:ind w:right="57"/>
        <w:jc w:val="right"/>
        <w:rPr>
          <w:rFonts w:ascii="Arial" w:hAnsi="Arial" w:cs="Arial"/>
          <w:b/>
        </w:rPr>
      </w:pPr>
      <w:r w:rsidRPr="00647CD5">
        <w:rPr>
          <w:rFonts w:ascii="Arial" w:hAnsi="Arial" w:cs="Arial"/>
          <w:b/>
        </w:rPr>
        <w:t xml:space="preserve">do Uchwały Nr </w:t>
      </w:r>
      <w:r w:rsidR="00991D54">
        <w:rPr>
          <w:rFonts w:ascii="Arial" w:hAnsi="Arial" w:cs="Arial"/>
          <w:b/>
        </w:rPr>
        <w:t>X/58/2011</w:t>
      </w:r>
    </w:p>
    <w:p w:rsidR="00647CD5" w:rsidRPr="00647CD5" w:rsidRDefault="00991D54" w:rsidP="00991D54">
      <w:pPr>
        <w:ind w:left="4248" w:right="57"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="00647CD5" w:rsidRPr="00647CD5">
        <w:rPr>
          <w:rFonts w:ascii="Arial" w:hAnsi="Arial" w:cs="Arial"/>
          <w:b/>
        </w:rPr>
        <w:t xml:space="preserve">Rady Gminy Skąpe </w:t>
      </w:r>
    </w:p>
    <w:p w:rsidR="00647CD5" w:rsidRPr="00647CD5" w:rsidRDefault="00647CD5" w:rsidP="00647CD5">
      <w:pPr>
        <w:ind w:right="57"/>
        <w:jc w:val="right"/>
        <w:rPr>
          <w:rFonts w:ascii="Arial" w:hAnsi="Arial" w:cs="Arial"/>
          <w:b/>
        </w:rPr>
      </w:pPr>
      <w:r w:rsidRPr="00647CD5">
        <w:rPr>
          <w:rFonts w:ascii="Arial" w:hAnsi="Arial" w:cs="Arial"/>
          <w:b/>
        </w:rPr>
        <w:t xml:space="preserve">z dnia </w:t>
      </w:r>
      <w:r w:rsidR="00991D54">
        <w:rPr>
          <w:rFonts w:ascii="Arial" w:hAnsi="Arial" w:cs="Arial"/>
          <w:b/>
        </w:rPr>
        <w:t>22 czerwca</w:t>
      </w:r>
      <w:r w:rsidRPr="00647CD5">
        <w:rPr>
          <w:rFonts w:ascii="Arial" w:hAnsi="Arial" w:cs="Arial"/>
          <w:b/>
        </w:rPr>
        <w:t xml:space="preserve"> 2011 r.</w:t>
      </w:r>
    </w:p>
    <w:p w:rsidR="00647CD5" w:rsidRPr="00647CD5" w:rsidRDefault="00647CD5" w:rsidP="00647CD5">
      <w:pPr>
        <w:ind w:right="57"/>
        <w:jc w:val="right"/>
        <w:rPr>
          <w:rFonts w:ascii="Arial" w:hAnsi="Arial" w:cs="Arial"/>
          <w:b/>
        </w:rPr>
      </w:pPr>
    </w:p>
    <w:p w:rsidR="00647CD5" w:rsidRPr="00647CD5" w:rsidRDefault="00647CD5" w:rsidP="00647CD5">
      <w:pPr>
        <w:ind w:right="57"/>
        <w:jc w:val="right"/>
        <w:rPr>
          <w:rFonts w:ascii="Arial" w:hAnsi="Arial" w:cs="Arial"/>
          <w:b/>
        </w:rPr>
      </w:pPr>
    </w:p>
    <w:p w:rsidR="00647CD5" w:rsidRPr="00647CD5" w:rsidRDefault="00647CD5" w:rsidP="00647CD5">
      <w:pPr>
        <w:jc w:val="right"/>
        <w:rPr>
          <w:rFonts w:ascii="Arial" w:hAnsi="Arial" w:cs="Arial"/>
          <w:b/>
        </w:rPr>
      </w:pPr>
    </w:p>
    <w:p w:rsidR="00647CD5" w:rsidRPr="00647CD5" w:rsidRDefault="00647CD5" w:rsidP="00647CD5">
      <w:pPr>
        <w:jc w:val="center"/>
        <w:rPr>
          <w:rFonts w:ascii="Arial" w:hAnsi="Arial" w:cs="Arial"/>
          <w:b/>
          <w:bCs/>
        </w:rPr>
      </w:pPr>
      <w:r w:rsidRPr="00647CD5">
        <w:rPr>
          <w:rFonts w:ascii="Arial" w:hAnsi="Arial" w:cs="Arial"/>
          <w:b/>
          <w:bCs/>
        </w:rPr>
        <w:t xml:space="preserve">Rozstrzygnięcie o sposobie rozpatrzenia uwag wniesionych do projektu Zmiany Studium uwarunkowań i kierunków zagospodarowania przestrzennego </w:t>
      </w:r>
      <w:proofErr w:type="spellStart"/>
      <w:r w:rsidRPr="00647CD5">
        <w:rPr>
          <w:rFonts w:ascii="Arial" w:hAnsi="Arial" w:cs="Arial"/>
          <w:b/>
          <w:bCs/>
        </w:rPr>
        <w:t>gminy</w:t>
      </w:r>
      <w:proofErr w:type="spellEnd"/>
      <w:r w:rsidRPr="00647CD5">
        <w:rPr>
          <w:rFonts w:ascii="Arial" w:hAnsi="Arial" w:cs="Arial"/>
          <w:b/>
          <w:bCs/>
        </w:rPr>
        <w:t xml:space="preserve"> Skąpe.</w:t>
      </w:r>
    </w:p>
    <w:p w:rsidR="00647CD5" w:rsidRPr="00647CD5" w:rsidRDefault="00647CD5" w:rsidP="00647CD5">
      <w:pPr>
        <w:jc w:val="both"/>
        <w:rPr>
          <w:rFonts w:ascii="Arial" w:hAnsi="Arial" w:cs="Arial"/>
          <w:bCs/>
        </w:rPr>
      </w:pPr>
    </w:p>
    <w:p w:rsidR="00647CD5" w:rsidRPr="00647CD5" w:rsidRDefault="00647CD5" w:rsidP="00647CD5">
      <w:pPr>
        <w:jc w:val="both"/>
        <w:rPr>
          <w:rFonts w:ascii="Arial" w:hAnsi="Arial" w:cs="Arial"/>
          <w:bCs/>
        </w:rPr>
      </w:pPr>
    </w:p>
    <w:p w:rsidR="00647CD5" w:rsidRPr="00647CD5" w:rsidRDefault="00647CD5" w:rsidP="00647CD5">
      <w:pPr>
        <w:jc w:val="both"/>
        <w:rPr>
          <w:rFonts w:ascii="Arial" w:hAnsi="Arial" w:cs="Arial"/>
        </w:rPr>
      </w:pPr>
      <w:r w:rsidRPr="00647CD5">
        <w:rPr>
          <w:rFonts w:ascii="Arial" w:hAnsi="Arial" w:cs="Arial"/>
          <w:bCs/>
        </w:rPr>
        <w:tab/>
      </w:r>
      <w:r w:rsidRPr="00647CD5">
        <w:rPr>
          <w:rFonts w:ascii="Arial" w:hAnsi="Arial" w:cs="Arial"/>
        </w:rPr>
        <w:t>Na podstawie art. 12 ust. 1 i art. 27 ustawy z dnia 27 marca 2003 r. o planowaniu i zagospodarowaniu przestrzennym (Dz. U. Nr 80, poz. 717, ze zm.) Rada Gminy Skąpe rozstrzyga, co następuje:</w:t>
      </w:r>
    </w:p>
    <w:p w:rsidR="00647CD5" w:rsidRPr="00647CD5" w:rsidRDefault="00647CD5" w:rsidP="00647CD5">
      <w:pPr>
        <w:jc w:val="both"/>
        <w:rPr>
          <w:rFonts w:ascii="Arial" w:hAnsi="Arial" w:cs="Arial"/>
        </w:rPr>
      </w:pPr>
    </w:p>
    <w:p w:rsidR="00647CD5" w:rsidRPr="00647CD5" w:rsidRDefault="00647CD5" w:rsidP="00647CD5">
      <w:pPr>
        <w:jc w:val="both"/>
        <w:rPr>
          <w:rFonts w:ascii="Arial" w:hAnsi="Arial" w:cs="Arial"/>
        </w:rPr>
      </w:pPr>
    </w:p>
    <w:p w:rsidR="00647CD5" w:rsidRPr="00647CD5" w:rsidRDefault="00647CD5" w:rsidP="00647CD5">
      <w:pPr>
        <w:jc w:val="both"/>
        <w:rPr>
          <w:rFonts w:ascii="Arial" w:hAnsi="Arial" w:cs="Arial"/>
          <w:bCs/>
        </w:rPr>
      </w:pPr>
    </w:p>
    <w:p w:rsidR="00647CD5" w:rsidRPr="00647CD5" w:rsidRDefault="00647CD5" w:rsidP="00647CD5">
      <w:pPr>
        <w:spacing w:line="360" w:lineRule="auto"/>
        <w:ind w:firstLine="709"/>
        <w:jc w:val="both"/>
        <w:rPr>
          <w:rFonts w:ascii="Arial" w:hAnsi="Arial" w:cs="Arial"/>
        </w:rPr>
      </w:pPr>
      <w:r w:rsidRPr="00647CD5">
        <w:rPr>
          <w:rFonts w:ascii="Arial" w:hAnsi="Arial" w:cs="Arial"/>
          <w:bCs/>
        </w:rPr>
        <w:t xml:space="preserve">W związku z brakiem uwag do projektu </w:t>
      </w:r>
      <w:r w:rsidRPr="00647CD5">
        <w:rPr>
          <w:rFonts w:ascii="Arial" w:hAnsi="Arial" w:cs="Arial"/>
        </w:rPr>
        <w:t xml:space="preserve">„Zmiany studium uwarunkowań i kierunków zagospodarowania przestrzennego </w:t>
      </w:r>
      <w:proofErr w:type="spellStart"/>
      <w:r w:rsidRPr="00647CD5">
        <w:rPr>
          <w:rFonts w:ascii="Arial" w:hAnsi="Arial" w:cs="Arial"/>
        </w:rPr>
        <w:t>gminy</w:t>
      </w:r>
      <w:proofErr w:type="spellEnd"/>
      <w:r w:rsidRPr="00647CD5">
        <w:rPr>
          <w:rFonts w:ascii="Arial" w:hAnsi="Arial" w:cs="Arial"/>
        </w:rPr>
        <w:t xml:space="preserve"> Skąpe w zakresie lokalizacji elektrowni wiatrowych” oraz do „Prognozy oddziaływania na środowisko realizacji zmiany studium”, wyłożonych do publicznego wglądu w Urzędzie Gminy w Skąpe, nie rozstrzyga się o sposobie ich rozpatrzenia.</w:t>
      </w:r>
    </w:p>
    <w:p w:rsidR="00647CD5" w:rsidRPr="00647CD5" w:rsidRDefault="00647CD5" w:rsidP="00647CD5">
      <w:pPr>
        <w:ind w:left="4248"/>
        <w:jc w:val="right"/>
        <w:rPr>
          <w:rFonts w:ascii="Arial" w:hAnsi="Arial" w:cs="Arial"/>
        </w:rPr>
      </w:pPr>
    </w:p>
    <w:p w:rsidR="00647CD5" w:rsidRPr="00647CD5" w:rsidRDefault="00647CD5" w:rsidP="00647CD5">
      <w:pPr>
        <w:rPr>
          <w:rFonts w:ascii="Arial" w:hAnsi="Arial" w:cs="Arial"/>
          <w:b/>
        </w:rPr>
      </w:pPr>
    </w:p>
    <w:p w:rsidR="00647CD5" w:rsidRPr="00647CD5" w:rsidRDefault="00647CD5" w:rsidP="00647CD5">
      <w:pPr>
        <w:rPr>
          <w:rFonts w:ascii="Arial" w:hAnsi="Arial" w:cs="Arial"/>
          <w:b/>
        </w:rPr>
      </w:pPr>
    </w:p>
    <w:p w:rsidR="00647CD5" w:rsidRPr="00647CD5" w:rsidRDefault="00647CD5" w:rsidP="00647CD5">
      <w:pPr>
        <w:rPr>
          <w:rFonts w:ascii="Arial" w:hAnsi="Arial" w:cs="Arial"/>
          <w:b/>
        </w:rPr>
      </w:pPr>
    </w:p>
    <w:p w:rsidR="00647CD5" w:rsidRPr="00647CD5" w:rsidRDefault="00647CD5" w:rsidP="00647CD5">
      <w:pPr>
        <w:ind w:left="4956"/>
        <w:jc w:val="center"/>
        <w:rPr>
          <w:rFonts w:ascii="Arial" w:hAnsi="Arial" w:cs="Arial"/>
        </w:rPr>
      </w:pPr>
    </w:p>
    <w:p w:rsidR="00647CD5" w:rsidRPr="00647CD5" w:rsidRDefault="00647CD5" w:rsidP="00647CD5">
      <w:pPr>
        <w:rPr>
          <w:rFonts w:ascii="Arial" w:hAnsi="Arial" w:cs="Arial"/>
        </w:rPr>
      </w:pPr>
    </w:p>
    <w:p w:rsidR="00647CD5" w:rsidRPr="00647CD5" w:rsidRDefault="00647CD5" w:rsidP="00647CD5">
      <w:pPr>
        <w:rPr>
          <w:rFonts w:ascii="Arial" w:hAnsi="Arial" w:cs="Arial"/>
        </w:rPr>
      </w:pPr>
    </w:p>
    <w:p w:rsidR="00647CD5" w:rsidRPr="00647CD5" w:rsidRDefault="00647CD5" w:rsidP="00647CD5">
      <w:pPr>
        <w:rPr>
          <w:rFonts w:ascii="Arial" w:hAnsi="Arial" w:cs="Arial"/>
        </w:rPr>
      </w:pPr>
    </w:p>
    <w:p w:rsidR="00647CD5" w:rsidRPr="00647CD5" w:rsidRDefault="00647CD5">
      <w:pPr>
        <w:rPr>
          <w:rFonts w:ascii="Arial" w:hAnsi="Arial" w:cs="Arial"/>
        </w:rPr>
      </w:pPr>
    </w:p>
    <w:sectPr w:rsidR="00647CD5" w:rsidRPr="00647CD5" w:rsidSect="00E712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139BB"/>
    <w:multiLevelType w:val="hybridMultilevel"/>
    <w:tmpl w:val="09F2CF20"/>
    <w:lvl w:ilvl="0" w:tplc="D82809BE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47CD5"/>
    <w:rsid w:val="00647CD5"/>
    <w:rsid w:val="00991D54"/>
    <w:rsid w:val="00E71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7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647CD5"/>
    <w:pPr>
      <w:overflowPunct w:val="0"/>
      <w:autoSpaceDE w:val="0"/>
      <w:autoSpaceDN w:val="0"/>
      <w:adjustRightInd w:val="0"/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47CD5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4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290</Words>
  <Characters>1745</Characters>
  <Application>Microsoft Office Word</Application>
  <DocSecurity>0</DocSecurity>
  <Lines>14</Lines>
  <Paragraphs>4</Paragraphs>
  <ScaleCrop>false</ScaleCrop>
  <Company>Hewlett-Packard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2011-06-22T07:30:00Z</cp:lastPrinted>
  <dcterms:created xsi:type="dcterms:W3CDTF">2011-06-22T07:19:00Z</dcterms:created>
  <dcterms:modified xsi:type="dcterms:W3CDTF">2011-06-22T07:30:00Z</dcterms:modified>
</cp:coreProperties>
</file>