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1208" w14:textId="77777777" w:rsidR="00B431FC" w:rsidRPr="009A3459" w:rsidRDefault="00B431FC" w:rsidP="00B431FC">
      <w:pPr>
        <w:pStyle w:val="Standard"/>
        <w:keepNext/>
        <w:keepLines/>
        <w:spacing w:after="120"/>
        <w:jc w:val="center"/>
        <w:outlineLvl w:val="0"/>
        <w:rPr>
          <w:rFonts w:ascii="Arial Narrow" w:hAnsi="Arial Narrow"/>
          <w:b/>
          <w:smallCaps/>
        </w:rPr>
      </w:pPr>
      <w:bookmarkStart w:id="0" w:name="_Hlk5746853"/>
      <w:bookmarkStart w:id="1" w:name="_Hlk5746872"/>
      <w:bookmarkStart w:id="2" w:name="_Hlk517187108"/>
      <w:r w:rsidRPr="009A3459">
        <w:rPr>
          <w:rFonts w:ascii="Arial Narrow" w:hAnsi="Arial Narrow"/>
          <w:b/>
          <w:smallCaps/>
        </w:rPr>
        <w:t xml:space="preserve">Klauzula informacyjna </w:t>
      </w:r>
      <w:bookmarkEnd w:id="0"/>
      <w:bookmarkEnd w:id="1"/>
      <w:bookmarkEnd w:id="2"/>
      <w:r w:rsidRPr="009A3459">
        <w:rPr>
          <w:rFonts w:ascii="Arial Narrow" w:hAnsi="Arial Narrow"/>
          <w:b/>
          <w:smallCaps/>
        </w:rPr>
        <w:t xml:space="preserve"> o przetwarzaniu danych osobowych</w:t>
      </w:r>
    </w:p>
    <w:p w14:paraId="2F6382D1" w14:textId="27B613C3" w:rsidR="00B431FC" w:rsidRPr="00BF5915" w:rsidRDefault="00B431FC" w:rsidP="00B431FC">
      <w:pPr>
        <w:pStyle w:val="Standarduser"/>
        <w:spacing w:after="120" w:line="276" w:lineRule="auto"/>
        <w:jc w:val="both"/>
        <w:rPr>
          <w:rFonts w:ascii="Arial Narrow" w:hAnsi="Arial Narrow" w:cs="Calibri"/>
          <w:sz w:val="20"/>
          <w:szCs w:val="20"/>
        </w:rPr>
      </w:pPr>
      <w:r w:rsidRPr="00BF5915">
        <w:rPr>
          <w:rFonts w:ascii="Arial Narrow" w:hAnsi="Arial Narrow" w:cs="Calibri"/>
          <w:sz w:val="20"/>
          <w:szCs w:val="20"/>
        </w:rPr>
        <w:t>Na podstawie art. 13 ust.</w:t>
      </w:r>
      <w:r w:rsidR="00256A55" w:rsidRPr="00BF5915">
        <w:rPr>
          <w:rFonts w:ascii="Arial Narrow" w:hAnsi="Arial Narrow" w:cs="Calibri"/>
          <w:sz w:val="20"/>
          <w:szCs w:val="20"/>
        </w:rPr>
        <w:t xml:space="preserve"> </w:t>
      </w:r>
      <w:r w:rsidRPr="00BF5915">
        <w:rPr>
          <w:rFonts w:ascii="Arial Narrow" w:hAnsi="Arial Narrow" w:cs="Calibri"/>
          <w:sz w:val="20"/>
          <w:szCs w:val="20"/>
        </w:rPr>
        <w:t>1 i 2 Rozporządzenia Parlamentu Europejskiego i Rady (UE) 2016/679 z dnia 27 kwietnia 2016 r. w sprawie ochrony osób fizycznych w związku z przetwarzaniem danych osobowych i w sprawie swobodnego przepływu takich danych oraz uchylenia dyrektywy 95/46/WE (RODO) przekazujemy informacje dotyczące przetwarzania Państwa danych osobowych.</w:t>
      </w:r>
    </w:p>
    <w:p w14:paraId="179E5176" w14:textId="63C633FA" w:rsidR="00B431FC" w:rsidRPr="00BF5915" w:rsidRDefault="00B431FC" w:rsidP="00B431FC">
      <w:pPr>
        <w:spacing w:after="0"/>
        <w:jc w:val="both"/>
        <w:rPr>
          <w:rFonts w:ascii="Arial Narrow" w:hAnsi="Arial Narrow" w:cs="Arial"/>
          <w:sz w:val="20"/>
          <w:szCs w:val="20"/>
        </w:rPr>
      </w:pPr>
      <w:r w:rsidRPr="00BF5915">
        <w:rPr>
          <w:rFonts w:ascii="Arial Narrow" w:hAnsi="Arial Narrow" w:cs="Arial"/>
          <w:b/>
          <w:bCs/>
          <w:sz w:val="20"/>
          <w:szCs w:val="20"/>
          <w:u w:val="single"/>
        </w:rPr>
        <w:t>Administrator Danych Osobowych</w:t>
      </w:r>
      <w:r w:rsidRPr="00BF5915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BF5915">
        <w:rPr>
          <w:rFonts w:ascii="Arial Narrow" w:hAnsi="Arial Narrow" w:cs="Arial"/>
          <w:b/>
          <w:bCs/>
          <w:sz w:val="20"/>
          <w:szCs w:val="20"/>
        </w:rPr>
        <w:tab/>
      </w:r>
      <w:r w:rsidRPr="00BF5915">
        <w:rPr>
          <w:rFonts w:ascii="Arial Narrow" w:hAnsi="Arial Narrow" w:cs="Arial"/>
          <w:b/>
          <w:bCs/>
          <w:sz w:val="20"/>
          <w:szCs w:val="20"/>
          <w:u w:val="single"/>
        </w:rPr>
        <w:br/>
      </w:r>
      <w:r w:rsidRPr="00BF5915">
        <w:rPr>
          <w:rFonts w:ascii="Arial Narrow" w:hAnsi="Arial Narrow" w:cs="Arial"/>
          <w:sz w:val="20"/>
          <w:szCs w:val="20"/>
        </w:rPr>
        <w:t xml:space="preserve">Administratorem Państwa danych osobowych jest Prezydent Miasta Chełm, z którym można się skontaktować na adres do korespondencji: </w:t>
      </w:r>
    </w:p>
    <w:p w14:paraId="2FA7E4EC" w14:textId="77777777" w:rsidR="00B431FC" w:rsidRPr="00BF5915" w:rsidRDefault="00B431FC" w:rsidP="00B431FC">
      <w:pPr>
        <w:spacing w:after="0"/>
        <w:jc w:val="both"/>
        <w:rPr>
          <w:rFonts w:ascii="Arial Narrow" w:hAnsi="Arial Narrow" w:cs="Arial"/>
          <w:sz w:val="20"/>
          <w:szCs w:val="20"/>
        </w:rPr>
      </w:pPr>
      <w:r w:rsidRPr="00BF5915">
        <w:rPr>
          <w:rFonts w:ascii="Arial Narrow" w:hAnsi="Arial Narrow" w:cs="Arial"/>
          <w:sz w:val="20"/>
          <w:szCs w:val="20"/>
        </w:rPr>
        <w:t>Urząd Miasta Chełm, ul. Lubelska 65, 22-100 Chełm, mailowo: info@umchelm.pl lub telefonicznie pod nr telefonu (82) 565-20-70.</w:t>
      </w:r>
      <w:r w:rsidRPr="00BF5915">
        <w:rPr>
          <w:rFonts w:ascii="Arial Narrow" w:hAnsi="Arial Narrow" w:cs="Arial"/>
          <w:sz w:val="20"/>
          <w:szCs w:val="20"/>
        </w:rPr>
        <w:tab/>
      </w:r>
    </w:p>
    <w:p w14:paraId="57060F65" w14:textId="77777777" w:rsidR="00B431FC" w:rsidRPr="00BF5915" w:rsidRDefault="00B431FC" w:rsidP="00B431FC">
      <w:pPr>
        <w:spacing w:before="120" w:after="0"/>
        <w:jc w:val="both"/>
        <w:rPr>
          <w:rFonts w:ascii="Arial Narrow" w:hAnsi="Arial Narrow" w:cs="Arial"/>
          <w:sz w:val="20"/>
          <w:szCs w:val="20"/>
        </w:rPr>
      </w:pPr>
      <w:r w:rsidRPr="00BF5915">
        <w:rPr>
          <w:rFonts w:ascii="Arial Narrow" w:hAnsi="Arial Narrow" w:cs="Arial"/>
          <w:sz w:val="20"/>
          <w:szCs w:val="20"/>
        </w:rPr>
        <w:t xml:space="preserve">Administrator wyznaczył Inspektora Ochrony danych z którym można skontaktować się za pośrednictwem adresu email </w:t>
      </w:r>
      <w:hyperlink r:id="rId7" w:history="1">
        <w:r w:rsidRPr="00BF5915">
          <w:rPr>
            <w:rStyle w:val="Hipercze"/>
            <w:rFonts w:ascii="Arial Narrow" w:hAnsi="Arial Narrow" w:cs="Arial"/>
            <w:sz w:val="20"/>
            <w:szCs w:val="20"/>
          </w:rPr>
          <w:t>iod@umchelm.pl</w:t>
        </w:r>
      </w:hyperlink>
      <w:r w:rsidRPr="00BF5915">
        <w:rPr>
          <w:rFonts w:ascii="Arial Narrow" w:hAnsi="Arial Narrow" w:cs="Arial"/>
          <w:sz w:val="20"/>
          <w:szCs w:val="20"/>
        </w:rPr>
        <w:t xml:space="preserve"> lub wysyłając list na adres administratora.</w:t>
      </w:r>
    </w:p>
    <w:p w14:paraId="1E89717B" w14:textId="77777777" w:rsidR="00B431FC" w:rsidRPr="00BF5915" w:rsidRDefault="00B431FC" w:rsidP="00B431FC">
      <w:pPr>
        <w:spacing w:before="120" w:after="0"/>
        <w:jc w:val="both"/>
        <w:rPr>
          <w:rFonts w:ascii="Arial Narrow" w:hAnsi="Arial Narrow" w:cs="Arial"/>
          <w:sz w:val="20"/>
          <w:szCs w:val="20"/>
        </w:rPr>
      </w:pPr>
      <w:r w:rsidRPr="00BF5915">
        <w:rPr>
          <w:rFonts w:ascii="Arial Narrow" w:hAnsi="Arial Narrow" w:cs="Arial"/>
          <w:b/>
          <w:bCs/>
          <w:sz w:val="20"/>
          <w:szCs w:val="20"/>
          <w:u w:val="single"/>
        </w:rPr>
        <w:t>Cel przetwarzania danych</w:t>
      </w:r>
      <w:r w:rsidRPr="00BF5915">
        <w:rPr>
          <w:rFonts w:ascii="Arial Narrow" w:hAnsi="Arial Narrow" w:cs="Arial"/>
          <w:sz w:val="20"/>
          <w:szCs w:val="20"/>
        </w:rPr>
        <w:tab/>
      </w:r>
    </w:p>
    <w:p w14:paraId="19D342B8" w14:textId="0D1F0092" w:rsidR="00B431FC" w:rsidRPr="00BF5915" w:rsidRDefault="00B431FC" w:rsidP="00B431FC">
      <w:pPr>
        <w:spacing w:after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BF5915">
        <w:rPr>
          <w:rFonts w:ascii="Arial Narrow" w:hAnsi="Arial Narrow" w:cs="Arial"/>
          <w:color w:val="000000" w:themeColor="text1"/>
          <w:sz w:val="20"/>
          <w:szCs w:val="20"/>
        </w:rPr>
        <w:t>Państwa dane osobowe</w:t>
      </w:r>
      <w:r w:rsidR="00BF5915">
        <w:rPr>
          <w:rFonts w:ascii="Arial Narrow" w:hAnsi="Arial Narrow" w:cs="Arial"/>
          <w:color w:val="000000" w:themeColor="text1"/>
          <w:sz w:val="20"/>
          <w:szCs w:val="20"/>
        </w:rPr>
        <w:t>, dane Państwa dziecka lub osoby, która zostaje pod Państwa opieką</w:t>
      </w:r>
      <w:r w:rsidRPr="00BF5915">
        <w:rPr>
          <w:rFonts w:ascii="Arial Narrow" w:hAnsi="Arial Narrow" w:cs="Arial"/>
          <w:color w:val="000000" w:themeColor="text1"/>
          <w:sz w:val="20"/>
          <w:szCs w:val="20"/>
        </w:rPr>
        <w:t xml:space="preserve"> przetwarzane będą w celu:</w:t>
      </w:r>
    </w:p>
    <w:p w14:paraId="58B347D0" w14:textId="3ABDC487" w:rsidR="00B431FC" w:rsidRPr="00BF5915" w:rsidRDefault="00B431FC" w:rsidP="00B431FC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BF5915">
        <w:rPr>
          <w:rFonts w:ascii="Arial Narrow" w:hAnsi="Arial Narrow" w:cs="Arial"/>
          <w:color w:val="000000" w:themeColor="text1"/>
          <w:sz w:val="20"/>
          <w:szCs w:val="20"/>
        </w:rPr>
        <w:t xml:space="preserve">przyjmowania </w:t>
      </w:r>
      <w:r w:rsidR="002160E6" w:rsidRPr="00BF5915">
        <w:rPr>
          <w:rFonts w:ascii="Arial Narrow" w:hAnsi="Arial Narrow" w:cs="Arial"/>
          <w:color w:val="000000" w:themeColor="text1"/>
          <w:sz w:val="20"/>
          <w:szCs w:val="20"/>
        </w:rPr>
        <w:t xml:space="preserve">i rozpatrywania wniosków, </w:t>
      </w:r>
      <w:r w:rsidR="00840C16" w:rsidRPr="00BF5915">
        <w:rPr>
          <w:rFonts w:ascii="Arial Narrow" w:hAnsi="Arial Narrow" w:cs="Arial"/>
          <w:color w:val="000000" w:themeColor="text1"/>
          <w:sz w:val="20"/>
          <w:szCs w:val="20"/>
        </w:rPr>
        <w:t xml:space="preserve">dokumentacji, w tym dokumentacji medycznej, </w:t>
      </w:r>
      <w:r w:rsidR="002160E6" w:rsidRPr="00BF5915">
        <w:rPr>
          <w:rFonts w:ascii="Arial Narrow" w:hAnsi="Arial Narrow" w:cs="Arial"/>
          <w:color w:val="000000" w:themeColor="text1"/>
          <w:sz w:val="20"/>
          <w:szCs w:val="20"/>
        </w:rPr>
        <w:t>prowadzenia postępowa</w:t>
      </w:r>
      <w:r w:rsidR="00840C16" w:rsidRPr="00BF5915">
        <w:rPr>
          <w:rFonts w:ascii="Arial Narrow" w:hAnsi="Arial Narrow" w:cs="Arial"/>
          <w:color w:val="000000" w:themeColor="text1"/>
          <w:sz w:val="20"/>
          <w:szCs w:val="20"/>
        </w:rPr>
        <w:t>ń</w:t>
      </w:r>
      <w:r w:rsidR="00295366" w:rsidRPr="00BF5915">
        <w:rPr>
          <w:rFonts w:ascii="Arial Narrow" w:hAnsi="Arial Narrow" w:cs="Arial"/>
          <w:color w:val="000000" w:themeColor="text1"/>
          <w:sz w:val="20"/>
          <w:szCs w:val="20"/>
        </w:rPr>
        <w:t xml:space="preserve"> i</w:t>
      </w:r>
      <w:r w:rsidR="00457F31">
        <w:rPr>
          <w:rFonts w:ascii="Arial Narrow" w:hAnsi="Arial Narrow" w:cs="Arial"/>
          <w:color w:val="000000" w:themeColor="text1"/>
          <w:sz w:val="20"/>
          <w:szCs w:val="20"/>
        </w:rPr>
        <w:t> </w:t>
      </w:r>
      <w:r w:rsidR="00295366" w:rsidRPr="00BF5915">
        <w:rPr>
          <w:rFonts w:ascii="Arial Narrow" w:hAnsi="Arial Narrow" w:cs="Arial"/>
          <w:color w:val="000000" w:themeColor="text1"/>
          <w:sz w:val="20"/>
          <w:szCs w:val="20"/>
        </w:rPr>
        <w:t>postępowań odwoławczych</w:t>
      </w:r>
      <w:r w:rsidR="00840C16" w:rsidRPr="00BF5915">
        <w:rPr>
          <w:rFonts w:ascii="Arial Narrow" w:hAnsi="Arial Narrow" w:cs="Arial"/>
          <w:color w:val="000000" w:themeColor="text1"/>
          <w:sz w:val="20"/>
          <w:szCs w:val="20"/>
        </w:rPr>
        <w:t>, wydawani</w:t>
      </w:r>
      <w:r w:rsidR="00295366" w:rsidRPr="00BF5915">
        <w:rPr>
          <w:rFonts w:ascii="Arial Narrow" w:hAnsi="Arial Narrow" w:cs="Arial"/>
          <w:color w:val="000000" w:themeColor="text1"/>
          <w:sz w:val="20"/>
          <w:szCs w:val="20"/>
        </w:rPr>
        <w:t>a orzeczeń</w:t>
      </w:r>
      <w:r w:rsidRPr="00BF5915">
        <w:rPr>
          <w:rFonts w:ascii="Arial Narrow" w:hAnsi="Arial Narrow" w:cs="Arial"/>
          <w:color w:val="000000" w:themeColor="text1"/>
          <w:sz w:val="20"/>
          <w:szCs w:val="20"/>
        </w:rPr>
        <w:t>,</w:t>
      </w:r>
      <w:r w:rsidR="00295366" w:rsidRPr="00BF5915">
        <w:rPr>
          <w:rFonts w:ascii="Arial Narrow" w:hAnsi="Arial Narrow" w:cs="Arial"/>
          <w:color w:val="000000" w:themeColor="text1"/>
          <w:sz w:val="20"/>
          <w:szCs w:val="20"/>
        </w:rPr>
        <w:t xml:space="preserve"> wydawania legitymacji</w:t>
      </w:r>
      <w:r w:rsidR="00295366" w:rsidRPr="00BF5915">
        <w:rPr>
          <w:rFonts w:ascii="Arial Narrow" w:hAnsi="Arial Narrow" w:cs="Arial"/>
          <w:color w:val="000000" w:themeColor="text1"/>
          <w:sz w:val="20"/>
          <w:szCs w:val="20"/>
          <w:vertAlign w:val="superscript"/>
        </w:rPr>
        <w:t>1</w:t>
      </w:r>
      <w:r w:rsidR="00BF5915" w:rsidRPr="00BF5915">
        <w:rPr>
          <w:rFonts w:ascii="Arial Narrow" w:hAnsi="Arial Narrow" w:cs="Arial"/>
          <w:color w:val="000000" w:themeColor="text1"/>
          <w:sz w:val="20"/>
          <w:szCs w:val="20"/>
          <w:vertAlign w:val="superscript"/>
        </w:rPr>
        <w:t>, 2, 3, 4</w:t>
      </w:r>
      <w:r w:rsidR="00295366" w:rsidRPr="00BF5915">
        <w:rPr>
          <w:rFonts w:ascii="Arial Narrow" w:hAnsi="Arial Narrow" w:cs="Arial"/>
          <w:color w:val="000000" w:themeColor="text1"/>
          <w:sz w:val="20"/>
          <w:szCs w:val="20"/>
        </w:rPr>
        <w:t>;</w:t>
      </w:r>
    </w:p>
    <w:p w14:paraId="4152E18E" w14:textId="58A355E0" w:rsidR="00B431FC" w:rsidRPr="00BF5915" w:rsidRDefault="00B431FC" w:rsidP="00B431FC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="Arial"/>
          <w:color w:val="000000" w:themeColor="text1"/>
          <w:sz w:val="20"/>
          <w:szCs w:val="20"/>
        </w:rPr>
      </w:pPr>
      <w:r w:rsidRPr="00BF5915">
        <w:rPr>
          <w:rFonts w:ascii="Arial Narrow" w:hAnsi="Arial Narrow" w:cs="Arial"/>
          <w:color w:val="000000" w:themeColor="text1"/>
          <w:sz w:val="20"/>
          <w:szCs w:val="20"/>
        </w:rPr>
        <w:t>w celach archiwizacyjnych i zapewnienia rozliczaności</w:t>
      </w:r>
      <w:r w:rsidR="00256A55" w:rsidRPr="00BF5915">
        <w:rPr>
          <w:rFonts w:ascii="Arial Narrow" w:hAnsi="Arial Narrow" w:cs="Arial"/>
          <w:color w:val="000000" w:themeColor="text1"/>
          <w:sz w:val="20"/>
          <w:szCs w:val="20"/>
          <w:vertAlign w:val="superscript"/>
        </w:rPr>
        <w:t>1 i 2</w:t>
      </w:r>
      <w:r w:rsidR="00BF5915" w:rsidRPr="00BF5915">
        <w:rPr>
          <w:rFonts w:ascii="Arial Narrow" w:hAnsi="Arial Narrow" w:cs="Arial"/>
          <w:color w:val="000000" w:themeColor="text1"/>
          <w:sz w:val="20"/>
          <w:szCs w:val="20"/>
          <w:vertAlign w:val="superscript"/>
        </w:rPr>
        <w:t>, 3, 4</w:t>
      </w:r>
      <w:r w:rsidR="00295366" w:rsidRPr="00BF5915">
        <w:rPr>
          <w:rFonts w:ascii="Arial Narrow" w:hAnsi="Arial Narrow" w:cs="Arial"/>
          <w:color w:val="000000" w:themeColor="text1"/>
          <w:sz w:val="20"/>
          <w:szCs w:val="20"/>
        </w:rPr>
        <w:t xml:space="preserve">. </w:t>
      </w:r>
    </w:p>
    <w:p w14:paraId="23A3D07E" w14:textId="77777777" w:rsidR="00B431FC" w:rsidRPr="00BF5915" w:rsidRDefault="00B431FC" w:rsidP="00B431FC">
      <w:pPr>
        <w:spacing w:before="120" w:after="0"/>
        <w:jc w:val="both"/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BF5915">
        <w:rPr>
          <w:rFonts w:ascii="Arial Narrow" w:hAnsi="Arial Narrow" w:cs="Arial"/>
          <w:b/>
          <w:bCs/>
          <w:sz w:val="20"/>
          <w:szCs w:val="20"/>
          <w:u w:val="single"/>
        </w:rPr>
        <w:t>Odbiorcy danych osobowych</w:t>
      </w:r>
    </w:p>
    <w:p w14:paraId="7C752C91" w14:textId="65A1D29B" w:rsidR="00295366" w:rsidRPr="00BF5915" w:rsidRDefault="00BF5915" w:rsidP="00256A55">
      <w:pPr>
        <w:spacing w:after="0"/>
        <w:ind w:firstLine="425"/>
        <w:jc w:val="both"/>
        <w:rPr>
          <w:rFonts w:ascii="Arial Narrow" w:hAnsi="Arial Narrow" w:cstheme="majorBidi"/>
          <w:sz w:val="20"/>
          <w:szCs w:val="20"/>
          <w:lang w:eastAsia="hi-IN" w:bidi="hi-IN"/>
        </w:rPr>
      </w:pPr>
      <w:r w:rsidRPr="00BF5915">
        <w:rPr>
          <w:rFonts w:ascii="Arial Narrow" w:hAnsi="Arial Narrow" w:cs="Arial"/>
          <w:color w:val="000000" w:themeColor="text1"/>
          <w:sz w:val="20"/>
          <w:szCs w:val="20"/>
        </w:rPr>
        <w:t>Państwa dane osobowe</w:t>
      </w:r>
      <w:r>
        <w:rPr>
          <w:rFonts w:ascii="Arial Narrow" w:hAnsi="Arial Narrow" w:cs="Arial"/>
          <w:color w:val="000000" w:themeColor="text1"/>
          <w:sz w:val="20"/>
          <w:szCs w:val="20"/>
        </w:rPr>
        <w:t>, dane Państwa dziecka lub osoby, która zostaje pod Państwa opieką</w:t>
      </w:r>
      <w:r w:rsidRPr="00BF5915">
        <w:rPr>
          <w:rFonts w:ascii="Arial Narrow" w:hAnsi="Arial Narrow" w:cs="Arial"/>
          <w:color w:val="000000" w:themeColor="text1"/>
          <w:sz w:val="20"/>
          <w:szCs w:val="20"/>
        </w:rPr>
        <w:t xml:space="preserve"> </w:t>
      </w:r>
      <w:r w:rsidR="00295366" w:rsidRPr="00BF5915">
        <w:rPr>
          <w:rFonts w:ascii="Arial Narrow" w:hAnsi="Arial Narrow" w:cstheme="majorBidi"/>
          <w:sz w:val="20"/>
          <w:szCs w:val="20"/>
          <w:lang w:eastAsia="hi-IN" w:bidi="hi-IN"/>
        </w:rPr>
        <w:t>przetwarzane są wyłącznie w zakresie związanym z realizacją powyższych celów.  Nie udostępniamy Państwa danych innym odbiorcom oprócz podmiotów upoważnionych na podstawie przepisów prawa. Dane mogą być również ujawniane podmiotom zapewniającym obsługę administracyjną, techniczną i informatyczną Urzędu.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Urzędu, co należy rozumieć w ten sposób, że nie są uprawnione do przetwarzania tych danych we własnych celach.</w:t>
      </w:r>
    </w:p>
    <w:p w14:paraId="41DEB9CB" w14:textId="77777777" w:rsidR="00B431FC" w:rsidRPr="00BF5915" w:rsidRDefault="00B431FC" w:rsidP="00B431FC">
      <w:pPr>
        <w:spacing w:before="120" w:after="0"/>
        <w:jc w:val="both"/>
        <w:rPr>
          <w:rFonts w:ascii="Arial Narrow" w:hAnsi="Arial Narrow" w:cs="Arial"/>
          <w:sz w:val="20"/>
          <w:szCs w:val="20"/>
        </w:rPr>
      </w:pPr>
      <w:r w:rsidRPr="00BF5915">
        <w:rPr>
          <w:rFonts w:ascii="Arial Narrow" w:hAnsi="Arial Narrow" w:cs="Arial"/>
          <w:b/>
          <w:bCs/>
          <w:sz w:val="20"/>
          <w:szCs w:val="20"/>
          <w:u w:val="single"/>
        </w:rPr>
        <w:t>Okres przetwarzania danych osobowych</w:t>
      </w:r>
      <w:r w:rsidRPr="00BF5915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BF5915">
        <w:rPr>
          <w:rFonts w:ascii="Arial Narrow" w:hAnsi="Arial Narrow" w:cs="Arial"/>
          <w:b/>
          <w:bCs/>
          <w:sz w:val="20"/>
          <w:szCs w:val="20"/>
        </w:rPr>
        <w:tab/>
      </w:r>
      <w:r w:rsidRPr="00BF5915">
        <w:rPr>
          <w:rFonts w:ascii="Arial Narrow" w:hAnsi="Arial Narrow" w:cs="Arial"/>
          <w:sz w:val="20"/>
          <w:szCs w:val="20"/>
          <w:u w:val="single"/>
        </w:rPr>
        <w:br/>
      </w:r>
      <w:r w:rsidRPr="00BF5915">
        <w:rPr>
          <w:rFonts w:ascii="Arial Narrow" w:hAnsi="Arial Narrow" w:cs="Arial"/>
          <w:sz w:val="20"/>
          <w:szCs w:val="20"/>
        </w:rPr>
        <w:t xml:space="preserve">Dane osobowe będą przetwarzane do czasu zakończenia celu, w jakim zostały zebrane a po tym terminie przez okres wynikający z instrukcji kancelaryjnej, jednolitego rzeczowego wykazu akt oraz instrukcji archiwalnej, zgodnie z ustawą o narodowym zasobie archiwalnym i archiwach.  </w:t>
      </w:r>
    </w:p>
    <w:p w14:paraId="188A7604" w14:textId="6B29076D" w:rsidR="00B431FC" w:rsidRPr="00BF5915" w:rsidRDefault="00B431FC" w:rsidP="00B431FC">
      <w:pPr>
        <w:spacing w:before="120" w:after="0"/>
        <w:jc w:val="both"/>
        <w:rPr>
          <w:rFonts w:ascii="Arial Narrow" w:hAnsi="Arial Narrow" w:cs="Arial"/>
          <w:sz w:val="20"/>
          <w:szCs w:val="20"/>
        </w:rPr>
      </w:pPr>
      <w:r w:rsidRPr="00BF5915">
        <w:rPr>
          <w:rFonts w:ascii="Arial Narrow" w:hAnsi="Arial Narrow" w:cs="Arial"/>
          <w:b/>
          <w:bCs/>
          <w:sz w:val="20"/>
          <w:szCs w:val="20"/>
          <w:u w:val="single"/>
        </w:rPr>
        <w:t xml:space="preserve">Obowiązek podania danych osobowych </w:t>
      </w:r>
      <w:r w:rsidRPr="00BF5915">
        <w:rPr>
          <w:rFonts w:ascii="Arial Narrow" w:hAnsi="Arial Narrow" w:cs="Arial"/>
          <w:b/>
          <w:bCs/>
          <w:sz w:val="20"/>
          <w:szCs w:val="20"/>
        </w:rPr>
        <w:tab/>
      </w:r>
      <w:r w:rsidRPr="00BF5915">
        <w:rPr>
          <w:rFonts w:ascii="Arial Narrow" w:hAnsi="Arial Narrow" w:cs="Arial"/>
          <w:b/>
          <w:bCs/>
          <w:sz w:val="20"/>
          <w:szCs w:val="20"/>
        </w:rPr>
        <w:br/>
      </w:r>
      <w:r w:rsidRPr="00BF5915">
        <w:rPr>
          <w:rFonts w:ascii="Arial Narrow" w:hAnsi="Arial Narrow" w:cs="Arial"/>
          <w:sz w:val="20"/>
          <w:szCs w:val="20"/>
          <w:shd w:val="clear" w:color="auto" w:fill="FFFFFF"/>
        </w:rPr>
        <w:t xml:space="preserve">Podanie danych jest </w:t>
      </w:r>
      <w:r w:rsidR="00256A55" w:rsidRPr="00BF5915">
        <w:rPr>
          <w:rFonts w:ascii="Arial Narrow" w:hAnsi="Arial Narrow" w:cs="Arial"/>
          <w:sz w:val="20"/>
          <w:szCs w:val="20"/>
          <w:shd w:val="clear" w:color="auto" w:fill="FFFFFF"/>
        </w:rPr>
        <w:t xml:space="preserve">obowiązkowe, gdy przesłankę przetwarzania danych osobowych stanowi przepis prawa, a odmowa podania danych osobowych skutkowała będzie pozostawieniem sprawy bez rozpoznania. </w:t>
      </w:r>
      <w:r w:rsidRPr="00BF5915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</w:p>
    <w:p w14:paraId="12DE460E" w14:textId="340DA43A" w:rsidR="00B431FC" w:rsidRPr="00BF5915" w:rsidRDefault="00B431FC" w:rsidP="00BF5915">
      <w:pPr>
        <w:spacing w:before="120" w:after="120"/>
        <w:jc w:val="both"/>
        <w:rPr>
          <w:rFonts w:ascii="Arial Narrow" w:hAnsi="Arial Narrow" w:cs="Arial"/>
          <w:sz w:val="20"/>
          <w:szCs w:val="20"/>
        </w:rPr>
      </w:pPr>
      <w:r w:rsidRPr="00BF5915">
        <w:rPr>
          <w:rFonts w:ascii="Arial Narrow" w:hAnsi="Arial Narrow" w:cs="Arial"/>
          <w:b/>
          <w:bCs/>
          <w:sz w:val="20"/>
          <w:szCs w:val="20"/>
          <w:u w:val="single"/>
        </w:rPr>
        <w:t>Przysługujące prawa</w:t>
      </w:r>
      <w:r w:rsidRPr="00BF5915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BF5915">
        <w:rPr>
          <w:rFonts w:ascii="Arial Narrow" w:hAnsi="Arial Narrow" w:cs="Arial"/>
          <w:b/>
          <w:bCs/>
          <w:sz w:val="20"/>
          <w:szCs w:val="20"/>
        </w:rPr>
        <w:tab/>
      </w:r>
      <w:r w:rsidRPr="00BF5915">
        <w:rPr>
          <w:rFonts w:ascii="Arial Narrow" w:hAnsi="Arial Narrow" w:cs="Arial"/>
          <w:b/>
          <w:bCs/>
          <w:sz w:val="20"/>
          <w:szCs w:val="20"/>
          <w:u w:val="single"/>
        </w:rPr>
        <w:br/>
      </w:r>
      <w:r w:rsidR="00256A55" w:rsidRPr="00BF5915">
        <w:rPr>
          <w:rFonts w:ascii="Arial Narrow" w:eastAsiaTheme="majorEastAsia" w:hAnsi="Arial Narrow" w:cstheme="majorBidi"/>
          <w:sz w:val="20"/>
          <w:szCs w:val="20"/>
          <w:lang w:eastAsia="hi-IN" w:bidi="hi-IN"/>
        </w:rPr>
        <w:t xml:space="preserve">W związku z przetwarzaniem Państwa danych osobowych przysługuje Państwu prawo dostępu do treści swoich danych oraz ograniczenia przetwarzania, sprostowania, </w:t>
      </w:r>
      <w:r w:rsidR="00BF5915">
        <w:rPr>
          <w:rFonts w:ascii="Arial Narrow" w:eastAsiaTheme="majorEastAsia" w:hAnsi="Arial Narrow" w:cstheme="majorBidi"/>
          <w:sz w:val="20"/>
          <w:szCs w:val="20"/>
          <w:lang w:eastAsia="hi-IN" w:bidi="hi-IN"/>
        </w:rPr>
        <w:t xml:space="preserve">prawo do wyrażenia sprzeciwu, </w:t>
      </w:r>
      <w:r w:rsidR="00256A55" w:rsidRPr="00BF5915">
        <w:rPr>
          <w:rFonts w:ascii="Arial Narrow" w:eastAsiaTheme="majorEastAsia" w:hAnsi="Arial Narrow" w:cstheme="majorBidi"/>
          <w:sz w:val="20"/>
          <w:szCs w:val="20"/>
          <w:lang w:eastAsia="hi-IN" w:bidi="hi-IN"/>
        </w:rPr>
        <w:t>usunięcia danych (jeżeli przetwarzanie nie następuje w celu wywiązania się z obowiązku wynikającego z przepisu prawa lub w ramach sprawowania władzy publicznej). W przypadku powzięcia informacji o niezgodnym z prawem przetwarzaniu danych osobowych w naszym Urzędzie,</w:t>
      </w:r>
      <w:r w:rsidR="00256A55" w:rsidRPr="00BF5915">
        <w:rPr>
          <w:rFonts w:ascii="Arial Narrow" w:hAnsi="Arial Narrow" w:cs="Times New Roman"/>
          <w:sz w:val="20"/>
          <w:szCs w:val="20"/>
          <w:lang w:eastAsia="hi-IN" w:bidi="hi-IN"/>
        </w:rPr>
        <w:t xml:space="preserve"> przysługuje Państwu prawo wniesienia skargi do Prezesa Urzędu Ochrony Danych Osobowych.</w:t>
      </w:r>
    </w:p>
    <w:p w14:paraId="176D3A7E" w14:textId="77777777" w:rsidR="00BF5915" w:rsidRDefault="00B431FC" w:rsidP="00B431FC">
      <w:pPr>
        <w:spacing w:before="80" w:after="0"/>
        <w:jc w:val="both"/>
        <w:rPr>
          <w:rFonts w:ascii="Arial Narrow" w:hAnsi="Arial Narrow" w:cs="Arial"/>
          <w:sz w:val="20"/>
          <w:szCs w:val="20"/>
        </w:rPr>
      </w:pPr>
      <w:r w:rsidRPr="00BF5915">
        <w:rPr>
          <w:rFonts w:ascii="Arial Narrow" w:hAnsi="Arial Narrow" w:cs="Arial"/>
          <w:sz w:val="20"/>
          <w:szCs w:val="20"/>
        </w:rPr>
        <w:t>W przypadku kiedy uznają Państwo, że Administrator przetwarza dane osobowe niezgodnie z prawem, przysługuje Państwu prawo wniesienia skargi do organu nadzorczego właściwego w sprawach ochrony danych osobowych tj. Prezesa Urzędu Ochrony Danych Osobowych.</w:t>
      </w:r>
    </w:p>
    <w:p w14:paraId="74324F50" w14:textId="14A19F69" w:rsidR="00B431FC" w:rsidRDefault="00B431FC" w:rsidP="00B431FC">
      <w:pPr>
        <w:spacing w:before="80" w:after="0"/>
        <w:jc w:val="both"/>
        <w:rPr>
          <w:rFonts w:ascii="Arial Narrow" w:hAnsi="Arial Narrow" w:cs="Arial"/>
          <w:sz w:val="20"/>
          <w:szCs w:val="20"/>
        </w:rPr>
      </w:pPr>
      <w:r w:rsidRPr="00BF5915">
        <w:rPr>
          <w:rFonts w:ascii="Arial Narrow" w:hAnsi="Arial Narrow" w:cs="Arial"/>
          <w:sz w:val="20"/>
          <w:szCs w:val="20"/>
        </w:rPr>
        <w:br/>
      </w:r>
      <w:r w:rsidRPr="00BF5915">
        <w:rPr>
          <w:rFonts w:ascii="Arial Narrow" w:hAnsi="Arial Narrow" w:cs="Arial"/>
          <w:b/>
          <w:bCs/>
          <w:sz w:val="20"/>
          <w:szCs w:val="20"/>
          <w:u w:val="single"/>
        </w:rPr>
        <w:t>Informacje o zautomatyzowanym podejmowaniu decyzji</w:t>
      </w:r>
      <w:r w:rsidRPr="00BF5915">
        <w:rPr>
          <w:rFonts w:ascii="Arial Narrow" w:hAnsi="Arial Narrow" w:cs="Arial"/>
          <w:sz w:val="20"/>
          <w:szCs w:val="20"/>
        </w:rPr>
        <w:t xml:space="preserve"> </w:t>
      </w:r>
      <w:r w:rsidRPr="00BF5915">
        <w:rPr>
          <w:rFonts w:ascii="Arial Narrow" w:hAnsi="Arial Narrow" w:cs="Arial"/>
          <w:sz w:val="20"/>
          <w:szCs w:val="20"/>
        </w:rPr>
        <w:tab/>
      </w:r>
      <w:r w:rsidRPr="00BF5915">
        <w:rPr>
          <w:rFonts w:ascii="Arial Narrow" w:hAnsi="Arial Narrow" w:cs="Arial"/>
          <w:sz w:val="20"/>
          <w:szCs w:val="20"/>
          <w:u w:val="single"/>
        </w:rPr>
        <w:br/>
      </w:r>
      <w:r w:rsidRPr="00BF5915">
        <w:rPr>
          <w:rFonts w:ascii="Arial Narrow" w:hAnsi="Arial Narrow" w:cs="Arial"/>
          <w:sz w:val="20"/>
          <w:szCs w:val="20"/>
        </w:rPr>
        <w:t>Pani/Pana dane nie będą podlegać automatycznym sposobom przetwarzania danych opierających  się na zautomatyzowanym podejmowaniu decyzji, ani nie będą podlegać profilowaniu.</w:t>
      </w:r>
    </w:p>
    <w:p w14:paraId="73731D3B" w14:textId="77777777" w:rsidR="00BF5915" w:rsidRDefault="00BF5915" w:rsidP="00B431FC">
      <w:pPr>
        <w:spacing w:before="80" w:after="0"/>
        <w:jc w:val="both"/>
        <w:rPr>
          <w:rFonts w:ascii="Arial Narrow" w:hAnsi="Arial Narrow" w:cs="Arial"/>
          <w:sz w:val="20"/>
          <w:szCs w:val="20"/>
        </w:rPr>
      </w:pPr>
    </w:p>
    <w:p w14:paraId="7330F153" w14:textId="77777777" w:rsidR="00BF5915" w:rsidRPr="00BF5915" w:rsidRDefault="00BF5915" w:rsidP="00B431FC">
      <w:pPr>
        <w:spacing w:before="80" w:after="0"/>
        <w:jc w:val="both"/>
        <w:rPr>
          <w:rFonts w:ascii="Arial Narrow" w:hAnsi="Arial Narrow" w:cs="Arial"/>
          <w:sz w:val="20"/>
          <w:szCs w:val="20"/>
        </w:rPr>
      </w:pPr>
    </w:p>
    <w:p w14:paraId="4919B429" w14:textId="77777777" w:rsidR="00B431FC" w:rsidRPr="00BF5915" w:rsidRDefault="00B431FC" w:rsidP="00B431FC">
      <w:pPr>
        <w:spacing w:before="80" w:after="0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BF5915">
        <w:rPr>
          <w:rFonts w:ascii="Arial Narrow" w:hAnsi="Arial Narrow" w:cs="Arial"/>
          <w:b/>
          <w:bCs/>
          <w:sz w:val="20"/>
          <w:szCs w:val="20"/>
          <w:u w:val="single"/>
        </w:rPr>
        <w:lastRenderedPageBreak/>
        <w:t>Podstawy prawne przetwarzania danych osobowych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7087"/>
      </w:tblGrid>
      <w:tr w:rsidR="00B431FC" w:rsidRPr="00BF5915" w14:paraId="6F2E8872" w14:textId="77777777" w:rsidTr="00994945">
        <w:trPr>
          <w:trHeight w:val="338"/>
        </w:trPr>
        <w:tc>
          <w:tcPr>
            <w:tcW w:w="9634" w:type="dxa"/>
            <w:gridSpan w:val="2"/>
          </w:tcPr>
          <w:p w14:paraId="7A216BB9" w14:textId="77777777" w:rsidR="00B431FC" w:rsidRPr="00BF5915" w:rsidRDefault="00B431FC" w:rsidP="00994945">
            <w:pPr>
              <w:pStyle w:val="PCATng"/>
              <w:spacing w:before="0" w:after="0"/>
              <w:rPr>
                <w:color w:val="auto"/>
                <w:sz w:val="20"/>
                <w:szCs w:val="20"/>
              </w:rPr>
            </w:pPr>
            <w:r w:rsidRPr="00BF5915">
              <w:rPr>
                <w:color w:val="auto"/>
                <w:sz w:val="20"/>
                <w:szCs w:val="20"/>
              </w:rPr>
              <w:t>Podstawy prawne RODO:</w:t>
            </w:r>
          </w:p>
        </w:tc>
      </w:tr>
      <w:tr w:rsidR="00B431FC" w:rsidRPr="00BF5915" w14:paraId="11C4361E" w14:textId="77777777" w:rsidTr="00994945">
        <w:tc>
          <w:tcPr>
            <w:tcW w:w="2547" w:type="dxa"/>
            <w:vAlign w:val="center"/>
          </w:tcPr>
          <w:p w14:paraId="67358183" w14:textId="364AAAA9" w:rsidR="00B431FC" w:rsidRPr="00BF5915" w:rsidRDefault="00B431FC" w:rsidP="00994945">
            <w:pPr>
              <w:pStyle w:val="PCATtrB"/>
              <w:jc w:val="both"/>
              <w:rPr>
                <w:color w:val="auto"/>
              </w:rPr>
            </w:pPr>
            <w:r w:rsidRPr="00BF5915">
              <w:rPr>
                <w:color w:val="auto"/>
                <w:vertAlign w:val="superscript"/>
              </w:rPr>
              <w:t>1</w:t>
            </w:r>
            <w:r w:rsidRPr="00BF5915">
              <w:rPr>
                <w:color w:val="auto"/>
              </w:rPr>
              <w:t xml:space="preserve">art. 6 ust. 1 lit. </w:t>
            </w:r>
            <w:r w:rsidR="00295366" w:rsidRPr="00BF5915">
              <w:rPr>
                <w:color w:val="auto"/>
              </w:rPr>
              <w:t>c</w:t>
            </w:r>
            <w:r w:rsidRPr="00BF5915">
              <w:rPr>
                <w:color w:val="auto"/>
              </w:rPr>
              <w:t xml:space="preserve"> RODO</w:t>
            </w:r>
          </w:p>
        </w:tc>
        <w:tc>
          <w:tcPr>
            <w:tcW w:w="7087" w:type="dxa"/>
          </w:tcPr>
          <w:p w14:paraId="0AB6616D" w14:textId="77777777" w:rsidR="00B431FC" w:rsidRPr="00BF5915" w:rsidRDefault="00B431FC" w:rsidP="00994945">
            <w:pPr>
              <w:pStyle w:val="PCATtre"/>
              <w:spacing w:before="0" w:after="0"/>
              <w:jc w:val="both"/>
            </w:pPr>
            <w:r w:rsidRPr="00BF5915">
              <w:t>przetwarzanie danych osobowych na podstawie dobrowolnie wyrażonej zgody,</w:t>
            </w:r>
          </w:p>
        </w:tc>
      </w:tr>
      <w:tr w:rsidR="00B431FC" w:rsidRPr="00BF5915" w14:paraId="6CEBB6C8" w14:textId="77777777" w:rsidTr="00994945">
        <w:tc>
          <w:tcPr>
            <w:tcW w:w="2547" w:type="dxa"/>
            <w:vAlign w:val="center"/>
          </w:tcPr>
          <w:p w14:paraId="2F5CD41F" w14:textId="77777777" w:rsidR="00B431FC" w:rsidRPr="00BF5915" w:rsidRDefault="00B431FC" w:rsidP="00994945">
            <w:pPr>
              <w:pStyle w:val="PCATtrB"/>
              <w:jc w:val="both"/>
              <w:rPr>
                <w:color w:val="auto"/>
              </w:rPr>
            </w:pPr>
            <w:r w:rsidRPr="00BF5915">
              <w:rPr>
                <w:color w:val="auto"/>
                <w:vertAlign w:val="superscript"/>
              </w:rPr>
              <w:t>2</w:t>
            </w:r>
            <w:r w:rsidRPr="00BF5915">
              <w:rPr>
                <w:color w:val="auto"/>
              </w:rPr>
              <w:t>art. 6 ust. 1 lit. e RODO</w:t>
            </w:r>
          </w:p>
        </w:tc>
        <w:tc>
          <w:tcPr>
            <w:tcW w:w="7087" w:type="dxa"/>
          </w:tcPr>
          <w:p w14:paraId="17427E15" w14:textId="77777777" w:rsidR="00B431FC" w:rsidRPr="00BF5915" w:rsidRDefault="00B431FC" w:rsidP="00994945">
            <w:pPr>
              <w:pStyle w:val="PCATtre"/>
              <w:jc w:val="both"/>
            </w:pPr>
            <w:r w:rsidRPr="00BF5915">
              <w:t>przetwarzanie danych jest niezbędne do wykonania zadania realizowanego w interesie publicznym lub w ramach sprawowania władzy publicznej powierzonej administratorowi.</w:t>
            </w:r>
          </w:p>
        </w:tc>
      </w:tr>
      <w:tr w:rsidR="00BF5915" w:rsidRPr="00BF5915" w14:paraId="17DC9E2D" w14:textId="77777777" w:rsidTr="00994945">
        <w:tc>
          <w:tcPr>
            <w:tcW w:w="2547" w:type="dxa"/>
            <w:vAlign w:val="center"/>
          </w:tcPr>
          <w:p w14:paraId="1CC04CF6" w14:textId="193EF4DB" w:rsidR="00BF5915" w:rsidRPr="00BF5915" w:rsidRDefault="00BF5915" w:rsidP="00994945">
            <w:pPr>
              <w:pStyle w:val="PCATtrB"/>
              <w:jc w:val="both"/>
              <w:rPr>
                <w:color w:val="auto"/>
              </w:rPr>
            </w:pPr>
            <w:r w:rsidRPr="00BF5915">
              <w:rPr>
                <w:color w:val="auto"/>
                <w:vertAlign w:val="superscript"/>
              </w:rPr>
              <w:t>3</w:t>
            </w:r>
            <w:r w:rsidRPr="00BF5915">
              <w:rPr>
                <w:color w:val="auto"/>
              </w:rPr>
              <w:t>art. 9 ust. 2 lit. b RODO</w:t>
            </w:r>
          </w:p>
        </w:tc>
        <w:tc>
          <w:tcPr>
            <w:tcW w:w="7087" w:type="dxa"/>
          </w:tcPr>
          <w:p w14:paraId="185534F0" w14:textId="7B41EC9A" w:rsidR="00BF5915" w:rsidRPr="00BF5915" w:rsidRDefault="00BF5915" w:rsidP="00994945">
            <w:pPr>
              <w:pStyle w:val="PCATtre"/>
              <w:jc w:val="both"/>
            </w:pPr>
            <w:r w:rsidRPr="00BF5915">
              <w:t>przetwarzanie jest niezbędne do wypełnienia obowiązków i wykonywania szczególnych praw przez administratora lub osobę, której dane dotyczą, w dziedzinie prawa pracy, zabezpieczenia społecznego i ochrony socjalnej, o ile jest to dozwolone prawem Unii lub prawem państwa członkowskiego, lub porozumieniem zbiorowym na mocy prawa państwa członkowskiego przewidującymi odpowiednie zabezpieczenia praw podstawowych i interesów osoby, której dane dotyczą;</w:t>
            </w:r>
          </w:p>
        </w:tc>
      </w:tr>
      <w:tr w:rsidR="00BF5915" w:rsidRPr="00BF5915" w14:paraId="198CFA06" w14:textId="77777777" w:rsidTr="00994945">
        <w:tc>
          <w:tcPr>
            <w:tcW w:w="2547" w:type="dxa"/>
            <w:vAlign w:val="center"/>
          </w:tcPr>
          <w:p w14:paraId="55C3AEE4" w14:textId="00E9B8D7" w:rsidR="00BF5915" w:rsidRPr="00BF5915" w:rsidRDefault="00BF5915" w:rsidP="00994945">
            <w:pPr>
              <w:pStyle w:val="PCATtrB"/>
              <w:jc w:val="both"/>
              <w:rPr>
                <w:color w:val="auto"/>
              </w:rPr>
            </w:pPr>
            <w:r w:rsidRPr="00BF5915">
              <w:rPr>
                <w:color w:val="auto"/>
                <w:vertAlign w:val="superscript"/>
              </w:rPr>
              <w:t>4</w:t>
            </w:r>
            <w:r w:rsidRPr="00BF5915">
              <w:rPr>
                <w:color w:val="auto"/>
              </w:rPr>
              <w:t>art. 9 ust. 2 lit. g RODO</w:t>
            </w:r>
          </w:p>
        </w:tc>
        <w:tc>
          <w:tcPr>
            <w:tcW w:w="7087" w:type="dxa"/>
          </w:tcPr>
          <w:p w14:paraId="4F1952DE" w14:textId="7AFE87C3" w:rsidR="00BF5915" w:rsidRPr="00BF5915" w:rsidRDefault="00BF5915" w:rsidP="00994945">
            <w:pPr>
              <w:pStyle w:val="PCATtre"/>
              <w:jc w:val="both"/>
            </w:pPr>
            <w:r w:rsidRPr="00BF5915">
      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dotyczą;</w:t>
            </w:r>
          </w:p>
        </w:tc>
      </w:tr>
      <w:tr w:rsidR="00F3751A" w:rsidRPr="00BF5915" w14:paraId="2A0FBDA3" w14:textId="77777777" w:rsidTr="00DE4C03">
        <w:tc>
          <w:tcPr>
            <w:tcW w:w="9634" w:type="dxa"/>
            <w:gridSpan w:val="2"/>
            <w:vAlign w:val="center"/>
          </w:tcPr>
          <w:p w14:paraId="5FD92FE8" w14:textId="4D739B7D" w:rsidR="00F3751A" w:rsidRPr="00BF5915" w:rsidRDefault="00F3751A" w:rsidP="00F3751A">
            <w:pPr>
              <w:pStyle w:val="PCATtre"/>
              <w:jc w:val="center"/>
            </w:pPr>
            <w:r w:rsidRPr="00BF5915">
              <w:rPr>
                <w:b/>
                <w:bCs/>
              </w:rPr>
              <w:t>Przepisy szczegółowe:</w:t>
            </w:r>
          </w:p>
        </w:tc>
      </w:tr>
      <w:tr w:rsidR="00F3751A" w:rsidRPr="00BF5915" w14:paraId="62612DC9" w14:textId="77777777" w:rsidTr="00131872">
        <w:tc>
          <w:tcPr>
            <w:tcW w:w="9634" w:type="dxa"/>
            <w:gridSpan w:val="2"/>
            <w:vAlign w:val="center"/>
          </w:tcPr>
          <w:p w14:paraId="74EA7A42" w14:textId="002C36C9" w:rsidR="00F3751A" w:rsidRPr="00BF5915" w:rsidRDefault="00F3751A" w:rsidP="00994945">
            <w:pPr>
              <w:pStyle w:val="PCATtre"/>
              <w:jc w:val="both"/>
            </w:pPr>
            <w:r w:rsidRPr="00BF5915">
              <w:t xml:space="preserve">Ustawa z dnia 27 sierpnia 1997 r. – o rehabilitacji </w:t>
            </w:r>
            <w:r w:rsidR="00256A55" w:rsidRPr="00BF5915">
              <w:t>zawodowej i społecznej oraz zatrudnieniu osób niepełnosprawnych;</w:t>
            </w:r>
          </w:p>
        </w:tc>
      </w:tr>
      <w:tr w:rsidR="00F3751A" w:rsidRPr="00BF5915" w14:paraId="37DBDFA3" w14:textId="77777777" w:rsidTr="006038CA">
        <w:tc>
          <w:tcPr>
            <w:tcW w:w="9634" w:type="dxa"/>
            <w:gridSpan w:val="2"/>
            <w:vAlign w:val="center"/>
          </w:tcPr>
          <w:p w14:paraId="3A3900AE" w14:textId="3A379FE9" w:rsidR="00F3751A" w:rsidRPr="00BF5915" w:rsidRDefault="00256A55" w:rsidP="00994945">
            <w:pPr>
              <w:pStyle w:val="PCATtre"/>
              <w:jc w:val="both"/>
            </w:pPr>
            <w:r w:rsidRPr="00BF5915">
              <w:t xml:space="preserve">Rozporządzenie Ministra Gospodarki, Pracy i Polityki Społecznej z dnia 15 lipca 2003 r. – w sprawie orzekania o niepełnosprawności i stopniu niepełnosprawności </w:t>
            </w:r>
          </w:p>
        </w:tc>
      </w:tr>
    </w:tbl>
    <w:p w14:paraId="29CFF79D" w14:textId="77777777" w:rsidR="00B431FC" w:rsidRPr="00BF5915" w:rsidRDefault="00B431FC" w:rsidP="00B431FC">
      <w:pPr>
        <w:spacing w:before="80" w:after="0"/>
        <w:jc w:val="both"/>
        <w:rPr>
          <w:b/>
          <w:bCs/>
          <w:sz w:val="20"/>
          <w:szCs w:val="20"/>
        </w:rPr>
      </w:pPr>
    </w:p>
    <w:p w14:paraId="37272011" w14:textId="77777777" w:rsidR="00B431FC" w:rsidRDefault="00B431FC"/>
    <w:sectPr w:rsidR="00B431FC" w:rsidSect="00B431FC">
      <w:footerReference w:type="default" r:id="rId8"/>
      <w:headerReference w:type="first" r:id="rId9"/>
      <w:footerReference w:type="first" r:id="rId10"/>
      <w:pgSz w:w="11906" w:h="16838"/>
      <w:pgMar w:top="1560" w:right="1080" w:bottom="1276" w:left="1080" w:header="17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98DEE" w14:textId="77777777" w:rsidR="00767BEA" w:rsidRDefault="00767BEA" w:rsidP="00B431FC">
      <w:pPr>
        <w:spacing w:after="0" w:line="240" w:lineRule="auto"/>
      </w:pPr>
      <w:r>
        <w:separator/>
      </w:r>
    </w:p>
  </w:endnote>
  <w:endnote w:type="continuationSeparator" w:id="0">
    <w:p w14:paraId="1BA7DA3A" w14:textId="77777777" w:rsidR="00767BEA" w:rsidRDefault="00767BEA" w:rsidP="00B43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0C4D4" w14:textId="77777777" w:rsidR="00B431FC" w:rsidRDefault="00B431FC" w:rsidP="00B47576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A71D773" wp14:editId="4C631C76">
              <wp:simplePos x="0" y="0"/>
              <wp:positionH relativeFrom="margin">
                <wp:posOffset>5420360</wp:posOffset>
              </wp:positionH>
              <wp:positionV relativeFrom="paragraph">
                <wp:posOffset>30480</wp:posOffset>
              </wp:positionV>
              <wp:extent cx="1263015" cy="26225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-19847642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621266174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Content>
                                <w:p w14:paraId="6801616D" w14:textId="77777777" w:rsidR="00B431FC" w:rsidRPr="00ED0029" w:rsidRDefault="00B431FC" w:rsidP="00B47576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4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29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A71D77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426.8pt;margin-top:2.4pt;width:99.45pt;height:20.65pt;z-index:251655680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JFA3gEAAKEDAAAOAAAAZHJzL2Uyb0RvYy54bWysU9uO0zAQfUfiHyy/01xoC0RNV8uuipCW&#10;BWnhAxzHSSwSjxm7TcrXM3baboE3xIvl8UzOnHNmsrmZhp4dFDoNpuTZIuVMGQm1Nm3Jv33dvXrL&#10;mfPC1KIHo0p+VI7fbF++2Iy2UDl00NcKGYEYV4y25J33tkgSJzs1CLcAqwwlG8BBeAqxTWoUI6EP&#10;fZKn6ToZAWuLIJVz9Ho/J/k24jeNkv5z0zjlWV9y4ubjifGswplsN6JoUdhOyxMN8Q8sBqENNb1A&#10;3Qsv2B71X1CDlggOGr+QMCTQNFqqqIHUZOkfap46YVXUQuY4e7HJ/T9Y+Xh4sl+Q+ek9TDTAKMLZ&#10;B5DfHTNw1wnTqltEGDslamqcBcuS0bri9Gmw2hUugFTjJ6hpyGLvIQJNDQ7BFdLJCJ0GcLyYribP&#10;ZGiZr1+n2YozSbl8neerVWwhivPXFp3/oGBg4VJypKFGdHF4cD6wEcW5JDQzsNN9Hwfbm98eqDC8&#10;RPaB8EzdT9VE1UFFBfWRdCDMe0J7TZcO8CdnI+1Iyd2PvUDFWf/RkBfvsuUyLFUMlqs3OQV4namu&#10;M8JIgiq552y+3vl5EfcWddtRp7P7t+TfTkdpz6xOvGkPouLTzoZFu45j1fOftf0FAAD//wMAUEsD&#10;BBQABgAIAAAAIQCQHWrf3QAAAAkBAAAPAAAAZHJzL2Rvd25yZXYueG1sTI/BTsMwEETvSPyDtUjc&#10;qN1AQhXiVBVqyxEoEWc3XpKIeG3Zbhr+HvcEx50Zzb6p1rMZ2YQ+DJYkLBcCGFJr9UCdhOZjd7cC&#10;FqIirUZLKOEHA6zr66tKldqe6R2nQ+xYKqFQKgl9jK7kPLQ9GhUW1iEl78t6o2I6fce1V+dUbkae&#10;CVFwowZKH3rl8LnH9vtwMhJcdPvHF//6ttnuJtF87pts6LZS3t7MmydgEef4F4YLfkKHOjEd7Yl0&#10;YKOEVX5fpKiEh7Tg4os8y4Edk1AsgdcV/7+g/gUAAP//AwBQSwECLQAUAAYACAAAACEAtoM4kv4A&#10;AADhAQAAEwAAAAAAAAAAAAAAAAAAAAAAW0NvbnRlbnRfVHlwZXNdLnhtbFBLAQItABQABgAIAAAA&#10;IQA4/SH/1gAAAJQBAAALAAAAAAAAAAAAAAAAAC8BAABfcmVscy8ucmVsc1BLAQItABQABgAIAAAA&#10;IQA9zJFA3gEAAKEDAAAOAAAAAAAAAAAAAAAAAC4CAABkcnMvZTJvRG9jLnhtbFBLAQItABQABgAI&#10;AAAAIQCQHWrf3QAAAAkBAAAPAAAAAAAAAAAAAAAAADgEAABkcnMvZG93bnJldi54bWxQSwUGAAAA&#10;AAQABADzAAAAQgUAAAAA&#10;" filled="f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-198476421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621266174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Content>
                          <w:p w14:paraId="6801616D" w14:textId="77777777" w:rsidR="00B431FC" w:rsidRPr="00ED0029" w:rsidRDefault="00B431FC" w:rsidP="00B47576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4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29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 w:rsidRPr="0089343E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B380D" w14:textId="77777777" w:rsidR="00B431FC" w:rsidRDefault="00B431FC" w:rsidP="006A1321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0317E4F" wp14:editId="35C78B4B">
              <wp:simplePos x="0" y="0"/>
              <wp:positionH relativeFrom="margin">
                <wp:posOffset>5420360</wp:posOffset>
              </wp:positionH>
              <wp:positionV relativeFrom="paragraph">
                <wp:posOffset>30480</wp:posOffset>
              </wp:positionV>
              <wp:extent cx="1263015" cy="262255"/>
              <wp:effectExtent l="0" t="0" r="0" b="0"/>
              <wp:wrapNone/>
              <wp:docPr id="1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161717980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-9116854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Content>
                                <w:p w14:paraId="02D3B173" w14:textId="77777777" w:rsidR="00B431FC" w:rsidRPr="00ED0029" w:rsidRDefault="00B431FC" w:rsidP="006A1321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4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29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0317E4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26.8pt;margin-top:2.4pt;width:99.45pt;height:20.65pt;z-index:25165875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Tw4QEAAKgDAAAOAAAAZHJzL2Uyb0RvYy54bWysU12P0zAQfEfiP1h+p/mgLRA1PR13KkI6&#10;DqSDH+A4TmOReM3abVJ+PWsn7RV4Q7xYtteZnZmdbG7GvmNHhU6DKXm2SDlTRkKtzb7k377uXr3l&#10;zHlhatGBUSU/Kcdvti9fbAZbqBxa6GqFjECMKwZb8tZ7WySJk63qhVuAVYaKDWAvPB1xn9QoBkLv&#10;uyRP03UyANYWQSrn6PZ+KvJtxG8aJf3npnHKs67kxM3HFeNahTXZbkSxR2FbLWca4h9Y9EIbanqB&#10;uhdesAPqv6B6LREcNH4hoU+gabRUUQOpydI/1Dy1wqqohcxx9mKT+3+w8vH4ZL8g8+N7GGmAUYSz&#10;DyC/O2bgrhVmr24RYWiVqKlxFixLBuuK+dNgtStcAKmGT1DTkMXBQwQaG+yDK6STEToN4HQxXY2e&#10;ydAyX79OsxVnkmr5Os9Xq9hCFOevLTr/QUHPwqbkSEON6OL44HxgI4rzk9DMwE53XRxsZ367oIfh&#10;JrIPhCfqfqxGputZWhBTQX0iOQhTXCjetGkBf3I2UFRK7n4cBCrOuo+GLHmXLZchW/GwXL3J6YDX&#10;leq6IowkqJJ7zqbtnZ/yeLCo9y11Og/hlmzc6ajwmdVMn+IQhc/RDXm7PsdXzz/Y9hcAAAD//wMA&#10;UEsDBBQABgAIAAAAIQCQHWrf3QAAAAkBAAAPAAAAZHJzL2Rvd25yZXYueG1sTI/BTsMwEETvSPyD&#10;tUjcqN1AQhXiVBVqyxEoEWc3XpKIeG3Zbhr+HvcEx50Zzb6p1rMZ2YQ+DJYkLBcCGFJr9UCdhOZj&#10;d7cCFqIirUZLKOEHA6zr66tKldqe6R2nQ+xYKqFQKgl9jK7kPLQ9GhUW1iEl78t6o2I6fce1V+dU&#10;bkaeCVFwowZKH3rl8LnH9vtwMhJcdPvHF//6ttnuJtF87pts6LZS3t7MmydgEef4F4YLfkKHOjEd&#10;7Yl0YKOEVX5fpKiEh7Tg4os8y4Edk1AsgdcV/7+g/gUAAP//AwBQSwECLQAUAAYACAAAACEAtoM4&#10;kv4AAADhAQAAEwAAAAAAAAAAAAAAAAAAAAAAW0NvbnRlbnRfVHlwZXNdLnhtbFBLAQItABQABgAI&#10;AAAAIQA4/SH/1gAAAJQBAAALAAAAAAAAAAAAAAAAAC8BAABfcmVscy8ucmVsc1BLAQItABQABgAI&#10;AAAAIQDi1xTw4QEAAKgDAAAOAAAAAAAAAAAAAAAAAC4CAABkcnMvZTJvRG9jLnhtbFBLAQItABQA&#10;BgAIAAAAIQCQHWrf3QAAAAkBAAAPAAAAAAAAAAAAAAAAADsEAABkcnMvZG93bnJldi54bWxQSwUG&#10;AAAAAAQABADzAAAARQUAAAAA&#10;" filled="f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1617179800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-9116854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Content>
                          <w:p w14:paraId="02D3B173" w14:textId="77777777" w:rsidR="00B431FC" w:rsidRPr="00ED0029" w:rsidRDefault="00B431FC" w:rsidP="006A1321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4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29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 w:rsidRPr="0089343E">
      <w:rPr>
        <w:noProof/>
      </w:rPr>
      <w:drawing>
        <wp:anchor distT="0" distB="0" distL="114300" distR="114300" simplePos="0" relativeHeight="251659776" behindDoc="0" locked="0" layoutInCell="1" allowOverlap="1" wp14:anchorId="433799FB" wp14:editId="471B14F0">
          <wp:simplePos x="0" y="0"/>
          <wp:positionH relativeFrom="margin">
            <wp:align>center</wp:align>
          </wp:positionH>
          <wp:positionV relativeFrom="paragraph">
            <wp:posOffset>-84455</wp:posOffset>
          </wp:positionV>
          <wp:extent cx="3511600" cy="402371"/>
          <wp:effectExtent l="0" t="0" r="0" b="0"/>
          <wp:wrapNone/>
          <wp:docPr id="28" name="Obraz 2" descr="Obraz zawierający tekst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11D91341-A177-4F76-9009-20060FA1942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Obraz zawierający tekst&#10;&#10;Opis wygenerowany automatycznie">
                    <a:extLst>
                      <a:ext uri="{FF2B5EF4-FFF2-40B4-BE49-F238E27FC236}">
                        <a16:creationId xmlns:a16="http://schemas.microsoft.com/office/drawing/2014/main" id="{11D91341-A177-4F76-9009-20060FA1942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600" cy="4023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9343E">
      <w:t xml:space="preserve"> </w:t>
    </w: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74FF2475" wp14:editId="7B26A492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3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79825" w14:textId="77777777" w:rsidR="00767BEA" w:rsidRDefault="00767BEA" w:rsidP="00B431FC">
      <w:pPr>
        <w:spacing w:after="0" w:line="240" w:lineRule="auto"/>
      </w:pPr>
      <w:r>
        <w:separator/>
      </w:r>
    </w:p>
  </w:footnote>
  <w:footnote w:type="continuationSeparator" w:id="0">
    <w:p w14:paraId="35564DB2" w14:textId="77777777" w:rsidR="00767BEA" w:rsidRDefault="00767BEA" w:rsidP="00B43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7B1DD" w14:textId="77777777" w:rsidR="00B431FC" w:rsidRDefault="00B431FC">
    <w:pPr>
      <w:pStyle w:val="Nagwek"/>
    </w:pPr>
    <w:r>
      <w:rPr>
        <w:noProof/>
      </w:rPr>
      <w:drawing>
        <wp:anchor distT="0" distB="0" distL="114300" distR="114300" simplePos="0" relativeHeight="251656704" behindDoc="0" locked="0" layoutInCell="1" allowOverlap="1" wp14:anchorId="55225824" wp14:editId="219C436F">
          <wp:simplePos x="0" y="0"/>
          <wp:positionH relativeFrom="column">
            <wp:posOffset>-342900</wp:posOffset>
          </wp:positionH>
          <wp:positionV relativeFrom="paragraph">
            <wp:posOffset>24447</wp:posOffset>
          </wp:positionV>
          <wp:extent cx="1671320" cy="716221"/>
          <wp:effectExtent l="0" t="0" r="0" b="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716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A0CBF"/>
    <w:multiLevelType w:val="hybridMultilevel"/>
    <w:tmpl w:val="5D1432F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495993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1FC"/>
    <w:rsid w:val="000B0C82"/>
    <w:rsid w:val="002160E6"/>
    <w:rsid w:val="00256A55"/>
    <w:rsid w:val="00295366"/>
    <w:rsid w:val="00457F31"/>
    <w:rsid w:val="005E690D"/>
    <w:rsid w:val="00633A70"/>
    <w:rsid w:val="00767BEA"/>
    <w:rsid w:val="007B54C3"/>
    <w:rsid w:val="00840C16"/>
    <w:rsid w:val="009D1679"/>
    <w:rsid w:val="00B431FC"/>
    <w:rsid w:val="00BF5915"/>
    <w:rsid w:val="00C561DB"/>
    <w:rsid w:val="00D001DC"/>
    <w:rsid w:val="00F3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17A3A"/>
  <w15:chartTrackingRefBased/>
  <w15:docId w15:val="{DB1AC004-2F07-4643-99B5-1EA68F91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1F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3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3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31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3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31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3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3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3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3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3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3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3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31F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31F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31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31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31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31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3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3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3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3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3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31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31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31F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3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31F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31F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43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31FC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nhideWhenUsed/>
    <w:rsid w:val="00B43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431FC"/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B431FC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431F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customStyle="1" w:styleId="Standarduser">
    <w:name w:val="Standard (user)"/>
    <w:rsid w:val="00B431F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B431FC"/>
    <w:rPr>
      <w:color w:val="467886" w:themeColor="hyperlink"/>
      <w:u w:val="single"/>
    </w:rPr>
  </w:style>
  <w:style w:type="paragraph" w:customStyle="1" w:styleId="PCATng">
    <w:name w:val="PCA T.ng"/>
    <w:basedOn w:val="Normalny"/>
    <w:link w:val="PCATngZnak"/>
    <w:qFormat/>
    <w:rsid w:val="00B431FC"/>
    <w:pPr>
      <w:keepNext/>
      <w:spacing w:before="80" w:after="80" w:line="240" w:lineRule="auto"/>
      <w:jc w:val="center"/>
    </w:pPr>
    <w:rPr>
      <w:rFonts w:ascii="Arial Narrow" w:eastAsia="Calibri" w:hAnsi="Arial Narrow" w:cs="Calibri"/>
      <w:b/>
      <w:bCs/>
      <w:color w:val="002060"/>
      <w:sz w:val="24"/>
      <w:szCs w:val="24"/>
      <w:lang w:eastAsia="pl-PL"/>
    </w:rPr>
  </w:style>
  <w:style w:type="paragraph" w:customStyle="1" w:styleId="PCATtre">
    <w:name w:val="PCA T.treść"/>
    <w:basedOn w:val="Normalny"/>
    <w:link w:val="PCATtreZnak"/>
    <w:qFormat/>
    <w:rsid w:val="00B431FC"/>
    <w:pPr>
      <w:spacing w:before="80" w:after="80" w:line="240" w:lineRule="auto"/>
    </w:pPr>
    <w:rPr>
      <w:rFonts w:ascii="Arial Narrow" w:eastAsia="Calibri" w:hAnsi="Arial Narrow" w:cs="Calibri"/>
      <w:sz w:val="20"/>
      <w:szCs w:val="20"/>
      <w:lang w:eastAsia="pl-PL"/>
    </w:rPr>
  </w:style>
  <w:style w:type="character" w:customStyle="1" w:styleId="PCATngZnak">
    <w:name w:val="PCA T.ng Znak"/>
    <w:basedOn w:val="Domylnaczcionkaakapitu"/>
    <w:link w:val="PCATng"/>
    <w:rsid w:val="00B431FC"/>
    <w:rPr>
      <w:rFonts w:ascii="Arial Narrow" w:eastAsia="Calibri" w:hAnsi="Arial Narrow" w:cs="Calibri"/>
      <w:b/>
      <w:bCs/>
      <w:color w:val="002060"/>
      <w:kern w:val="0"/>
      <w:lang w:eastAsia="pl-PL"/>
      <w14:ligatures w14:val="none"/>
    </w:rPr>
  </w:style>
  <w:style w:type="paragraph" w:customStyle="1" w:styleId="PCATtrB">
    <w:name w:val="PCA T.tr.B"/>
    <w:basedOn w:val="Normalny"/>
    <w:link w:val="PCATtrBZnak"/>
    <w:qFormat/>
    <w:rsid w:val="00B431FC"/>
    <w:pPr>
      <w:spacing w:before="80" w:after="0" w:line="240" w:lineRule="auto"/>
    </w:pPr>
    <w:rPr>
      <w:rFonts w:ascii="Arial Narrow" w:eastAsia="Calibri" w:hAnsi="Arial Narrow" w:cs="Calibri"/>
      <w:b/>
      <w:bCs/>
      <w:color w:val="002060"/>
      <w:sz w:val="20"/>
      <w:szCs w:val="20"/>
      <w:lang w:eastAsia="pl-PL"/>
    </w:rPr>
  </w:style>
  <w:style w:type="character" w:customStyle="1" w:styleId="PCATtreZnak">
    <w:name w:val="PCA T.treść Znak"/>
    <w:basedOn w:val="Domylnaczcionkaakapitu"/>
    <w:link w:val="PCATtre"/>
    <w:rsid w:val="00B431FC"/>
    <w:rPr>
      <w:rFonts w:ascii="Arial Narrow" w:eastAsia="Calibri" w:hAnsi="Arial Narrow" w:cs="Calibri"/>
      <w:kern w:val="0"/>
      <w:sz w:val="20"/>
      <w:szCs w:val="20"/>
      <w:lang w:eastAsia="pl-PL"/>
      <w14:ligatures w14:val="none"/>
    </w:rPr>
  </w:style>
  <w:style w:type="character" w:customStyle="1" w:styleId="PCATtrBZnak">
    <w:name w:val="PCA T.tr.B Znak"/>
    <w:basedOn w:val="Domylnaczcionkaakapitu"/>
    <w:link w:val="PCATtrB"/>
    <w:rsid w:val="00B431FC"/>
    <w:rPr>
      <w:rFonts w:ascii="Arial Narrow" w:eastAsia="Calibri" w:hAnsi="Arial Narrow" w:cs="Calibri"/>
      <w:b/>
      <w:bCs/>
      <w:color w:val="002060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 Kruczyński</dc:creator>
  <cp:keywords/>
  <dc:description/>
  <cp:lastModifiedBy>Michalina Młynarska</cp:lastModifiedBy>
  <cp:revision>2</cp:revision>
  <dcterms:created xsi:type="dcterms:W3CDTF">2026-01-20T08:05:00Z</dcterms:created>
  <dcterms:modified xsi:type="dcterms:W3CDTF">2026-01-20T08:05:00Z</dcterms:modified>
</cp:coreProperties>
</file>