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a-Siatka"/>
        <w:tblW w:w="9493" w:type="dxa"/>
        <w:tblLook w:val="04A0" w:firstRow="1" w:lastRow="0" w:firstColumn="1" w:lastColumn="0" w:noHBand="0" w:noVBand="1"/>
      </w:tblPr>
      <w:tblGrid>
        <w:gridCol w:w="9493"/>
      </w:tblGrid>
      <w:tr w:rsidR="00FF0504" w:rsidRPr="000D5718" w14:paraId="72E38B2E" w14:textId="77777777" w:rsidTr="00C56ADD">
        <w:trPr>
          <w:trHeight w:val="699"/>
        </w:trPr>
        <w:tc>
          <w:tcPr>
            <w:tcW w:w="9493" w:type="dxa"/>
            <w:shd w:val="clear" w:color="auto" w:fill="DDD9C3" w:themeFill="background2" w:themeFillShade="E6"/>
            <w:vAlign w:val="center"/>
          </w:tcPr>
          <w:p w14:paraId="46ACEBEC" w14:textId="32827B75" w:rsidR="00FF0504" w:rsidRPr="00BC566C" w:rsidRDefault="00FF0504" w:rsidP="00744D8D">
            <w:pPr>
              <w:spacing w:line="260" w:lineRule="exact"/>
              <w:jc w:val="center"/>
              <w:rPr>
                <w:rFonts w:ascii="Aptos Display" w:hAnsi="Aptos Display"/>
                <w:sz w:val="28"/>
                <w:szCs w:val="28"/>
              </w:rPr>
            </w:pPr>
            <w:r>
              <w:br w:type="page"/>
              <w:t xml:space="preserve"> </w:t>
            </w:r>
            <w:r>
              <w:br w:type="page"/>
            </w:r>
            <w:r w:rsidRPr="00BC566C">
              <w:rPr>
                <w:rFonts w:ascii="Aptos Display" w:hAnsi="Aptos Display"/>
                <w:b/>
                <w:bCs/>
                <w:smallCaps/>
                <w:sz w:val="28"/>
                <w:szCs w:val="28"/>
              </w:rPr>
              <w:t xml:space="preserve">KLAUZULA INFORMACYJNA </w:t>
            </w:r>
            <w:r w:rsidR="006B6FEC" w:rsidRPr="00BC566C">
              <w:rPr>
                <w:rFonts w:ascii="Aptos Display" w:hAnsi="Aptos Display"/>
                <w:b/>
                <w:bCs/>
                <w:smallCaps/>
                <w:sz w:val="28"/>
                <w:szCs w:val="28"/>
              </w:rPr>
              <w:t>OGÓLNA</w:t>
            </w:r>
          </w:p>
        </w:tc>
      </w:tr>
      <w:tr w:rsidR="00FF0504" w:rsidRPr="000733C3" w14:paraId="4D60C675" w14:textId="77777777" w:rsidTr="00C56ADD">
        <w:trPr>
          <w:trHeight w:val="416"/>
        </w:trPr>
        <w:tc>
          <w:tcPr>
            <w:tcW w:w="9493" w:type="dxa"/>
          </w:tcPr>
          <w:p w14:paraId="4D8E6E0F" w14:textId="2759BAAF" w:rsidR="00FF0504" w:rsidRPr="00BC566C" w:rsidRDefault="00FF0504" w:rsidP="00744D8D">
            <w:pPr>
              <w:jc w:val="both"/>
              <w:rPr>
                <w:rFonts w:ascii="Aptos" w:hAnsi="Aptos"/>
                <w:sz w:val="19"/>
                <w:szCs w:val="19"/>
              </w:rPr>
            </w:pPr>
            <w:r w:rsidRPr="00BC566C">
              <w:rPr>
                <w:rFonts w:ascii="Aptos" w:hAnsi="Aptos"/>
                <w:sz w:val="19"/>
                <w:szCs w:val="19"/>
              </w:rPr>
              <w:t xml:space="preserve">Zgodnie z art. 13 Ogólnego Rozporządzenia o Ochronie Danych Osobowych z dnia 27 kwietnia 2016 r. </w:t>
            </w:r>
            <w:r w:rsidR="00BC566C" w:rsidRPr="00BC566C">
              <w:rPr>
                <w:rFonts w:ascii="Aptos" w:hAnsi="Aptos"/>
                <w:sz w:val="19"/>
                <w:szCs w:val="19"/>
              </w:rPr>
              <w:t xml:space="preserve"> </w:t>
            </w:r>
            <w:r w:rsidRPr="00BC566C">
              <w:rPr>
                <w:rFonts w:ascii="Aptos" w:hAnsi="Aptos"/>
                <w:sz w:val="19"/>
                <w:szCs w:val="19"/>
              </w:rPr>
              <w:t>(Dz. Urz. UE L 119 z 04.05.2016) informuję, iż:</w:t>
            </w:r>
          </w:p>
          <w:p w14:paraId="5387A5F9" w14:textId="5BC865CA" w:rsidR="00BC566C" w:rsidRPr="00BC566C" w:rsidRDefault="00FF0504" w:rsidP="006B6FEC">
            <w:pPr>
              <w:pStyle w:val="Akapitzlist"/>
              <w:numPr>
                <w:ilvl w:val="0"/>
                <w:numId w:val="31"/>
              </w:numPr>
              <w:jc w:val="both"/>
              <w:rPr>
                <w:rFonts w:ascii="Aptos" w:hAnsi="Aptos"/>
                <w:sz w:val="19"/>
                <w:szCs w:val="19"/>
              </w:rPr>
            </w:pPr>
            <w:r w:rsidRPr="00BC566C">
              <w:rPr>
                <w:rFonts w:ascii="Aptos" w:hAnsi="Aptos"/>
                <w:sz w:val="19"/>
                <w:szCs w:val="19"/>
              </w:rPr>
              <w:t xml:space="preserve">Administratorem Pana/Pani Danych Osobowych jest: </w:t>
            </w:r>
            <w:r w:rsidR="00BC566C" w:rsidRPr="00BC566C">
              <w:rPr>
                <w:rFonts w:ascii="Aptos" w:hAnsi="Aptos"/>
                <w:sz w:val="19"/>
                <w:szCs w:val="19"/>
              </w:rPr>
              <w:t>Burmistrz</w:t>
            </w:r>
            <w:r w:rsidRPr="00BC566C">
              <w:rPr>
                <w:rFonts w:ascii="Aptos" w:hAnsi="Aptos"/>
                <w:sz w:val="19"/>
                <w:szCs w:val="19"/>
              </w:rPr>
              <w:t xml:space="preserve"> </w:t>
            </w:r>
            <w:r w:rsidR="00BC566C" w:rsidRPr="00BC566C">
              <w:rPr>
                <w:rFonts w:ascii="Aptos" w:hAnsi="Aptos"/>
                <w:sz w:val="19"/>
                <w:szCs w:val="19"/>
              </w:rPr>
              <w:t>Urzędu Miasta i Gminy Lipsko</w:t>
            </w:r>
            <w:r w:rsidRPr="00BC566C">
              <w:rPr>
                <w:rFonts w:ascii="Aptos" w:hAnsi="Aptos"/>
                <w:sz w:val="19"/>
                <w:szCs w:val="19"/>
              </w:rPr>
              <w:t xml:space="preserve">, </w:t>
            </w:r>
            <w:r w:rsidR="00BC566C" w:rsidRPr="00BC566C">
              <w:rPr>
                <w:rFonts w:ascii="Aptos" w:hAnsi="Aptos"/>
                <w:sz w:val="19"/>
                <w:szCs w:val="19"/>
              </w:rPr>
              <w:t xml:space="preserve"> ul. 1 Maja 2, 27-300 Lipsko, kontakt mailowy: umig@lipsko.eu lub telefoniczny: 48 3780048.</w:t>
            </w:r>
          </w:p>
          <w:p w14:paraId="4EA45567" w14:textId="177B050F" w:rsidR="00FF0504" w:rsidRPr="00BC566C" w:rsidRDefault="00FF0504" w:rsidP="00BC566C">
            <w:pPr>
              <w:pStyle w:val="Akapitzlist"/>
              <w:numPr>
                <w:ilvl w:val="0"/>
                <w:numId w:val="31"/>
              </w:numPr>
              <w:jc w:val="both"/>
              <w:rPr>
                <w:rFonts w:ascii="Aptos" w:hAnsi="Aptos"/>
                <w:sz w:val="19"/>
                <w:szCs w:val="19"/>
              </w:rPr>
            </w:pPr>
            <w:r w:rsidRPr="00BC566C">
              <w:rPr>
                <w:rFonts w:ascii="Aptos" w:hAnsi="Aptos"/>
                <w:sz w:val="19"/>
                <w:szCs w:val="19"/>
              </w:rPr>
              <w:t xml:space="preserve">W Urzędzie </w:t>
            </w:r>
            <w:r w:rsidR="00E849AE">
              <w:rPr>
                <w:rFonts w:ascii="Aptos" w:hAnsi="Aptos"/>
                <w:sz w:val="19"/>
                <w:szCs w:val="19"/>
              </w:rPr>
              <w:t>Miasta i Gminy Lipsko</w:t>
            </w:r>
            <w:r w:rsidRPr="00BC566C">
              <w:rPr>
                <w:rFonts w:ascii="Aptos" w:hAnsi="Aptos"/>
                <w:sz w:val="19"/>
                <w:szCs w:val="19"/>
              </w:rPr>
              <w:t xml:space="preserve"> został wyznaczony Inspektor Ochrony Danych – </w:t>
            </w:r>
            <w:r w:rsidR="00BC566C" w:rsidRPr="00BC566C">
              <w:rPr>
                <w:rFonts w:ascii="Aptos" w:hAnsi="Aptos"/>
                <w:sz w:val="19"/>
                <w:szCs w:val="19"/>
              </w:rPr>
              <w:t>Marta Krzosek</w:t>
            </w:r>
            <w:r w:rsidRPr="00BC566C">
              <w:rPr>
                <w:rFonts w:ascii="Aptos" w:hAnsi="Aptos"/>
                <w:sz w:val="19"/>
                <w:szCs w:val="19"/>
              </w:rPr>
              <w:t xml:space="preserve">, z którym kontakt jest możliwy pod adresem korespondencyjnym </w:t>
            </w:r>
            <w:r w:rsidR="00BC566C" w:rsidRPr="00BC566C">
              <w:rPr>
                <w:rFonts w:ascii="Aptos" w:hAnsi="Aptos"/>
                <w:sz w:val="19"/>
                <w:szCs w:val="19"/>
              </w:rPr>
              <w:t xml:space="preserve">Urzędu Miasta i Gminy Lipsko ul. 1 Maja 2, 27-300 Lipsko, </w:t>
            </w:r>
            <w:r w:rsidRPr="00BC566C">
              <w:rPr>
                <w:rFonts w:ascii="Aptos" w:hAnsi="Aptos"/>
                <w:sz w:val="19"/>
                <w:szCs w:val="19"/>
              </w:rPr>
              <w:t>oraz pod adresem e-mail: iod</w:t>
            </w:r>
            <w:r w:rsidR="00BC566C" w:rsidRPr="00BC566C">
              <w:rPr>
                <w:rFonts w:ascii="Aptos" w:hAnsi="Aptos"/>
                <w:sz w:val="19"/>
                <w:szCs w:val="19"/>
              </w:rPr>
              <w:t>o@lipsko.eu</w:t>
            </w:r>
          </w:p>
          <w:p w14:paraId="1FFECBC5" w14:textId="6FD5FEA0" w:rsidR="006B6FEC" w:rsidRPr="00BC566C" w:rsidRDefault="006B6FEC" w:rsidP="006B6FEC">
            <w:pPr>
              <w:pStyle w:val="Akapitzlist"/>
              <w:numPr>
                <w:ilvl w:val="0"/>
                <w:numId w:val="31"/>
              </w:numPr>
              <w:jc w:val="both"/>
              <w:rPr>
                <w:rFonts w:ascii="Aptos" w:hAnsi="Aptos"/>
                <w:sz w:val="19"/>
                <w:szCs w:val="19"/>
              </w:rPr>
            </w:pPr>
            <w:r w:rsidRPr="00BC566C">
              <w:rPr>
                <w:rFonts w:ascii="Aptos" w:hAnsi="Aptos"/>
                <w:sz w:val="19"/>
                <w:szCs w:val="19"/>
              </w:rPr>
              <w:t xml:space="preserve">Pani/Pana dane osobowe przetwarzane będą na podstawie Art. 6 ust. 1 lit. c ogólnego rozporządzenia </w:t>
            </w:r>
            <w:r w:rsidR="00C56ADD">
              <w:rPr>
                <w:rFonts w:ascii="Aptos" w:hAnsi="Aptos"/>
                <w:sz w:val="19"/>
                <w:szCs w:val="19"/>
              </w:rPr>
              <w:t xml:space="preserve">                      </w:t>
            </w:r>
            <w:r w:rsidRPr="00BC566C">
              <w:rPr>
                <w:rFonts w:ascii="Aptos" w:hAnsi="Aptos"/>
                <w:sz w:val="19"/>
                <w:szCs w:val="19"/>
              </w:rPr>
              <w:t xml:space="preserve">o ochronie danych osobowych z dnia 27 kwietnia 2016 r. oraz na podstawie Art. 9 ust.1 lit. g ogólnego rozporządzenia o ochronie danych osobowych z dnia 27 kwietnia 2016 r., w celu realizacji ustawowych zadań urzędu, tj. zadań publicznych o charakterze gminnym, niezastrzeżonych ustawami na rzecz organów administracji rządowej, w szczególności na podstawie </w:t>
            </w:r>
            <w:r w:rsidR="00BC566C" w:rsidRPr="00BC566C">
              <w:rPr>
                <w:rFonts w:ascii="Aptos" w:hAnsi="Aptos"/>
                <w:sz w:val="19"/>
                <w:szCs w:val="19"/>
              </w:rPr>
              <w:t>ustaw</w:t>
            </w:r>
            <w:r w:rsidR="00BC566C">
              <w:rPr>
                <w:rFonts w:ascii="Aptos" w:hAnsi="Aptos"/>
                <w:sz w:val="19"/>
                <w:szCs w:val="19"/>
              </w:rPr>
              <w:t>y</w:t>
            </w:r>
            <w:r w:rsidR="00BC566C" w:rsidRPr="00BC566C">
              <w:rPr>
                <w:rFonts w:ascii="Aptos" w:hAnsi="Aptos"/>
                <w:sz w:val="19"/>
                <w:szCs w:val="19"/>
              </w:rPr>
              <w:t xml:space="preserve"> z dnia </w:t>
            </w:r>
            <w:r w:rsidR="008557F0">
              <w:rPr>
                <w:rFonts w:ascii="Aptos" w:hAnsi="Aptos"/>
                <w:sz w:val="19"/>
                <w:szCs w:val="19"/>
              </w:rPr>
              <w:t>8 marca 1990 r.</w:t>
            </w:r>
            <w:r w:rsidR="00BC566C" w:rsidRPr="00BC566C">
              <w:rPr>
                <w:rFonts w:ascii="Aptos" w:hAnsi="Aptos"/>
                <w:sz w:val="19"/>
                <w:szCs w:val="19"/>
              </w:rPr>
              <w:t xml:space="preserve"> </w:t>
            </w:r>
            <w:r w:rsidR="00C56ADD">
              <w:rPr>
                <w:rFonts w:ascii="Aptos" w:hAnsi="Aptos"/>
                <w:sz w:val="19"/>
                <w:szCs w:val="19"/>
              </w:rPr>
              <w:t xml:space="preserve">                                       </w:t>
            </w:r>
            <w:r w:rsidR="00BC566C" w:rsidRPr="00BC566C">
              <w:rPr>
                <w:rFonts w:ascii="Aptos" w:hAnsi="Aptos"/>
                <w:sz w:val="19"/>
                <w:szCs w:val="19"/>
              </w:rPr>
              <w:t xml:space="preserve">o samorządzie </w:t>
            </w:r>
            <w:r w:rsidR="00EA597E">
              <w:rPr>
                <w:rFonts w:ascii="Aptos" w:hAnsi="Aptos"/>
                <w:sz w:val="19"/>
                <w:szCs w:val="19"/>
              </w:rPr>
              <w:t>gminnym</w:t>
            </w:r>
            <w:r w:rsidR="00BC566C" w:rsidRPr="00BC566C">
              <w:rPr>
                <w:rFonts w:ascii="Aptos" w:hAnsi="Aptos"/>
                <w:sz w:val="19"/>
                <w:szCs w:val="19"/>
              </w:rPr>
              <w:t xml:space="preserve"> </w:t>
            </w:r>
            <w:r w:rsidRPr="00BC566C">
              <w:rPr>
                <w:rFonts w:ascii="Aptos" w:hAnsi="Aptos"/>
                <w:sz w:val="19"/>
                <w:szCs w:val="19"/>
              </w:rPr>
              <w:t xml:space="preserve">oraz szeregu ustaw nakładających na </w:t>
            </w:r>
            <w:r w:rsidR="00BC566C" w:rsidRPr="00BC566C">
              <w:rPr>
                <w:rFonts w:ascii="Aptos" w:hAnsi="Aptos"/>
                <w:sz w:val="19"/>
                <w:szCs w:val="19"/>
              </w:rPr>
              <w:t xml:space="preserve">Urząd Miasta i Gminy Lipsko </w:t>
            </w:r>
            <w:r w:rsidRPr="00BC566C">
              <w:rPr>
                <w:rFonts w:ascii="Aptos" w:hAnsi="Aptos"/>
                <w:sz w:val="19"/>
                <w:szCs w:val="19"/>
              </w:rPr>
              <w:t>obowiązki i zadania, których realizacja wymaga przetwarzania Państwa danych osobowych.</w:t>
            </w:r>
          </w:p>
          <w:p w14:paraId="0CDC14BE" w14:textId="6BF171F9" w:rsidR="006B6FEC" w:rsidRPr="002F73FA" w:rsidRDefault="006B6FEC" w:rsidP="002F73FA">
            <w:pPr>
              <w:pStyle w:val="Akapitzlist"/>
              <w:numPr>
                <w:ilvl w:val="0"/>
                <w:numId w:val="31"/>
              </w:numPr>
              <w:jc w:val="both"/>
              <w:rPr>
                <w:rFonts w:ascii="Aptos" w:hAnsi="Aptos"/>
                <w:sz w:val="19"/>
                <w:szCs w:val="19"/>
              </w:rPr>
            </w:pPr>
            <w:r w:rsidRPr="002F73FA">
              <w:rPr>
                <w:rFonts w:ascii="Aptos" w:hAnsi="Aptos"/>
                <w:sz w:val="19"/>
                <w:szCs w:val="19"/>
              </w:rPr>
              <w:t>Podanie przez Państwa danych osobowych, w zależności od ściśle określonego celu przetwarzania, może być wymogiem ustawowym lub umownym lub warunkiem zawarcia umowy.</w:t>
            </w:r>
            <w:r w:rsidR="002F73FA" w:rsidRPr="002F73FA">
              <w:rPr>
                <w:rFonts w:ascii="Aptos" w:hAnsi="Aptos"/>
                <w:sz w:val="19"/>
                <w:szCs w:val="19"/>
              </w:rPr>
              <w:t xml:space="preserve"> W szczególnych sytuacjach, gdy przetwarzanie Państwa danych nie będzie wynikało z przepisów prawa zostaniecie Państwo poproszeni o wyrażenie dobrowolnej zgody na przetwarzanie dotyczących Państwa danych osobowych.</w:t>
            </w:r>
          </w:p>
          <w:p w14:paraId="72147E22" w14:textId="6225D6E2" w:rsidR="006B6FEC" w:rsidRPr="00BC566C" w:rsidRDefault="006B6FEC" w:rsidP="006B6FEC">
            <w:pPr>
              <w:pStyle w:val="Akapitzlist"/>
              <w:numPr>
                <w:ilvl w:val="0"/>
                <w:numId w:val="31"/>
              </w:numPr>
              <w:jc w:val="both"/>
              <w:rPr>
                <w:rFonts w:ascii="Aptos" w:hAnsi="Aptos"/>
                <w:sz w:val="19"/>
                <w:szCs w:val="19"/>
              </w:rPr>
            </w:pPr>
            <w:r w:rsidRPr="00BC566C">
              <w:rPr>
                <w:rFonts w:ascii="Aptos" w:hAnsi="Aptos"/>
                <w:sz w:val="19"/>
                <w:szCs w:val="19"/>
              </w:rPr>
              <w:t>Odbiorcami Pani/Pana danych osobowych będą wyłącznie podmioty uprawnione do uzyskania danych osobowych na podstawie przepisów prawa. Państwa dane osobowe, w ściśle określonych sytuacjach, na podstawie przepisów prawa lub podpisanych umów powierzenia do przetwarzania</w:t>
            </w:r>
            <w:r w:rsidR="002F73FA">
              <w:rPr>
                <w:rFonts w:ascii="Aptos" w:hAnsi="Aptos"/>
                <w:sz w:val="19"/>
                <w:szCs w:val="19"/>
              </w:rPr>
              <w:t xml:space="preserve">                 </w:t>
            </w:r>
            <w:r w:rsidRPr="00BC566C">
              <w:rPr>
                <w:rFonts w:ascii="Aptos" w:hAnsi="Aptos"/>
                <w:sz w:val="19"/>
                <w:szCs w:val="19"/>
              </w:rPr>
              <w:t xml:space="preserve"> i z zachowaniem wysokich standardów bezpieczeństwa, mogą zostać ujawniane osobom upoważnionym przez Administratora, podmiotom upoważnionym na podstawie przepisów prawa, podmiotom prowadzącym działalność bankową, operatorowi pocztowemu lub kurierowi oraz podmiotom realizującym archiwizację, obsługę informatyczną i teleinformatyczną.</w:t>
            </w:r>
            <w:r w:rsidR="00BC566C">
              <w:rPr>
                <w:rFonts w:ascii="Aptos" w:hAnsi="Aptos"/>
                <w:sz w:val="19"/>
                <w:szCs w:val="19"/>
              </w:rPr>
              <w:t xml:space="preserve"> </w:t>
            </w:r>
          </w:p>
          <w:p w14:paraId="1737D8A3" w14:textId="00FFB705" w:rsidR="006B6FEC" w:rsidRPr="00BC566C" w:rsidRDefault="006B6FEC" w:rsidP="006B6FEC">
            <w:pPr>
              <w:pStyle w:val="Akapitzlist"/>
              <w:numPr>
                <w:ilvl w:val="0"/>
                <w:numId w:val="31"/>
              </w:numPr>
              <w:jc w:val="both"/>
              <w:rPr>
                <w:rFonts w:ascii="Aptos" w:hAnsi="Aptos"/>
                <w:sz w:val="19"/>
                <w:szCs w:val="19"/>
              </w:rPr>
            </w:pPr>
            <w:r w:rsidRPr="00BC566C">
              <w:rPr>
                <w:rFonts w:ascii="Aptos" w:hAnsi="Aptos"/>
                <w:sz w:val="19"/>
                <w:szCs w:val="19"/>
              </w:rPr>
              <w:t xml:space="preserve">Pani/Pana dane osobowe przechowywane będą w czasie określonym przepisami prawa, zgodnie </w:t>
            </w:r>
            <w:r w:rsidR="00C56ADD">
              <w:rPr>
                <w:rFonts w:ascii="Aptos" w:hAnsi="Aptos"/>
                <w:sz w:val="19"/>
                <w:szCs w:val="19"/>
              </w:rPr>
              <w:t xml:space="preserve">                                  </w:t>
            </w:r>
            <w:r w:rsidRPr="00BC566C">
              <w:rPr>
                <w:rFonts w:ascii="Aptos" w:hAnsi="Aptos"/>
                <w:sz w:val="19"/>
                <w:szCs w:val="19"/>
              </w:rPr>
              <w:t>z instrukcją kancelaryjną.</w:t>
            </w:r>
            <w:r w:rsidR="00BC566C">
              <w:rPr>
                <w:rFonts w:ascii="Aptos" w:hAnsi="Aptos"/>
                <w:sz w:val="19"/>
                <w:szCs w:val="19"/>
              </w:rPr>
              <w:t xml:space="preserve"> </w:t>
            </w:r>
            <w:r w:rsidR="00BC566C" w:rsidRPr="00BC566C">
              <w:rPr>
                <w:rFonts w:ascii="Aptos" w:hAnsi="Aptos"/>
                <w:sz w:val="19"/>
                <w:szCs w:val="19"/>
              </w:rPr>
              <w:t>W przypadku danych osobowych przetwarzanych na podstawie Pani/Pana zgody, dane osobowe będą przetwarzane do czasu określonego w zgodzie na przetwarzanie danych.</w:t>
            </w:r>
          </w:p>
          <w:p w14:paraId="547EA979" w14:textId="77777777" w:rsidR="006B6FEC" w:rsidRPr="00BC566C" w:rsidRDefault="006B6FEC" w:rsidP="006B6FEC">
            <w:pPr>
              <w:pStyle w:val="Akapitzlist"/>
              <w:numPr>
                <w:ilvl w:val="0"/>
                <w:numId w:val="31"/>
              </w:numPr>
              <w:jc w:val="both"/>
              <w:rPr>
                <w:rFonts w:ascii="Aptos" w:hAnsi="Aptos"/>
                <w:sz w:val="19"/>
                <w:szCs w:val="19"/>
              </w:rPr>
            </w:pPr>
            <w:r w:rsidRPr="00BC566C">
              <w:rPr>
                <w:rFonts w:ascii="Aptos" w:hAnsi="Aptos"/>
                <w:sz w:val="19"/>
                <w:szCs w:val="19"/>
              </w:rPr>
              <w:t>Osoba, której dane są przetwarzane ma prawo do:</w:t>
            </w:r>
          </w:p>
          <w:p w14:paraId="1A387302" w14:textId="77777777" w:rsidR="006B6FEC" w:rsidRPr="00BC566C" w:rsidRDefault="006B6FEC" w:rsidP="006B6FEC">
            <w:pPr>
              <w:pStyle w:val="Akapitzlist"/>
              <w:numPr>
                <w:ilvl w:val="0"/>
                <w:numId w:val="33"/>
              </w:numPr>
              <w:jc w:val="both"/>
              <w:rPr>
                <w:rFonts w:ascii="Aptos" w:hAnsi="Aptos"/>
                <w:sz w:val="19"/>
                <w:szCs w:val="19"/>
              </w:rPr>
            </w:pPr>
            <w:r w:rsidRPr="00BC566C">
              <w:rPr>
                <w:rFonts w:ascii="Aptos" w:hAnsi="Aptos"/>
                <w:sz w:val="19"/>
                <w:szCs w:val="19"/>
              </w:rPr>
              <w:t>dostępu do treści swoich danych - korzystając z tego prawa istnieje możliwość pozyskania informacji, jakie dane, w jaki sposób i w jakim celu są przetwarzane,</w:t>
            </w:r>
          </w:p>
          <w:p w14:paraId="02A0C45C" w14:textId="77777777" w:rsidR="006B6FEC" w:rsidRPr="00BC566C" w:rsidRDefault="006B6FEC" w:rsidP="006B6FEC">
            <w:pPr>
              <w:pStyle w:val="Akapitzlist"/>
              <w:numPr>
                <w:ilvl w:val="0"/>
                <w:numId w:val="33"/>
              </w:numPr>
              <w:jc w:val="both"/>
              <w:rPr>
                <w:rFonts w:ascii="Aptos" w:hAnsi="Aptos"/>
                <w:sz w:val="19"/>
                <w:szCs w:val="19"/>
              </w:rPr>
            </w:pPr>
            <w:r w:rsidRPr="00BC566C">
              <w:rPr>
                <w:rFonts w:ascii="Aptos" w:hAnsi="Aptos"/>
                <w:sz w:val="19"/>
                <w:szCs w:val="19"/>
              </w:rPr>
              <w:t>prawo ich sprostowania - korzystając z tego prawa można zgłosić do nas konieczność poprawienia niepoprawnych danych lub uzupełnienia danych wynikających z błędu przy zbieraniu czy przetwarzaniu danych</w:t>
            </w:r>
          </w:p>
          <w:p w14:paraId="6C99AC79" w14:textId="5E05096D" w:rsidR="006B6FEC" w:rsidRPr="00BC566C" w:rsidRDefault="006B6FEC" w:rsidP="006B6FEC">
            <w:pPr>
              <w:pStyle w:val="Akapitzlist"/>
              <w:numPr>
                <w:ilvl w:val="0"/>
                <w:numId w:val="33"/>
              </w:numPr>
              <w:jc w:val="both"/>
              <w:rPr>
                <w:rFonts w:ascii="Aptos" w:hAnsi="Aptos"/>
                <w:sz w:val="19"/>
                <w:szCs w:val="19"/>
              </w:rPr>
            </w:pPr>
            <w:r w:rsidRPr="00BC566C">
              <w:rPr>
                <w:rFonts w:ascii="Aptos" w:hAnsi="Aptos"/>
                <w:sz w:val="19"/>
                <w:szCs w:val="19"/>
              </w:rPr>
              <w:t xml:space="preserve">prawo do ograniczenia przetwarzania - korzystając z tego prawa można złożyć wniosek </w:t>
            </w:r>
            <w:r w:rsidR="002F73FA">
              <w:rPr>
                <w:rFonts w:ascii="Aptos" w:hAnsi="Aptos"/>
                <w:sz w:val="19"/>
                <w:szCs w:val="19"/>
              </w:rPr>
              <w:t xml:space="preserve">                       </w:t>
            </w:r>
            <w:r w:rsidR="00C56ADD">
              <w:rPr>
                <w:rFonts w:ascii="Aptos" w:hAnsi="Aptos"/>
                <w:sz w:val="19"/>
                <w:szCs w:val="19"/>
              </w:rPr>
              <w:t xml:space="preserve">               </w:t>
            </w:r>
            <w:r w:rsidRPr="00BC566C">
              <w:rPr>
                <w:rFonts w:ascii="Aptos" w:hAnsi="Aptos"/>
                <w:sz w:val="19"/>
                <w:szCs w:val="19"/>
              </w:rPr>
              <w:t>o ograniczenie przetwarzania danych, w razie kwestionowania prawidłowość przetwarzanych danych. W przypadku zasadności wniosku możemy dane jedynie przechowywać</w:t>
            </w:r>
          </w:p>
          <w:p w14:paraId="5E7AA0DC" w14:textId="397D5828" w:rsidR="006B6FEC" w:rsidRPr="00BC566C" w:rsidRDefault="006B6FEC" w:rsidP="006B6FEC">
            <w:pPr>
              <w:pStyle w:val="Akapitzlist"/>
              <w:numPr>
                <w:ilvl w:val="0"/>
                <w:numId w:val="33"/>
              </w:numPr>
              <w:jc w:val="both"/>
              <w:rPr>
                <w:rFonts w:ascii="Aptos" w:hAnsi="Aptos"/>
                <w:sz w:val="19"/>
                <w:szCs w:val="19"/>
              </w:rPr>
            </w:pPr>
            <w:r w:rsidRPr="00BC566C">
              <w:rPr>
                <w:rFonts w:ascii="Aptos" w:hAnsi="Aptos"/>
                <w:sz w:val="19"/>
                <w:szCs w:val="19"/>
              </w:rPr>
              <w:t xml:space="preserve">prawo do usunięcia - korzystając z tego prawa można złożyć wniosek o usunięcie danych. </w:t>
            </w:r>
            <w:r w:rsidR="00C56ADD">
              <w:rPr>
                <w:rFonts w:ascii="Aptos" w:hAnsi="Aptos"/>
                <w:sz w:val="19"/>
                <w:szCs w:val="19"/>
              </w:rPr>
              <w:t xml:space="preserve">                            </w:t>
            </w:r>
            <w:r w:rsidRPr="00BC566C">
              <w:rPr>
                <w:rFonts w:ascii="Aptos" w:hAnsi="Aptos"/>
                <w:sz w:val="19"/>
                <w:szCs w:val="19"/>
              </w:rPr>
              <w:t xml:space="preserve">W przypadku zasadności wniosku dokonamy niezwłocznego usunięcia danych. Prawo to nie dotyczy jednak sytuacji, gdy dane osobowe przetwarzane są do celów związanych </w:t>
            </w:r>
            <w:r w:rsidR="002F73FA">
              <w:rPr>
                <w:rFonts w:ascii="Aptos" w:hAnsi="Aptos"/>
                <w:sz w:val="19"/>
                <w:szCs w:val="19"/>
              </w:rPr>
              <w:t xml:space="preserve">                                    </w:t>
            </w:r>
            <w:r w:rsidR="00C56ADD">
              <w:rPr>
                <w:rFonts w:ascii="Aptos" w:hAnsi="Aptos"/>
                <w:sz w:val="19"/>
                <w:szCs w:val="19"/>
              </w:rPr>
              <w:t xml:space="preserve">                    </w:t>
            </w:r>
            <w:r w:rsidRPr="00BC566C">
              <w:rPr>
                <w:rFonts w:ascii="Aptos" w:hAnsi="Aptos"/>
                <w:sz w:val="19"/>
                <w:szCs w:val="19"/>
              </w:rPr>
              <w:t>z wywiązywaniem się z prawnych obowiązków administratora lub do wykonania zadania realizowanego w interesie publicznym lub w ramach władzy publicznej powierzonej administratorowi.</w:t>
            </w:r>
          </w:p>
          <w:p w14:paraId="2179EEEA" w14:textId="6B57C28D" w:rsidR="006B6FEC" w:rsidRPr="00BC566C" w:rsidRDefault="006B6FEC" w:rsidP="006B6FEC">
            <w:pPr>
              <w:pStyle w:val="Akapitzlist"/>
              <w:numPr>
                <w:ilvl w:val="0"/>
                <w:numId w:val="33"/>
              </w:numPr>
              <w:jc w:val="both"/>
              <w:rPr>
                <w:rFonts w:ascii="Aptos" w:hAnsi="Aptos"/>
                <w:sz w:val="19"/>
                <w:szCs w:val="19"/>
              </w:rPr>
            </w:pPr>
            <w:r w:rsidRPr="00BC566C">
              <w:rPr>
                <w:rFonts w:ascii="Aptos" w:hAnsi="Aptos"/>
                <w:sz w:val="19"/>
                <w:szCs w:val="19"/>
              </w:rPr>
              <w:t>prawo wniesienia sprzeciwu - korzystając z tego prawa można w dowolnym momencie wnieść sprzeciw wobec przetwarzania danych, jeżeli są one przetwarzane na podstawie art. 6 ust. 1 lit e lub f (prawnie uzasadniony interes lub interes publiczny). Po przyjęciu wniosku w tej sprawie jesteśmy zobowiązani do zaprzestania przetwarzania danych w tym celu.</w:t>
            </w:r>
            <w:r w:rsidR="002F73FA">
              <w:rPr>
                <w:rFonts w:ascii="Aptos" w:hAnsi="Aptos"/>
                <w:sz w:val="19"/>
                <w:szCs w:val="19"/>
              </w:rPr>
              <w:t xml:space="preserve"> </w:t>
            </w:r>
            <w:r w:rsidRPr="00BC566C">
              <w:rPr>
                <w:rFonts w:ascii="Aptos" w:hAnsi="Aptos"/>
                <w:sz w:val="19"/>
                <w:szCs w:val="19"/>
              </w:rPr>
              <w:t>W takiej sytuacji, po rozpatrzeniu wniosku, nie będziemy już mogli przetwarzać danych osobowych objętych sprzeciwem na tej podstawie, chyba że wykażemy, iż istnieją ważne prawnie uzasadnione podstawy do przetwarzania danych, które według prawa uznaje się za nadrzędne wobec interesów, praw i wolności lub podstawy do ustalenia, dochodzenia lub obrony roszczeń.</w:t>
            </w:r>
          </w:p>
          <w:p w14:paraId="5DCF5C6D" w14:textId="77777777" w:rsidR="006B6FEC" w:rsidRPr="00BC566C" w:rsidRDefault="006B6FEC" w:rsidP="006B6FEC">
            <w:pPr>
              <w:pStyle w:val="Akapitzlist"/>
              <w:numPr>
                <w:ilvl w:val="0"/>
                <w:numId w:val="33"/>
              </w:numPr>
              <w:jc w:val="both"/>
              <w:rPr>
                <w:rFonts w:ascii="Aptos" w:hAnsi="Aptos"/>
                <w:sz w:val="19"/>
                <w:szCs w:val="19"/>
              </w:rPr>
            </w:pPr>
            <w:r w:rsidRPr="00BC566C">
              <w:rPr>
                <w:rFonts w:ascii="Aptos" w:hAnsi="Aptos"/>
                <w:sz w:val="19"/>
                <w:szCs w:val="19"/>
              </w:rPr>
              <w:t>prawo do wniesienia skargi do organu nadzorczego, tj. do Prezesa Urzędu Ochrony Danych Osobowych, gdy uznane zostanie, że przetwarzanie danych osobowych narusza przepisy prawa</w:t>
            </w:r>
          </w:p>
          <w:p w14:paraId="77199E22" w14:textId="77777777" w:rsidR="006B6FEC" w:rsidRPr="00BC566C" w:rsidRDefault="006B6FEC" w:rsidP="006B6FEC">
            <w:pPr>
              <w:pStyle w:val="Akapitzlist"/>
              <w:numPr>
                <w:ilvl w:val="0"/>
                <w:numId w:val="31"/>
              </w:numPr>
              <w:jc w:val="both"/>
              <w:rPr>
                <w:rFonts w:ascii="Aptos" w:hAnsi="Aptos"/>
                <w:sz w:val="19"/>
                <w:szCs w:val="19"/>
              </w:rPr>
            </w:pPr>
            <w:r w:rsidRPr="00BC566C">
              <w:rPr>
                <w:rFonts w:ascii="Aptos" w:hAnsi="Aptos"/>
                <w:sz w:val="19"/>
                <w:szCs w:val="19"/>
              </w:rPr>
              <w:t>Podanie danych osobowych w zakresie wymaganym ustawodawstwem jest obligatoryjne.</w:t>
            </w:r>
          </w:p>
          <w:p w14:paraId="0CF8D097" w14:textId="548A4216" w:rsidR="002F73FA" w:rsidRPr="002F73FA" w:rsidRDefault="002F73FA" w:rsidP="002F73FA">
            <w:pPr>
              <w:pStyle w:val="Akapitzlist"/>
              <w:numPr>
                <w:ilvl w:val="0"/>
                <w:numId w:val="31"/>
              </w:numPr>
              <w:jc w:val="both"/>
              <w:rPr>
                <w:rFonts w:ascii="Aptos" w:hAnsi="Aptos"/>
                <w:sz w:val="19"/>
                <w:szCs w:val="19"/>
              </w:rPr>
            </w:pPr>
            <w:r w:rsidRPr="002F73FA">
              <w:rPr>
                <w:rFonts w:ascii="Aptos" w:hAnsi="Aptos"/>
                <w:sz w:val="19"/>
                <w:szCs w:val="19"/>
              </w:rPr>
              <w:t>Pani/Pana dane osobowe nie będą przekazywane do państw spoza Europejskiego Obszaru Gospodarczego</w:t>
            </w:r>
            <w:r>
              <w:rPr>
                <w:rFonts w:ascii="Aptos" w:hAnsi="Aptos"/>
                <w:sz w:val="19"/>
                <w:szCs w:val="19"/>
              </w:rPr>
              <w:t>.</w:t>
            </w:r>
            <w:r w:rsidRPr="002F73FA">
              <w:rPr>
                <w:rFonts w:ascii="Aptos" w:hAnsi="Aptos"/>
                <w:sz w:val="19"/>
                <w:szCs w:val="19"/>
              </w:rPr>
              <w:t xml:space="preserve"> </w:t>
            </w:r>
          </w:p>
          <w:p w14:paraId="053B4207" w14:textId="2DA245B5" w:rsidR="00FF0504" w:rsidRPr="002F73FA" w:rsidRDefault="002F73FA" w:rsidP="002F73FA">
            <w:pPr>
              <w:pStyle w:val="Akapitzlist"/>
              <w:numPr>
                <w:ilvl w:val="0"/>
                <w:numId w:val="31"/>
              </w:numPr>
              <w:jc w:val="both"/>
              <w:rPr>
                <w:rFonts w:ascii="Aptos" w:hAnsi="Aptos"/>
                <w:sz w:val="19"/>
                <w:szCs w:val="19"/>
              </w:rPr>
            </w:pPr>
            <w:r>
              <w:rPr>
                <w:rFonts w:ascii="Aptos" w:hAnsi="Aptos"/>
                <w:sz w:val="19"/>
                <w:szCs w:val="19"/>
              </w:rPr>
              <w:t xml:space="preserve">Pani/Pana dane osobowe </w:t>
            </w:r>
            <w:r w:rsidRPr="002F73FA">
              <w:rPr>
                <w:rFonts w:ascii="Aptos" w:hAnsi="Aptos"/>
                <w:sz w:val="19"/>
                <w:szCs w:val="19"/>
              </w:rPr>
              <w:t>nie będą profilowane.</w:t>
            </w:r>
          </w:p>
        </w:tc>
      </w:tr>
    </w:tbl>
    <w:p w14:paraId="4149584B" w14:textId="77777777" w:rsidR="0005708E" w:rsidRDefault="0005708E" w:rsidP="00214E33">
      <w:pPr>
        <w:widowControl w:val="0"/>
        <w:suppressAutoHyphens/>
        <w:autoSpaceDE w:val="0"/>
        <w:autoSpaceDN w:val="0"/>
        <w:textAlignment w:val="baseline"/>
        <w:rPr>
          <w:rFonts w:eastAsia="HICHDK+TimesNewRoman, ''Times N"/>
          <w:b/>
          <w:color w:val="000000"/>
          <w:kern w:val="3"/>
          <w:sz w:val="28"/>
          <w:szCs w:val="28"/>
          <w:lang w:eastAsia="zh-CN" w:bidi="hi-IN"/>
        </w:rPr>
      </w:pPr>
    </w:p>
    <w:sectPr w:rsidR="0005708E" w:rsidSect="00907CD7">
      <w:headerReference w:type="default" r:id="rId8"/>
      <w:footerReference w:type="default" r:id="rId9"/>
      <w:pgSz w:w="11906" w:h="16838"/>
      <w:pgMar w:top="490" w:right="1417" w:bottom="709" w:left="1417" w:header="142"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DA2AA8" w14:textId="77777777" w:rsidR="00735724" w:rsidRDefault="00735724">
      <w:r>
        <w:separator/>
      </w:r>
    </w:p>
  </w:endnote>
  <w:endnote w:type="continuationSeparator" w:id="0">
    <w:p w14:paraId="4EA8CD4B" w14:textId="77777777" w:rsidR="00735724" w:rsidRDefault="007357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HICHDK+TimesNewRoman, ''Times N">
    <w:charset w:val="00"/>
    <w:family w:val="roman"/>
    <w:pitch w:val="default"/>
  </w:font>
  <w:font w:name="Bookman Old Style">
    <w:panose1 w:val="02050604050505020204"/>
    <w:charset w:val="EE"/>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02F3FB" w14:textId="22B8D738" w:rsidR="00CF7C83" w:rsidRDefault="00CF7C83" w:rsidP="00FF0504">
    <w:pPr>
      <w:pStyle w:val="Stopka"/>
      <w:jc w:val="center"/>
    </w:pPr>
  </w:p>
  <w:p w14:paraId="7AA00AE6" w14:textId="77777777" w:rsidR="00CF7C83" w:rsidRDefault="00CF7C83">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5548F0" w14:textId="77777777" w:rsidR="00735724" w:rsidRDefault="00735724">
      <w:r>
        <w:separator/>
      </w:r>
    </w:p>
  </w:footnote>
  <w:footnote w:type="continuationSeparator" w:id="0">
    <w:p w14:paraId="0E971719" w14:textId="77777777" w:rsidR="00735724" w:rsidRDefault="007357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B2215E" w14:textId="4BC64D9B" w:rsidR="00214E33" w:rsidRPr="00214E33" w:rsidRDefault="00214E33" w:rsidP="0058275F">
    <w:pPr>
      <w:widowControl w:val="0"/>
      <w:tabs>
        <w:tab w:val="center" w:pos="4536"/>
        <w:tab w:val="right" w:pos="9072"/>
      </w:tabs>
      <w:suppressAutoHyphens/>
      <w:jc w:val="center"/>
      <w:rPr>
        <w:rFonts w:ascii="Bookman Old Style" w:eastAsia="SimSun" w:hAnsi="Bookman Old Style" w:cs="Mangal"/>
        <w:b/>
        <w:bCs/>
        <w:kern w:val="1"/>
        <w:sz w:val="20"/>
        <w:szCs w:val="16"/>
        <w:lang w:eastAsia="hi-IN" w:bidi="hi-I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E0CA7"/>
    <w:multiLevelType w:val="hybridMultilevel"/>
    <w:tmpl w:val="A412ED92"/>
    <w:lvl w:ilvl="0" w:tplc="A348A188">
      <w:start w:val="1"/>
      <w:numFmt w:val="decimal"/>
      <w:lvlText w:val="%1)"/>
      <w:lvlJc w:val="left"/>
      <w:pPr>
        <w:ind w:left="360" w:hanging="360"/>
      </w:pPr>
      <w:rPr>
        <w:rFonts w:hint="default"/>
        <w:b/>
        <w:bCs/>
        <w:color w:val="000000" w:themeColor="text1"/>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 w15:restartNumberingAfterBreak="0">
    <w:nsid w:val="099A7772"/>
    <w:multiLevelType w:val="hybridMultilevel"/>
    <w:tmpl w:val="F75299C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0E841FF6"/>
    <w:multiLevelType w:val="hybridMultilevel"/>
    <w:tmpl w:val="28709BD4"/>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EAE65BF"/>
    <w:multiLevelType w:val="hybridMultilevel"/>
    <w:tmpl w:val="5106C370"/>
    <w:lvl w:ilvl="0" w:tplc="0415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EED5CB6"/>
    <w:multiLevelType w:val="hybridMultilevel"/>
    <w:tmpl w:val="4C26D8CC"/>
    <w:lvl w:ilvl="0" w:tplc="C2B41D80">
      <w:start w:val="1"/>
      <w:numFmt w:val="decimal"/>
      <w:lvlText w:val="%1)"/>
      <w:lvlJc w:val="left"/>
      <w:pPr>
        <w:ind w:left="360" w:hanging="360"/>
      </w:pPr>
      <w:rPr>
        <w:rFonts w:hint="default"/>
        <w:b/>
        <w:bCs/>
        <w:color w:val="000000" w:themeColor="text1"/>
        <w:sz w:val="22"/>
        <w:szCs w:val="22"/>
      </w:rPr>
    </w:lvl>
    <w:lvl w:ilvl="1" w:tplc="04150019" w:tentative="1">
      <w:start w:val="1"/>
      <w:numFmt w:val="lowerLetter"/>
      <w:lvlText w:val="%2."/>
      <w:lvlJc w:val="left"/>
      <w:pPr>
        <w:ind w:left="-2189" w:hanging="360"/>
      </w:pPr>
    </w:lvl>
    <w:lvl w:ilvl="2" w:tplc="0415001B" w:tentative="1">
      <w:start w:val="1"/>
      <w:numFmt w:val="lowerRoman"/>
      <w:lvlText w:val="%3."/>
      <w:lvlJc w:val="right"/>
      <w:pPr>
        <w:ind w:left="-1469" w:hanging="180"/>
      </w:pPr>
    </w:lvl>
    <w:lvl w:ilvl="3" w:tplc="0415000F" w:tentative="1">
      <w:start w:val="1"/>
      <w:numFmt w:val="decimal"/>
      <w:lvlText w:val="%4."/>
      <w:lvlJc w:val="left"/>
      <w:pPr>
        <w:ind w:left="-749" w:hanging="360"/>
      </w:pPr>
    </w:lvl>
    <w:lvl w:ilvl="4" w:tplc="04150019" w:tentative="1">
      <w:start w:val="1"/>
      <w:numFmt w:val="lowerLetter"/>
      <w:lvlText w:val="%5."/>
      <w:lvlJc w:val="left"/>
      <w:pPr>
        <w:ind w:left="-29" w:hanging="360"/>
      </w:pPr>
    </w:lvl>
    <w:lvl w:ilvl="5" w:tplc="0415001B" w:tentative="1">
      <w:start w:val="1"/>
      <w:numFmt w:val="lowerRoman"/>
      <w:lvlText w:val="%6."/>
      <w:lvlJc w:val="right"/>
      <w:pPr>
        <w:ind w:left="691" w:hanging="180"/>
      </w:pPr>
    </w:lvl>
    <w:lvl w:ilvl="6" w:tplc="0415000F" w:tentative="1">
      <w:start w:val="1"/>
      <w:numFmt w:val="decimal"/>
      <w:lvlText w:val="%7."/>
      <w:lvlJc w:val="left"/>
      <w:pPr>
        <w:ind w:left="1411" w:hanging="360"/>
      </w:pPr>
    </w:lvl>
    <w:lvl w:ilvl="7" w:tplc="04150019" w:tentative="1">
      <w:start w:val="1"/>
      <w:numFmt w:val="lowerLetter"/>
      <w:lvlText w:val="%8."/>
      <w:lvlJc w:val="left"/>
      <w:pPr>
        <w:ind w:left="2131" w:hanging="360"/>
      </w:pPr>
    </w:lvl>
    <w:lvl w:ilvl="8" w:tplc="0415001B" w:tentative="1">
      <w:start w:val="1"/>
      <w:numFmt w:val="lowerRoman"/>
      <w:lvlText w:val="%9."/>
      <w:lvlJc w:val="right"/>
      <w:pPr>
        <w:ind w:left="2851" w:hanging="180"/>
      </w:pPr>
    </w:lvl>
  </w:abstractNum>
  <w:abstractNum w:abstractNumId="5" w15:restartNumberingAfterBreak="0">
    <w:nsid w:val="0FA679C5"/>
    <w:multiLevelType w:val="hybridMultilevel"/>
    <w:tmpl w:val="98E64BD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10E84900"/>
    <w:multiLevelType w:val="hybridMultilevel"/>
    <w:tmpl w:val="EA3CAACC"/>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13C520F6"/>
    <w:multiLevelType w:val="hybridMultilevel"/>
    <w:tmpl w:val="455EAB5E"/>
    <w:lvl w:ilvl="0" w:tplc="DBECA308">
      <w:start w:val="1"/>
      <w:numFmt w:val="decimal"/>
      <w:lvlText w:val="%1)"/>
      <w:lvlJc w:val="left"/>
      <w:pPr>
        <w:ind w:left="360" w:hanging="360"/>
      </w:pPr>
      <w:rPr>
        <w:rFonts w:hint="default"/>
        <w:b/>
        <w:bCs/>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1D0741FB"/>
    <w:multiLevelType w:val="hybridMultilevel"/>
    <w:tmpl w:val="3168B5C6"/>
    <w:lvl w:ilvl="0" w:tplc="75EC544C">
      <w:start w:val="1"/>
      <w:numFmt w:val="decimal"/>
      <w:lvlText w:val="%1)"/>
      <w:lvlJc w:val="left"/>
      <w:pPr>
        <w:ind w:left="360" w:hanging="360"/>
      </w:pPr>
      <w:rPr>
        <w:rFonts w:hint="default"/>
        <w:b/>
        <w:bCs/>
        <w:color w:val="auto"/>
        <w:sz w:val="20"/>
        <w:szCs w:val="20"/>
      </w:rPr>
    </w:lvl>
    <w:lvl w:ilvl="1" w:tplc="7348F570">
      <w:start w:val="1"/>
      <w:numFmt w:val="bullet"/>
      <w:lvlText w:val=""/>
      <w:lvlJc w:val="left"/>
      <w:pPr>
        <w:ind w:left="1080" w:hanging="360"/>
      </w:pPr>
      <w:rPr>
        <w:rFonts w:ascii="Symbol" w:hAnsi="Symbol" w:hint="default"/>
        <w:color w:val="auto"/>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9" w15:restartNumberingAfterBreak="0">
    <w:nsid w:val="1F8558BF"/>
    <w:multiLevelType w:val="hybridMultilevel"/>
    <w:tmpl w:val="C8921AB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229F5E0D"/>
    <w:multiLevelType w:val="hybridMultilevel"/>
    <w:tmpl w:val="A9104DB0"/>
    <w:lvl w:ilvl="0" w:tplc="80F0E5F8">
      <w:start w:val="1"/>
      <w:numFmt w:val="decimal"/>
      <w:lvlText w:val="%1)"/>
      <w:lvlJc w:val="left"/>
      <w:pPr>
        <w:ind w:left="360" w:hanging="360"/>
      </w:pPr>
      <w:rPr>
        <w:b/>
        <w:bCs/>
        <w:color w:val="auto"/>
      </w:r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11" w15:restartNumberingAfterBreak="0">
    <w:nsid w:val="26EE2BBC"/>
    <w:multiLevelType w:val="hybridMultilevel"/>
    <w:tmpl w:val="8F0647AC"/>
    <w:lvl w:ilvl="0" w:tplc="0AEA28B4">
      <w:start w:val="1"/>
      <w:numFmt w:val="decimal"/>
      <w:lvlText w:val="%1)"/>
      <w:lvlJc w:val="left"/>
      <w:rPr>
        <w:rFonts w:hint="default"/>
        <w:b/>
        <w:bCs/>
        <w:color w:val="auto"/>
        <w:sz w:val="22"/>
        <w:szCs w:val="22"/>
      </w:rPr>
    </w:lvl>
    <w:lvl w:ilvl="1" w:tplc="04150019">
      <w:start w:val="1"/>
      <w:numFmt w:val="lowerLetter"/>
      <w:lvlText w:val="%2."/>
      <w:lvlJc w:val="left"/>
      <w:pPr>
        <w:ind w:left="901" w:hanging="360"/>
      </w:pPr>
    </w:lvl>
    <w:lvl w:ilvl="2" w:tplc="0415001B">
      <w:start w:val="1"/>
      <w:numFmt w:val="lowerRoman"/>
      <w:lvlText w:val="%3."/>
      <w:lvlJc w:val="right"/>
      <w:pPr>
        <w:ind w:left="1621" w:hanging="180"/>
      </w:pPr>
    </w:lvl>
    <w:lvl w:ilvl="3" w:tplc="0415000F" w:tentative="1">
      <w:start w:val="1"/>
      <w:numFmt w:val="decimal"/>
      <w:lvlText w:val="%4."/>
      <w:lvlJc w:val="left"/>
      <w:pPr>
        <w:ind w:left="2341" w:hanging="360"/>
      </w:pPr>
    </w:lvl>
    <w:lvl w:ilvl="4" w:tplc="04150019" w:tentative="1">
      <w:start w:val="1"/>
      <w:numFmt w:val="lowerLetter"/>
      <w:lvlText w:val="%5."/>
      <w:lvlJc w:val="left"/>
      <w:pPr>
        <w:ind w:left="3061" w:hanging="360"/>
      </w:pPr>
    </w:lvl>
    <w:lvl w:ilvl="5" w:tplc="0415001B" w:tentative="1">
      <w:start w:val="1"/>
      <w:numFmt w:val="lowerRoman"/>
      <w:lvlText w:val="%6."/>
      <w:lvlJc w:val="right"/>
      <w:pPr>
        <w:ind w:left="3781" w:hanging="180"/>
      </w:pPr>
    </w:lvl>
    <w:lvl w:ilvl="6" w:tplc="0415000F" w:tentative="1">
      <w:start w:val="1"/>
      <w:numFmt w:val="decimal"/>
      <w:lvlText w:val="%7."/>
      <w:lvlJc w:val="left"/>
      <w:pPr>
        <w:ind w:left="4501" w:hanging="360"/>
      </w:pPr>
    </w:lvl>
    <w:lvl w:ilvl="7" w:tplc="04150019" w:tentative="1">
      <w:start w:val="1"/>
      <w:numFmt w:val="lowerLetter"/>
      <w:lvlText w:val="%8."/>
      <w:lvlJc w:val="left"/>
      <w:pPr>
        <w:ind w:left="5221" w:hanging="360"/>
      </w:pPr>
    </w:lvl>
    <w:lvl w:ilvl="8" w:tplc="0415001B" w:tentative="1">
      <w:start w:val="1"/>
      <w:numFmt w:val="lowerRoman"/>
      <w:lvlText w:val="%9."/>
      <w:lvlJc w:val="right"/>
      <w:pPr>
        <w:ind w:left="5941" w:hanging="180"/>
      </w:pPr>
    </w:lvl>
  </w:abstractNum>
  <w:abstractNum w:abstractNumId="12" w15:restartNumberingAfterBreak="0">
    <w:nsid w:val="286F637A"/>
    <w:multiLevelType w:val="hybridMultilevel"/>
    <w:tmpl w:val="8620E79C"/>
    <w:lvl w:ilvl="0" w:tplc="FE5CCCF8">
      <w:start w:val="1"/>
      <w:numFmt w:val="decimal"/>
      <w:lvlText w:val="%1)"/>
      <w:lvlJc w:val="left"/>
      <w:pPr>
        <w:ind w:left="360" w:hanging="360"/>
      </w:pPr>
      <w:rPr>
        <w:rFonts w:hint="default"/>
        <w:b/>
        <w:bCs/>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3" w15:restartNumberingAfterBreak="0">
    <w:nsid w:val="2F6B589D"/>
    <w:multiLevelType w:val="hybridMultilevel"/>
    <w:tmpl w:val="6B6ED06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344450F9"/>
    <w:multiLevelType w:val="hybridMultilevel"/>
    <w:tmpl w:val="27AC37FA"/>
    <w:lvl w:ilvl="0" w:tplc="E21A8EFC">
      <w:start w:val="1"/>
      <w:numFmt w:val="decimal"/>
      <w:lvlText w:val="%1)"/>
      <w:lvlJc w:val="left"/>
      <w:pPr>
        <w:ind w:left="360" w:hanging="360"/>
      </w:pPr>
      <w:rPr>
        <w:rFonts w:hint="default"/>
        <w:b/>
        <w:bCs/>
        <w:sz w:val="20"/>
        <w:szCs w:val="20"/>
      </w:rPr>
    </w:lvl>
    <w:lvl w:ilvl="1" w:tplc="04150019" w:tentative="1">
      <w:start w:val="1"/>
      <w:numFmt w:val="lowerLetter"/>
      <w:lvlText w:val="%2."/>
      <w:lvlJc w:val="left"/>
      <w:pPr>
        <w:ind w:left="-4104" w:hanging="360"/>
      </w:pPr>
    </w:lvl>
    <w:lvl w:ilvl="2" w:tplc="0415001B" w:tentative="1">
      <w:start w:val="1"/>
      <w:numFmt w:val="lowerRoman"/>
      <w:lvlText w:val="%3."/>
      <w:lvlJc w:val="right"/>
      <w:pPr>
        <w:ind w:left="-3384" w:hanging="180"/>
      </w:pPr>
    </w:lvl>
    <w:lvl w:ilvl="3" w:tplc="0415000F" w:tentative="1">
      <w:start w:val="1"/>
      <w:numFmt w:val="decimal"/>
      <w:lvlText w:val="%4."/>
      <w:lvlJc w:val="left"/>
      <w:pPr>
        <w:ind w:left="-2664" w:hanging="360"/>
      </w:pPr>
    </w:lvl>
    <w:lvl w:ilvl="4" w:tplc="04150019" w:tentative="1">
      <w:start w:val="1"/>
      <w:numFmt w:val="lowerLetter"/>
      <w:lvlText w:val="%5."/>
      <w:lvlJc w:val="left"/>
      <w:pPr>
        <w:ind w:left="-1944" w:hanging="360"/>
      </w:pPr>
    </w:lvl>
    <w:lvl w:ilvl="5" w:tplc="0415001B" w:tentative="1">
      <w:start w:val="1"/>
      <w:numFmt w:val="lowerRoman"/>
      <w:lvlText w:val="%6."/>
      <w:lvlJc w:val="right"/>
      <w:pPr>
        <w:ind w:left="-1224" w:hanging="180"/>
      </w:pPr>
    </w:lvl>
    <w:lvl w:ilvl="6" w:tplc="0415000F" w:tentative="1">
      <w:start w:val="1"/>
      <w:numFmt w:val="decimal"/>
      <w:lvlText w:val="%7."/>
      <w:lvlJc w:val="left"/>
      <w:pPr>
        <w:ind w:left="-504" w:hanging="360"/>
      </w:pPr>
    </w:lvl>
    <w:lvl w:ilvl="7" w:tplc="04150019" w:tentative="1">
      <w:start w:val="1"/>
      <w:numFmt w:val="lowerLetter"/>
      <w:lvlText w:val="%8."/>
      <w:lvlJc w:val="left"/>
      <w:pPr>
        <w:ind w:left="216" w:hanging="360"/>
      </w:pPr>
    </w:lvl>
    <w:lvl w:ilvl="8" w:tplc="0415001B" w:tentative="1">
      <w:start w:val="1"/>
      <w:numFmt w:val="lowerRoman"/>
      <w:lvlText w:val="%9."/>
      <w:lvlJc w:val="right"/>
      <w:pPr>
        <w:ind w:left="936" w:hanging="180"/>
      </w:pPr>
    </w:lvl>
  </w:abstractNum>
  <w:abstractNum w:abstractNumId="15" w15:restartNumberingAfterBreak="0">
    <w:nsid w:val="34AE38D5"/>
    <w:multiLevelType w:val="hybridMultilevel"/>
    <w:tmpl w:val="0AF0D928"/>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6" w15:restartNumberingAfterBreak="0">
    <w:nsid w:val="4A07212A"/>
    <w:multiLevelType w:val="hybridMultilevel"/>
    <w:tmpl w:val="1D30213A"/>
    <w:lvl w:ilvl="0" w:tplc="04150001">
      <w:start w:val="1"/>
      <w:numFmt w:val="bullet"/>
      <w:lvlText w:val=""/>
      <w:lvlJc w:val="left"/>
      <w:pPr>
        <w:ind w:left="717" w:hanging="360"/>
      </w:pPr>
      <w:rPr>
        <w:rFonts w:ascii="Symbol" w:hAnsi="Symbol" w:hint="default"/>
      </w:rPr>
    </w:lvl>
    <w:lvl w:ilvl="1" w:tplc="04150003" w:tentative="1">
      <w:start w:val="1"/>
      <w:numFmt w:val="bullet"/>
      <w:lvlText w:val="o"/>
      <w:lvlJc w:val="left"/>
      <w:pPr>
        <w:ind w:left="1437" w:hanging="360"/>
      </w:pPr>
      <w:rPr>
        <w:rFonts w:ascii="Courier New" w:hAnsi="Courier New" w:cs="Courier New" w:hint="default"/>
      </w:rPr>
    </w:lvl>
    <w:lvl w:ilvl="2" w:tplc="04150005" w:tentative="1">
      <w:start w:val="1"/>
      <w:numFmt w:val="bullet"/>
      <w:lvlText w:val=""/>
      <w:lvlJc w:val="left"/>
      <w:pPr>
        <w:ind w:left="2157" w:hanging="360"/>
      </w:pPr>
      <w:rPr>
        <w:rFonts w:ascii="Wingdings" w:hAnsi="Wingdings" w:hint="default"/>
      </w:rPr>
    </w:lvl>
    <w:lvl w:ilvl="3" w:tplc="04150001" w:tentative="1">
      <w:start w:val="1"/>
      <w:numFmt w:val="bullet"/>
      <w:lvlText w:val=""/>
      <w:lvlJc w:val="left"/>
      <w:pPr>
        <w:ind w:left="2877" w:hanging="360"/>
      </w:pPr>
      <w:rPr>
        <w:rFonts w:ascii="Symbol" w:hAnsi="Symbol" w:hint="default"/>
      </w:rPr>
    </w:lvl>
    <w:lvl w:ilvl="4" w:tplc="04150003" w:tentative="1">
      <w:start w:val="1"/>
      <w:numFmt w:val="bullet"/>
      <w:lvlText w:val="o"/>
      <w:lvlJc w:val="left"/>
      <w:pPr>
        <w:ind w:left="3597" w:hanging="360"/>
      </w:pPr>
      <w:rPr>
        <w:rFonts w:ascii="Courier New" w:hAnsi="Courier New" w:cs="Courier New" w:hint="default"/>
      </w:rPr>
    </w:lvl>
    <w:lvl w:ilvl="5" w:tplc="04150005" w:tentative="1">
      <w:start w:val="1"/>
      <w:numFmt w:val="bullet"/>
      <w:lvlText w:val=""/>
      <w:lvlJc w:val="left"/>
      <w:pPr>
        <w:ind w:left="4317" w:hanging="360"/>
      </w:pPr>
      <w:rPr>
        <w:rFonts w:ascii="Wingdings" w:hAnsi="Wingdings" w:hint="default"/>
      </w:rPr>
    </w:lvl>
    <w:lvl w:ilvl="6" w:tplc="04150001" w:tentative="1">
      <w:start w:val="1"/>
      <w:numFmt w:val="bullet"/>
      <w:lvlText w:val=""/>
      <w:lvlJc w:val="left"/>
      <w:pPr>
        <w:ind w:left="5037" w:hanging="360"/>
      </w:pPr>
      <w:rPr>
        <w:rFonts w:ascii="Symbol" w:hAnsi="Symbol" w:hint="default"/>
      </w:rPr>
    </w:lvl>
    <w:lvl w:ilvl="7" w:tplc="04150003" w:tentative="1">
      <w:start w:val="1"/>
      <w:numFmt w:val="bullet"/>
      <w:lvlText w:val="o"/>
      <w:lvlJc w:val="left"/>
      <w:pPr>
        <w:ind w:left="5757" w:hanging="360"/>
      </w:pPr>
      <w:rPr>
        <w:rFonts w:ascii="Courier New" w:hAnsi="Courier New" w:cs="Courier New" w:hint="default"/>
      </w:rPr>
    </w:lvl>
    <w:lvl w:ilvl="8" w:tplc="04150005" w:tentative="1">
      <w:start w:val="1"/>
      <w:numFmt w:val="bullet"/>
      <w:lvlText w:val=""/>
      <w:lvlJc w:val="left"/>
      <w:pPr>
        <w:ind w:left="6477" w:hanging="360"/>
      </w:pPr>
      <w:rPr>
        <w:rFonts w:ascii="Wingdings" w:hAnsi="Wingdings" w:hint="default"/>
      </w:rPr>
    </w:lvl>
  </w:abstractNum>
  <w:abstractNum w:abstractNumId="17" w15:restartNumberingAfterBreak="0">
    <w:nsid w:val="4B303E1D"/>
    <w:multiLevelType w:val="hybridMultilevel"/>
    <w:tmpl w:val="446C36EE"/>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8" w15:restartNumberingAfterBreak="0">
    <w:nsid w:val="4F8F6BD8"/>
    <w:multiLevelType w:val="hybridMultilevel"/>
    <w:tmpl w:val="2FC2750A"/>
    <w:lvl w:ilvl="0" w:tplc="7B609ECE">
      <w:start w:val="1"/>
      <w:numFmt w:val="decimal"/>
      <w:lvlText w:val="%1)"/>
      <w:lvlJc w:val="left"/>
      <w:pPr>
        <w:ind w:left="360" w:hanging="360"/>
      </w:pPr>
      <w:rPr>
        <w:rFonts w:hint="default"/>
        <w:b/>
        <w:bCs/>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9" w15:restartNumberingAfterBreak="0">
    <w:nsid w:val="523F0527"/>
    <w:multiLevelType w:val="hybridMultilevel"/>
    <w:tmpl w:val="D0E6C41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15:restartNumberingAfterBreak="0">
    <w:nsid w:val="53E3056F"/>
    <w:multiLevelType w:val="hybridMultilevel"/>
    <w:tmpl w:val="5FE8DCEE"/>
    <w:lvl w:ilvl="0" w:tplc="04150001">
      <w:start w:val="1"/>
      <w:numFmt w:val="bullet"/>
      <w:lvlText w:val=""/>
      <w:lvlJc w:val="left"/>
      <w:pPr>
        <w:ind w:left="864" w:hanging="360"/>
      </w:pPr>
      <w:rPr>
        <w:rFonts w:ascii="Symbol" w:hAnsi="Symbol" w:hint="default"/>
      </w:rPr>
    </w:lvl>
    <w:lvl w:ilvl="1" w:tplc="04150003" w:tentative="1">
      <w:start w:val="1"/>
      <w:numFmt w:val="bullet"/>
      <w:lvlText w:val="o"/>
      <w:lvlJc w:val="left"/>
      <w:pPr>
        <w:ind w:left="1584" w:hanging="360"/>
      </w:pPr>
      <w:rPr>
        <w:rFonts w:ascii="Courier New" w:hAnsi="Courier New" w:cs="Courier New" w:hint="default"/>
      </w:rPr>
    </w:lvl>
    <w:lvl w:ilvl="2" w:tplc="04150005" w:tentative="1">
      <w:start w:val="1"/>
      <w:numFmt w:val="bullet"/>
      <w:lvlText w:val=""/>
      <w:lvlJc w:val="left"/>
      <w:pPr>
        <w:ind w:left="2304" w:hanging="360"/>
      </w:pPr>
      <w:rPr>
        <w:rFonts w:ascii="Wingdings" w:hAnsi="Wingdings" w:hint="default"/>
      </w:rPr>
    </w:lvl>
    <w:lvl w:ilvl="3" w:tplc="04150001" w:tentative="1">
      <w:start w:val="1"/>
      <w:numFmt w:val="bullet"/>
      <w:lvlText w:val=""/>
      <w:lvlJc w:val="left"/>
      <w:pPr>
        <w:ind w:left="3024" w:hanging="360"/>
      </w:pPr>
      <w:rPr>
        <w:rFonts w:ascii="Symbol" w:hAnsi="Symbol" w:hint="default"/>
      </w:rPr>
    </w:lvl>
    <w:lvl w:ilvl="4" w:tplc="04150003" w:tentative="1">
      <w:start w:val="1"/>
      <w:numFmt w:val="bullet"/>
      <w:lvlText w:val="o"/>
      <w:lvlJc w:val="left"/>
      <w:pPr>
        <w:ind w:left="3744" w:hanging="360"/>
      </w:pPr>
      <w:rPr>
        <w:rFonts w:ascii="Courier New" w:hAnsi="Courier New" w:cs="Courier New" w:hint="default"/>
      </w:rPr>
    </w:lvl>
    <w:lvl w:ilvl="5" w:tplc="04150005" w:tentative="1">
      <w:start w:val="1"/>
      <w:numFmt w:val="bullet"/>
      <w:lvlText w:val=""/>
      <w:lvlJc w:val="left"/>
      <w:pPr>
        <w:ind w:left="4464" w:hanging="360"/>
      </w:pPr>
      <w:rPr>
        <w:rFonts w:ascii="Wingdings" w:hAnsi="Wingdings" w:hint="default"/>
      </w:rPr>
    </w:lvl>
    <w:lvl w:ilvl="6" w:tplc="04150001" w:tentative="1">
      <w:start w:val="1"/>
      <w:numFmt w:val="bullet"/>
      <w:lvlText w:val=""/>
      <w:lvlJc w:val="left"/>
      <w:pPr>
        <w:ind w:left="5184" w:hanging="360"/>
      </w:pPr>
      <w:rPr>
        <w:rFonts w:ascii="Symbol" w:hAnsi="Symbol" w:hint="default"/>
      </w:rPr>
    </w:lvl>
    <w:lvl w:ilvl="7" w:tplc="04150003" w:tentative="1">
      <w:start w:val="1"/>
      <w:numFmt w:val="bullet"/>
      <w:lvlText w:val="o"/>
      <w:lvlJc w:val="left"/>
      <w:pPr>
        <w:ind w:left="5904" w:hanging="360"/>
      </w:pPr>
      <w:rPr>
        <w:rFonts w:ascii="Courier New" w:hAnsi="Courier New" w:cs="Courier New" w:hint="default"/>
      </w:rPr>
    </w:lvl>
    <w:lvl w:ilvl="8" w:tplc="04150005" w:tentative="1">
      <w:start w:val="1"/>
      <w:numFmt w:val="bullet"/>
      <w:lvlText w:val=""/>
      <w:lvlJc w:val="left"/>
      <w:pPr>
        <w:ind w:left="6624" w:hanging="360"/>
      </w:pPr>
      <w:rPr>
        <w:rFonts w:ascii="Wingdings" w:hAnsi="Wingdings" w:hint="default"/>
      </w:rPr>
    </w:lvl>
  </w:abstractNum>
  <w:abstractNum w:abstractNumId="21" w15:restartNumberingAfterBreak="0">
    <w:nsid w:val="56EF5DA1"/>
    <w:multiLevelType w:val="hybridMultilevel"/>
    <w:tmpl w:val="5BD2E6C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15:restartNumberingAfterBreak="0">
    <w:nsid w:val="582964B2"/>
    <w:multiLevelType w:val="hybridMultilevel"/>
    <w:tmpl w:val="7E80783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15:restartNumberingAfterBreak="0">
    <w:nsid w:val="58D81ACC"/>
    <w:multiLevelType w:val="hybridMultilevel"/>
    <w:tmpl w:val="92E27764"/>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5F5D3E6D"/>
    <w:multiLevelType w:val="hybridMultilevel"/>
    <w:tmpl w:val="A412ED92"/>
    <w:lvl w:ilvl="0" w:tplc="A348A188">
      <w:start w:val="1"/>
      <w:numFmt w:val="decimal"/>
      <w:lvlText w:val="%1)"/>
      <w:lvlJc w:val="left"/>
      <w:pPr>
        <w:ind w:left="360" w:hanging="360"/>
      </w:pPr>
      <w:rPr>
        <w:rFonts w:hint="default"/>
        <w:b/>
        <w:bCs/>
        <w:color w:val="000000" w:themeColor="text1"/>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5" w15:restartNumberingAfterBreak="0">
    <w:nsid w:val="601A162D"/>
    <w:multiLevelType w:val="hybridMultilevel"/>
    <w:tmpl w:val="FBCEC0D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6" w15:restartNumberingAfterBreak="0">
    <w:nsid w:val="64E20440"/>
    <w:multiLevelType w:val="hybridMultilevel"/>
    <w:tmpl w:val="593E20FC"/>
    <w:lvl w:ilvl="0" w:tplc="DBECA308">
      <w:start w:val="1"/>
      <w:numFmt w:val="decimal"/>
      <w:lvlText w:val="%1)"/>
      <w:lvlJc w:val="left"/>
      <w:pPr>
        <w:ind w:left="360" w:hanging="360"/>
      </w:pPr>
      <w:rPr>
        <w:rFonts w:hint="default"/>
        <w:b/>
        <w:bCs/>
        <w:color w:val="auto"/>
      </w:rPr>
    </w:lvl>
    <w:lvl w:ilvl="1" w:tplc="68A60D48">
      <w:start w:val="1"/>
      <w:numFmt w:val="decimal"/>
      <w:lvlText w:val="%2)"/>
      <w:lvlJc w:val="left"/>
      <w:pPr>
        <w:ind w:left="1080" w:hanging="360"/>
      </w:pPr>
      <w:rPr>
        <w:rFonts w:hint="default"/>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7" w15:restartNumberingAfterBreak="0">
    <w:nsid w:val="6FA60E74"/>
    <w:multiLevelType w:val="hybridMultilevel"/>
    <w:tmpl w:val="4972078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8" w15:restartNumberingAfterBreak="0">
    <w:nsid w:val="72A561B8"/>
    <w:multiLevelType w:val="hybridMultilevel"/>
    <w:tmpl w:val="A92EB730"/>
    <w:lvl w:ilvl="0" w:tplc="5900DEF6">
      <w:start w:val="1"/>
      <w:numFmt w:val="decimal"/>
      <w:lvlText w:val="%1)"/>
      <w:lvlJc w:val="left"/>
      <w:pPr>
        <w:ind w:left="360" w:hanging="360"/>
      </w:pPr>
      <w:rPr>
        <w:rFonts w:hint="default"/>
        <w:b/>
        <w:bCs/>
        <w:color w:val="auto"/>
      </w:rPr>
    </w:lvl>
    <w:lvl w:ilvl="1" w:tplc="68A60D48">
      <w:start w:val="1"/>
      <w:numFmt w:val="decimal"/>
      <w:lvlText w:val="%2)"/>
      <w:lvlJc w:val="left"/>
      <w:pPr>
        <w:ind w:left="1080" w:hanging="360"/>
      </w:pPr>
      <w:rPr>
        <w:rFonts w:hint="default"/>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9" w15:restartNumberingAfterBreak="0">
    <w:nsid w:val="77C107A8"/>
    <w:multiLevelType w:val="hybridMultilevel"/>
    <w:tmpl w:val="EBC21802"/>
    <w:lvl w:ilvl="0" w:tplc="04150001">
      <w:start w:val="1"/>
      <w:numFmt w:val="bullet"/>
      <w:lvlText w:val=""/>
      <w:lvlJc w:val="left"/>
      <w:pPr>
        <w:ind w:left="717" w:hanging="360"/>
      </w:pPr>
      <w:rPr>
        <w:rFonts w:ascii="Symbol" w:hAnsi="Symbol" w:hint="default"/>
      </w:rPr>
    </w:lvl>
    <w:lvl w:ilvl="1" w:tplc="04150003" w:tentative="1">
      <w:start w:val="1"/>
      <w:numFmt w:val="bullet"/>
      <w:lvlText w:val="o"/>
      <w:lvlJc w:val="left"/>
      <w:pPr>
        <w:ind w:left="1437" w:hanging="360"/>
      </w:pPr>
      <w:rPr>
        <w:rFonts w:ascii="Courier New" w:hAnsi="Courier New" w:cs="Courier New" w:hint="default"/>
      </w:rPr>
    </w:lvl>
    <w:lvl w:ilvl="2" w:tplc="04150005" w:tentative="1">
      <w:start w:val="1"/>
      <w:numFmt w:val="bullet"/>
      <w:lvlText w:val=""/>
      <w:lvlJc w:val="left"/>
      <w:pPr>
        <w:ind w:left="2157" w:hanging="360"/>
      </w:pPr>
      <w:rPr>
        <w:rFonts w:ascii="Wingdings" w:hAnsi="Wingdings" w:hint="default"/>
      </w:rPr>
    </w:lvl>
    <w:lvl w:ilvl="3" w:tplc="04150001" w:tentative="1">
      <w:start w:val="1"/>
      <w:numFmt w:val="bullet"/>
      <w:lvlText w:val=""/>
      <w:lvlJc w:val="left"/>
      <w:pPr>
        <w:ind w:left="2877" w:hanging="360"/>
      </w:pPr>
      <w:rPr>
        <w:rFonts w:ascii="Symbol" w:hAnsi="Symbol" w:hint="default"/>
      </w:rPr>
    </w:lvl>
    <w:lvl w:ilvl="4" w:tplc="04150003" w:tentative="1">
      <w:start w:val="1"/>
      <w:numFmt w:val="bullet"/>
      <w:lvlText w:val="o"/>
      <w:lvlJc w:val="left"/>
      <w:pPr>
        <w:ind w:left="3597" w:hanging="360"/>
      </w:pPr>
      <w:rPr>
        <w:rFonts w:ascii="Courier New" w:hAnsi="Courier New" w:cs="Courier New" w:hint="default"/>
      </w:rPr>
    </w:lvl>
    <w:lvl w:ilvl="5" w:tplc="04150005" w:tentative="1">
      <w:start w:val="1"/>
      <w:numFmt w:val="bullet"/>
      <w:lvlText w:val=""/>
      <w:lvlJc w:val="left"/>
      <w:pPr>
        <w:ind w:left="4317" w:hanging="360"/>
      </w:pPr>
      <w:rPr>
        <w:rFonts w:ascii="Wingdings" w:hAnsi="Wingdings" w:hint="default"/>
      </w:rPr>
    </w:lvl>
    <w:lvl w:ilvl="6" w:tplc="04150001" w:tentative="1">
      <w:start w:val="1"/>
      <w:numFmt w:val="bullet"/>
      <w:lvlText w:val=""/>
      <w:lvlJc w:val="left"/>
      <w:pPr>
        <w:ind w:left="5037" w:hanging="360"/>
      </w:pPr>
      <w:rPr>
        <w:rFonts w:ascii="Symbol" w:hAnsi="Symbol" w:hint="default"/>
      </w:rPr>
    </w:lvl>
    <w:lvl w:ilvl="7" w:tplc="04150003" w:tentative="1">
      <w:start w:val="1"/>
      <w:numFmt w:val="bullet"/>
      <w:lvlText w:val="o"/>
      <w:lvlJc w:val="left"/>
      <w:pPr>
        <w:ind w:left="5757" w:hanging="360"/>
      </w:pPr>
      <w:rPr>
        <w:rFonts w:ascii="Courier New" w:hAnsi="Courier New" w:cs="Courier New" w:hint="default"/>
      </w:rPr>
    </w:lvl>
    <w:lvl w:ilvl="8" w:tplc="04150005" w:tentative="1">
      <w:start w:val="1"/>
      <w:numFmt w:val="bullet"/>
      <w:lvlText w:val=""/>
      <w:lvlJc w:val="left"/>
      <w:pPr>
        <w:ind w:left="6477" w:hanging="360"/>
      </w:pPr>
      <w:rPr>
        <w:rFonts w:ascii="Wingdings" w:hAnsi="Wingdings" w:hint="default"/>
      </w:rPr>
    </w:lvl>
  </w:abstractNum>
  <w:abstractNum w:abstractNumId="30" w15:restartNumberingAfterBreak="0">
    <w:nsid w:val="7BB06891"/>
    <w:multiLevelType w:val="hybridMultilevel"/>
    <w:tmpl w:val="A94EB0D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1" w15:restartNumberingAfterBreak="0">
    <w:nsid w:val="7C92489B"/>
    <w:multiLevelType w:val="hybridMultilevel"/>
    <w:tmpl w:val="FE082410"/>
    <w:lvl w:ilvl="0" w:tplc="E24AD1C6">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2" w15:restartNumberingAfterBreak="0">
    <w:nsid w:val="7DCD0706"/>
    <w:multiLevelType w:val="hybridMultilevel"/>
    <w:tmpl w:val="4D2879F6"/>
    <w:lvl w:ilvl="0" w:tplc="04150001">
      <w:start w:val="1"/>
      <w:numFmt w:val="bullet"/>
      <w:lvlText w:val=""/>
      <w:lvlJc w:val="left"/>
      <w:pPr>
        <w:ind w:left="2052" w:hanging="360"/>
      </w:pPr>
      <w:rPr>
        <w:rFonts w:ascii="Symbol" w:hAnsi="Symbol" w:hint="default"/>
      </w:rPr>
    </w:lvl>
    <w:lvl w:ilvl="1" w:tplc="04150003" w:tentative="1">
      <w:start w:val="1"/>
      <w:numFmt w:val="bullet"/>
      <w:lvlText w:val="o"/>
      <w:lvlJc w:val="left"/>
      <w:pPr>
        <w:ind w:left="2772" w:hanging="360"/>
      </w:pPr>
      <w:rPr>
        <w:rFonts w:ascii="Courier New" w:hAnsi="Courier New" w:cs="Courier New" w:hint="default"/>
      </w:rPr>
    </w:lvl>
    <w:lvl w:ilvl="2" w:tplc="04150005" w:tentative="1">
      <w:start w:val="1"/>
      <w:numFmt w:val="bullet"/>
      <w:lvlText w:val=""/>
      <w:lvlJc w:val="left"/>
      <w:pPr>
        <w:ind w:left="3492" w:hanging="360"/>
      </w:pPr>
      <w:rPr>
        <w:rFonts w:ascii="Wingdings" w:hAnsi="Wingdings" w:hint="default"/>
      </w:rPr>
    </w:lvl>
    <w:lvl w:ilvl="3" w:tplc="04150001" w:tentative="1">
      <w:start w:val="1"/>
      <w:numFmt w:val="bullet"/>
      <w:lvlText w:val=""/>
      <w:lvlJc w:val="left"/>
      <w:pPr>
        <w:ind w:left="4212" w:hanging="360"/>
      </w:pPr>
      <w:rPr>
        <w:rFonts w:ascii="Symbol" w:hAnsi="Symbol" w:hint="default"/>
      </w:rPr>
    </w:lvl>
    <w:lvl w:ilvl="4" w:tplc="04150003" w:tentative="1">
      <w:start w:val="1"/>
      <w:numFmt w:val="bullet"/>
      <w:lvlText w:val="o"/>
      <w:lvlJc w:val="left"/>
      <w:pPr>
        <w:ind w:left="4932" w:hanging="360"/>
      </w:pPr>
      <w:rPr>
        <w:rFonts w:ascii="Courier New" w:hAnsi="Courier New" w:cs="Courier New" w:hint="default"/>
      </w:rPr>
    </w:lvl>
    <w:lvl w:ilvl="5" w:tplc="04150005" w:tentative="1">
      <w:start w:val="1"/>
      <w:numFmt w:val="bullet"/>
      <w:lvlText w:val=""/>
      <w:lvlJc w:val="left"/>
      <w:pPr>
        <w:ind w:left="5652" w:hanging="360"/>
      </w:pPr>
      <w:rPr>
        <w:rFonts w:ascii="Wingdings" w:hAnsi="Wingdings" w:hint="default"/>
      </w:rPr>
    </w:lvl>
    <w:lvl w:ilvl="6" w:tplc="04150001" w:tentative="1">
      <w:start w:val="1"/>
      <w:numFmt w:val="bullet"/>
      <w:lvlText w:val=""/>
      <w:lvlJc w:val="left"/>
      <w:pPr>
        <w:ind w:left="6372" w:hanging="360"/>
      </w:pPr>
      <w:rPr>
        <w:rFonts w:ascii="Symbol" w:hAnsi="Symbol" w:hint="default"/>
      </w:rPr>
    </w:lvl>
    <w:lvl w:ilvl="7" w:tplc="04150003" w:tentative="1">
      <w:start w:val="1"/>
      <w:numFmt w:val="bullet"/>
      <w:lvlText w:val="o"/>
      <w:lvlJc w:val="left"/>
      <w:pPr>
        <w:ind w:left="7092" w:hanging="360"/>
      </w:pPr>
      <w:rPr>
        <w:rFonts w:ascii="Courier New" w:hAnsi="Courier New" w:cs="Courier New" w:hint="default"/>
      </w:rPr>
    </w:lvl>
    <w:lvl w:ilvl="8" w:tplc="04150005" w:tentative="1">
      <w:start w:val="1"/>
      <w:numFmt w:val="bullet"/>
      <w:lvlText w:val=""/>
      <w:lvlJc w:val="left"/>
      <w:pPr>
        <w:ind w:left="7812" w:hanging="360"/>
      </w:pPr>
      <w:rPr>
        <w:rFonts w:ascii="Wingdings" w:hAnsi="Wingdings" w:hint="default"/>
      </w:rPr>
    </w:lvl>
  </w:abstractNum>
  <w:abstractNum w:abstractNumId="33" w15:restartNumberingAfterBreak="0">
    <w:nsid w:val="7E531192"/>
    <w:multiLevelType w:val="hybridMultilevel"/>
    <w:tmpl w:val="DE863438"/>
    <w:lvl w:ilvl="0" w:tplc="0D02443A">
      <w:start w:val="1"/>
      <w:numFmt w:val="decimal"/>
      <w:lvlText w:val="%1)"/>
      <w:lvlJc w:val="left"/>
      <w:pPr>
        <w:ind w:left="504" w:hanging="360"/>
      </w:pPr>
      <w:rPr>
        <w:b/>
        <w:color w:val="auto"/>
      </w:rPr>
    </w:lvl>
    <w:lvl w:ilvl="1" w:tplc="04150019">
      <w:start w:val="1"/>
      <w:numFmt w:val="lowerLetter"/>
      <w:lvlText w:val="%2."/>
      <w:lvlJc w:val="left"/>
      <w:pPr>
        <w:ind w:left="1584" w:hanging="360"/>
      </w:pPr>
    </w:lvl>
    <w:lvl w:ilvl="2" w:tplc="0415001B" w:tentative="1">
      <w:start w:val="1"/>
      <w:numFmt w:val="lowerRoman"/>
      <w:lvlText w:val="%3."/>
      <w:lvlJc w:val="right"/>
      <w:pPr>
        <w:ind w:left="2304" w:hanging="180"/>
      </w:pPr>
    </w:lvl>
    <w:lvl w:ilvl="3" w:tplc="0415000F" w:tentative="1">
      <w:start w:val="1"/>
      <w:numFmt w:val="decimal"/>
      <w:lvlText w:val="%4."/>
      <w:lvlJc w:val="left"/>
      <w:pPr>
        <w:ind w:left="3024" w:hanging="360"/>
      </w:pPr>
    </w:lvl>
    <w:lvl w:ilvl="4" w:tplc="04150019" w:tentative="1">
      <w:start w:val="1"/>
      <w:numFmt w:val="lowerLetter"/>
      <w:lvlText w:val="%5."/>
      <w:lvlJc w:val="left"/>
      <w:pPr>
        <w:ind w:left="3744" w:hanging="360"/>
      </w:pPr>
    </w:lvl>
    <w:lvl w:ilvl="5" w:tplc="0415001B" w:tentative="1">
      <w:start w:val="1"/>
      <w:numFmt w:val="lowerRoman"/>
      <w:lvlText w:val="%6."/>
      <w:lvlJc w:val="right"/>
      <w:pPr>
        <w:ind w:left="4464" w:hanging="180"/>
      </w:pPr>
    </w:lvl>
    <w:lvl w:ilvl="6" w:tplc="0415000F" w:tentative="1">
      <w:start w:val="1"/>
      <w:numFmt w:val="decimal"/>
      <w:lvlText w:val="%7."/>
      <w:lvlJc w:val="left"/>
      <w:pPr>
        <w:ind w:left="5184" w:hanging="360"/>
      </w:pPr>
    </w:lvl>
    <w:lvl w:ilvl="7" w:tplc="04150019" w:tentative="1">
      <w:start w:val="1"/>
      <w:numFmt w:val="lowerLetter"/>
      <w:lvlText w:val="%8."/>
      <w:lvlJc w:val="left"/>
      <w:pPr>
        <w:ind w:left="5904" w:hanging="360"/>
      </w:pPr>
    </w:lvl>
    <w:lvl w:ilvl="8" w:tplc="0415001B" w:tentative="1">
      <w:start w:val="1"/>
      <w:numFmt w:val="lowerRoman"/>
      <w:lvlText w:val="%9."/>
      <w:lvlJc w:val="right"/>
      <w:pPr>
        <w:ind w:left="6624" w:hanging="180"/>
      </w:pPr>
    </w:lvl>
  </w:abstractNum>
  <w:abstractNum w:abstractNumId="34" w15:restartNumberingAfterBreak="0">
    <w:nsid w:val="7FC50887"/>
    <w:multiLevelType w:val="hybridMultilevel"/>
    <w:tmpl w:val="C2F00FE4"/>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num w:numId="1" w16cid:durableId="873493721">
    <w:abstractNumId w:val="33"/>
  </w:num>
  <w:num w:numId="2" w16cid:durableId="1685009387">
    <w:abstractNumId w:val="24"/>
  </w:num>
  <w:num w:numId="3" w16cid:durableId="1391271262">
    <w:abstractNumId w:val="0"/>
  </w:num>
  <w:num w:numId="4" w16cid:durableId="1708603580">
    <w:abstractNumId w:val="9"/>
  </w:num>
  <w:num w:numId="5" w16cid:durableId="594167363">
    <w:abstractNumId w:val="12"/>
  </w:num>
  <w:num w:numId="6" w16cid:durableId="1040085535">
    <w:abstractNumId w:val="13"/>
  </w:num>
  <w:num w:numId="7" w16cid:durableId="315377310">
    <w:abstractNumId w:val="18"/>
  </w:num>
  <w:num w:numId="8" w16cid:durableId="471017737">
    <w:abstractNumId w:val="5"/>
  </w:num>
  <w:num w:numId="9" w16cid:durableId="1150295019">
    <w:abstractNumId w:val="10"/>
  </w:num>
  <w:num w:numId="10" w16cid:durableId="103306156">
    <w:abstractNumId w:val="28"/>
  </w:num>
  <w:num w:numId="11" w16cid:durableId="1452166424">
    <w:abstractNumId w:val="26"/>
  </w:num>
  <w:num w:numId="12" w16cid:durableId="871187582">
    <w:abstractNumId w:val="11"/>
  </w:num>
  <w:num w:numId="13" w16cid:durableId="111752036">
    <w:abstractNumId w:val="21"/>
  </w:num>
  <w:num w:numId="14" w16cid:durableId="1738242142">
    <w:abstractNumId w:val="19"/>
  </w:num>
  <w:num w:numId="15" w16cid:durableId="1689142941">
    <w:abstractNumId w:val="1"/>
  </w:num>
  <w:num w:numId="16" w16cid:durableId="1784299648">
    <w:abstractNumId w:val="32"/>
  </w:num>
  <w:num w:numId="17" w16cid:durableId="401217402">
    <w:abstractNumId w:val="14"/>
  </w:num>
  <w:num w:numId="18" w16cid:durableId="247349837">
    <w:abstractNumId w:val="29"/>
  </w:num>
  <w:num w:numId="19" w16cid:durableId="960039124">
    <w:abstractNumId w:val="4"/>
  </w:num>
  <w:num w:numId="20" w16cid:durableId="1932931062">
    <w:abstractNumId w:val="16"/>
  </w:num>
  <w:num w:numId="21" w16cid:durableId="1740714076">
    <w:abstractNumId w:val="30"/>
  </w:num>
  <w:num w:numId="22" w16cid:durableId="927884639">
    <w:abstractNumId w:val="25"/>
  </w:num>
  <w:num w:numId="23" w16cid:durableId="769475201">
    <w:abstractNumId w:val="3"/>
  </w:num>
  <w:num w:numId="24" w16cid:durableId="722827900">
    <w:abstractNumId w:val="31"/>
  </w:num>
  <w:num w:numId="25" w16cid:durableId="953515140">
    <w:abstractNumId w:val="20"/>
  </w:num>
  <w:num w:numId="26" w16cid:durableId="1288002151">
    <w:abstractNumId w:val="34"/>
  </w:num>
  <w:num w:numId="27" w16cid:durableId="227493407">
    <w:abstractNumId w:val="8"/>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091581032">
    <w:abstractNumId w:val="22"/>
  </w:num>
  <w:num w:numId="29" w16cid:durableId="127868714">
    <w:abstractNumId w:val="27"/>
  </w:num>
  <w:num w:numId="30" w16cid:durableId="2127846092">
    <w:abstractNumId w:val="7"/>
  </w:num>
  <w:num w:numId="31" w16cid:durableId="258147821">
    <w:abstractNumId w:val="6"/>
  </w:num>
  <w:num w:numId="32" w16cid:durableId="484392668">
    <w:abstractNumId w:val="15"/>
  </w:num>
  <w:num w:numId="33" w16cid:durableId="284968592">
    <w:abstractNumId w:val="17"/>
  </w:num>
  <w:num w:numId="34" w16cid:durableId="1202595025">
    <w:abstractNumId w:val="2"/>
  </w:num>
  <w:num w:numId="35" w16cid:durableId="2046711248">
    <w:abstractNumId w:val="23"/>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248D"/>
    <w:rsid w:val="00002D87"/>
    <w:rsid w:val="00010686"/>
    <w:rsid w:val="00011AF7"/>
    <w:rsid w:val="00016F8C"/>
    <w:rsid w:val="000220DD"/>
    <w:rsid w:val="00023F96"/>
    <w:rsid w:val="000347DE"/>
    <w:rsid w:val="00037957"/>
    <w:rsid w:val="0004521A"/>
    <w:rsid w:val="00050A5B"/>
    <w:rsid w:val="0005708E"/>
    <w:rsid w:val="0006452A"/>
    <w:rsid w:val="000666C4"/>
    <w:rsid w:val="0006710F"/>
    <w:rsid w:val="0006723A"/>
    <w:rsid w:val="000733C3"/>
    <w:rsid w:val="00077EFE"/>
    <w:rsid w:val="00082504"/>
    <w:rsid w:val="00091BA0"/>
    <w:rsid w:val="00094EE4"/>
    <w:rsid w:val="00095BD5"/>
    <w:rsid w:val="000A5F2F"/>
    <w:rsid w:val="000A7D84"/>
    <w:rsid w:val="000B0959"/>
    <w:rsid w:val="000B307A"/>
    <w:rsid w:val="000B503D"/>
    <w:rsid w:val="000B5827"/>
    <w:rsid w:val="000B7B7B"/>
    <w:rsid w:val="000D4F46"/>
    <w:rsid w:val="000D5718"/>
    <w:rsid w:val="000D6344"/>
    <w:rsid w:val="000D6F8A"/>
    <w:rsid w:val="000E22E9"/>
    <w:rsid w:val="000E2DD6"/>
    <w:rsid w:val="000E3EED"/>
    <w:rsid w:val="000E643B"/>
    <w:rsid w:val="000F07F3"/>
    <w:rsid w:val="000F24D0"/>
    <w:rsid w:val="000F489F"/>
    <w:rsid w:val="000F52E3"/>
    <w:rsid w:val="000F5E98"/>
    <w:rsid w:val="00107769"/>
    <w:rsid w:val="001118E2"/>
    <w:rsid w:val="00112083"/>
    <w:rsid w:val="00113472"/>
    <w:rsid w:val="001136B5"/>
    <w:rsid w:val="001224C7"/>
    <w:rsid w:val="00122885"/>
    <w:rsid w:val="001239B9"/>
    <w:rsid w:val="00134283"/>
    <w:rsid w:val="00137571"/>
    <w:rsid w:val="0014166B"/>
    <w:rsid w:val="00141A48"/>
    <w:rsid w:val="0014315D"/>
    <w:rsid w:val="00143182"/>
    <w:rsid w:val="00147769"/>
    <w:rsid w:val="001525C5"/>
    <w:rsid w:val="00155C0D"/>
    <w:rsid w:val="00160D83"/>
    <w:rsid w:val="00165690"/>
    <w:rsid w:val="00165C0E"/>
    <w:rsid w:val="00165F70"/>
    <w:rsid w:val="001678DD"/>
    <w:rsid w:val="001721DB"/>
    <w:rsid w:val="00185D01"/>
    <w:rsid w:val="00186994"/>
    <w:rsid w:val="001877B2"/>
    <w:rsid w:val="00191B5E"/>
    <w:rsid w:val="00192A04"/>
    <w:rsid w:val="001A5AB2"/>
    <w:rsid w:val="001A6E4C"/>
    <w:rsid w:val="001B175A"/>
    <w:rsid w:val="001B4156"/>
    <w:rsid w:val="001B7B6A"/>
    <w:rsid w:val="001B7C66"/>
    <w:rsid w:val="001C6A7C"/>
    <w:rsid w:val="001D05EF"/>
    <w:rsid w:val="001D1FE4"/>
    <w:rsid w:val="001E4B2A"/>
    <w:rsid w:val="001E723B"/>
    <w:rsid w:val="001F24B3"/>
    <w:rsid w:val="00202473"/>
    <w:rsid w:val="00205D77"/>
    <w:rsid w:val="00214E33"/>
    <w:rsid w:val="00215CFB"/>
    <w:rsid w:val="002178C0"/>
    <w:rsid w:val="002326E0"/>
    <w:rsid w:val="00233AC1"/>
    <w:rsid w:val="002408A8"/>
    <w:rsid w:val="00241EC8"/>
    <w:rsid w:val="0024483F"/>
    <w:rsid w:val="002479C9"/>
    <w:rsid w:val="00260047"/>
    <w:rsid w:val="00263EE5"/>
    <w:rsid w:val="0027194B"/>
    <w:rsid w:val="0027387D"/>
    <w:rsid w:val="00275193"/>
    <w:rsid w:val="00275C7C"/>
    <w:rsid w:val="00276A13"/>
    <w:rsid w:val="00292789"/>
    <w:rsid w:val="00292E0C"/>
    <w:rsid w:val="00294877"/>
    <w:rsid w:val="00294CCE"/>
    <w:rsid w:val="002A67B1"/>
    <w:rsid w:val="002B120E"/>
    <w:rsid w:val="002B6A58"/>
    <w:rsid w:val="002B71C5"/>
    <w:rsid w:val="002C0ED4"/>
    <w:rsid w:val="002C1D64"/>
    <w:rsid w:val="002C2F33"/>
    <w:rsid w:val="002E7F97"/>
    <w:rsid w:val="002F00F1"/>
    <w:rsid w:val="002F1235"/>
    <w:rsid w:val="002F64AA"/>
    <w:rsid w:val="002F73FA"/>
    <w:rsid w:val="003004B3"/>
    <w:rsid w:val="00310550"/>
    <w:rsid w:val="00310E3E"/>
    <w:rsid w:val="003125B6"/>
    <w:rsid w:val="00313DB1"/>
    <w:rsid w:val="00321003"/>
    <w:rsid w:val="00321E40"/>
    <w:rsid w:val="0032319B"/>
    <w:rsid w:val="003272D3"/>
    <w:rsid w:val="00331BEE"/>
    <w:rsid w:val="0033353F"/>
    <w:rsid w:val="00337CF6"/>
    <w:rsid w:val="00346C5F"/>
    <w:rsid w:val="00347C0F"/>
    <w:rsid w:val="00347E0F"/>
    <w:rsid w:val="00350340"/>
    <w:rsid w:val="00357149"/>
    <w:rsid w:val="003625AF"/>
    <w:rsid w:val="00363865"/>
    <w:rsid w:val="00371578"/>
    <w:rsid w:val="00371F0D"/>
    <w:rsid w:val="0037445D"/>
    <w:rsid w:val="003749CB"/>
    <w:rsid w:val="003765F7"/>
    <w:rsid w:val="00382526"/>
    <w:rsid w:val="00382AC4"/>
    <w:rsid w:val="0038460E"/>
    <w:rsid w:val="00391BFF"/>
    <w:rsid w:val="00393034"/>
    <w:rsid w:val="00393461"/>
    <w:rsid w:val="003A41F4"/>
    <w:rsid w:val="003A4625"/>
    <w:rsid w:val="003B359E"/>
    <w:rsid w:val="003B50EF"/>
    <w:rsid w:val="003B574C"/>
    <w:rsid w:val="003B6CEF"/>
    <w:rsid w:val="003C0CFA"/>
    <w:rsid w:val="003C2ADF"/>
    <w:rsid w:val="003E02D1"/>
    <w:rsid w:val="003E1D27"/>
    <w:rsid w:val="003E23EB"/>
    <w:rsid w:val="003E4A53"/>
    <w:rsid w:val="003F1DB6"/>
    <w:rsid w:val="003F2E00"/>
    <w:rsid w:val="003F352F"/>
    <w:rsid w:val="003F496C"/>
    <w:rsid w:val="003F66AA"/>
    <w:rsid w:val="004016B6"/>
    <w:rsid w:val="00401827"/>
    <w:rsid w:val="00404478"/>
    <w:rsid w:val="00405D87"/>
    <w:rsid w:val="0041108D"/>
    <w:rsid w:val="004137E8"/>
    <w:rsid w:val="0041763F"/>
    <w:rsid w:val="004179E2"/>
    <w:rsid w:val="00422E85"/>
    <w:rsid w:val="00431B80"/>
    <w:rsid w:val="00435B61"/>
    <w:rsid w:val="00441EBE"/>
    <w:rsid w:val="004509BA"/>
    <w:rsid w:val="00451029"/>
    <w:rsid w:val="00453488"/>
    <w:rsid w:val="00453CB0"/>
    <w:rsid w:val="00463934"/>
    <w:rsid w:val="00467DF4"/>
    <w:rsid w:val="00467F0E"/>
    <w:rsid w:val="0047337A"/>
    <w:rsid w:val="00473C78"/>
    <w:rsid w:val="0047528D"/>
    <w:rsid w:val="004866B3"/>
    <w:rsid w:val="00487AB7"/>
    <w:rsid w:val="004A1BDA"/>
    <w:rsid w:val="004A413B"/>
    <w:rsid w:val="004B248D"/>
    <w:rsid w:val="004B31E9"/>
    <w:rsid w:val="004B4909"/>
    <w:rsid w:val="004B5311"/>
    <w:rsid w:val="004C143E"/>
    <w:rsid w:val="004C6D5A"/>
    <w:rsid w:val="004C6D72"/>
    <w:rsid w:val="004C776F"/>
    <w:rsid w:val="004D1E0C"/>
    <w:rsid w:val="004D78A1"/>
    <w:rsid w:val="004D7B41"/>
    <w:rsid w:val="004E123D"/>
    <w:rsid w:val="004E240F"/>
    <w:rsid w:val="004E72D2"/>
    <w:rsid w:val="004F09A7"/>
    <w:rsid w:val="004F5676"/>
    <w:rsid w:val="004F5991"/>
    <w:rsid w:val="004F611C"/>
    <w:rsid w:val="004F6CFD"/>
    <w:rsid w:val="00505807"/>
    <w:rsid w:val="00507EDD"/>
    <w:rsid w:val="00510893"/>
    <w:rsid w:val="00513D3A"/>
    <w:rsid w:val="00515653"/>
    <w:rsid w:val="00524B99"/>
    <w:rsid w:val="0052717D"/>
    <w:rsid w:val="005340D4"/>
    <w:rsid w:val="00537E4E"/>
    <w:rsid w:val="00540C5A"/>
    <w:rsid w:val="00546ED6"/>
    <w:rsid w:val="00547A30"/>
    <w:rsid w:val="00551FBC"/>
    <w:rsid w:val="00561A42"/>
    <w:rsid w:val="00563902"/>
    <w:rsid w:val="00564901"/>
    <w:rsid w:val="005705B5"/>
    <w:rsid w:val="00576A80"/>
    <w:rsid w:val="0058275F"/>
    <w:rsid w:val="00594C2E"/>
    <w:rsid w:val="005A2147"/>
    <w:rsid w:val="005A259E"/>
    <w:rsid w:val="005A6D91"/>
    <w:rsid w:val="005A7949"/>
    <w:rsid w:val="005B28FA"/>
    <w:rsid w:val="005B6B7E"/>
    <w:rsid w:val="005C12B3"/>
    <w:rsid w:val="005C2653"/>
    <w:rsid w:val="005D02F0"/>
    <w:rsid w:val="005D2363"/>
    <w:rsid w:val="005D304E"/>
    <w:rsid w:val="005D359C"/>
    <w:rsid w:val="005D4E23"/>
    <w:rsid w:val="005D71AE"/>
    <w:rsid w:val="005E1CFB"/>
    <w:rsid w:val="005E36ED"/>
    <w:rsid w:val="005F2EB0"/>
    <w:rsid w:val="005F363D"/>
    <w:rsid w:val="005F461F"/>
    <w:rsid w:val="005F694E"/>
    <w:rsid w:val="005F7619"/>
    <w:rsid w:val="00601A5A"/>
    <w:rsid w:val="00603E34"/>
    <w:rsid w:val="006061B8"/>
    <w:rsid w:val="00606473"/>
    <w:rsid w:val="006107A2"/>
    <w:rsid w:val="00610AD6"/>
    <w:rsid w:val="00610CF0"/>
    <w:rsid w:val="00612997"/>
    <w:rsid w:val="00614661"/>
    <w:rsid w:val="00621C35"/>
    <w:rsid w:val="00622FB3"/>
    <w:rsid w:val="006239B9"/>
    <w:rsid w:val="00625CFA"/>
    <w:rsid w:val="00630587"/>
    <w:rsid w:val="006307C4"/>
    <w:rsid w:val="00634B4D"/>
    <w:rsid w:val="00642293"/>
    <w:rsid w:val="0065104C"/>
    <w:rsid w:val="00654E9A"/>
    <w:rsid w:val="00660267"/>
    <w:rsid w:val="00666B3E"/>
    <w:rsid w:val="00666EC9"/>
    <w:rsid w:val="0067622A"/>
    <w:rsid w:val="00681824"/>
    <w:rsid w:val="00681B44"/>
    <w:rsid w:val="0068484A"/>
    <w:rsid w:val="00684C83"/>
    <w:rsid w:val="00691764"/>
    <w:rsid w:val="0069301C"/>
    <w:rsid w:val="00696551"/>
    <w:rsid w:val="006A5551"/>
    <w:rsid w:val="006B6FEC"/>
    <w:rsid w:val="006D2EFB"/>
    <w:rsid w:val="006D4E68"/>
    <w:rsid w:val="006E263F"/>
    <w:rsid w:val="006E5B20"/>
    <w:rsid w:val="006F1261"/>
    <w:rsid w:val="006F548F"/>
    <w:rsid w:val="00700E59"/>
    <w:rsid w:val="007022F2"/>
    <w:rsid w:val="00702C8D"/>
    <w:rsid w:val="007047D4"/>
    <w:rsid w:val="0070772A"/>
    <w:rsid w:val="00707C42"/>
    <w:rsid w:val="00714F13"/>
    <w:rsid w:val="007150B3"/>
    <w:rsid w:val="00725091"/>
    <w:rsid w:val="0072674C"/>
    <w:rsid w:val="00726833"/>
    <w:rsid w:val="00726D86"/>
    <w:rsid w:val="00735724"/>
    <w:rsid w:val="00737A87"/>
    <w:rsid w:val="00740164"/>
    <w:rsid w:val="00741D79"/>
    <w:rsid w:val="00741ED5"/>
    <w:rsid w:val="007431BE"/>
    <w:rsid w:val="00744B2D"/>
    <w:rsid w:val="00746616"/>
    <w:rsid w:val="007578E2"/>
    <w:rsid w:val="00762B84"/>
    <w:rsid w:val="00774063"/>
    <w:rsid w:val="00774B13"/>
    <w:rsid w:val="00776136"/>
    <w:rsid w:val="0078412A"/>
    <w:rsid w:val="00787CAB"/>
    <w:rsid w:val="007904C7"/>
    <w:rsid w:val="007A40DA"/>
    <w:rsid w:val="007B08E2"/>
    <w:rsid w:val="007B58F4"/>
    <w:rsid w:val="007B7175"/>
    <w:rsid w:val="007C17FA"/>
    <w:rsid w:val="007C2475"/>
    <w:rsid w:val="007C6463"/>
    <w:rsid w:val="007D0E60"/>
    <w:rsid w:val="007E32AA"/>
    <w:rsid w:val="007E3902"/>
    <w:rsid w:val="007E6E02"/>
    <w:rsid w:val="007E79E2"/>
    <w:rsid w:val="007F0E85"/>
    <w:rsid w:val="007F271D"/>
    <w:rsid w:val="007F49CF"/>
    <w:rsid w:val="007F5DB6"/>
    <w:rsid w:val="007F74C4"/>
    <w:rsid w:val="00800F19"/>
    <w:rsid w:val="00804069"/>
    <w:rsid w:val="00812086"/>
    <w:rsid w:val="00812260"/>
    <w:rsid w:val="00817173"/>
    <w:rsid w:val="008177FC"/>
    <w:rsid w:val="00840DC8"/>
    <w:rsid w:val="00846075"/>
    <w:rsid w:val="0085083E"/>
    <w:rsid w:val="00852E2F"/>
    <w:rsid w:val="008557F0"/>
    <w:rsid w:val="00862BF7"/>
    <w:rsid w:val="00863A9E"/>
    <w:rsid w:val="00865B47"/>
    <w:rsid w:val="00865CCE"/>
    <w:rsid w:val="0087076F"/>
    <w:rsid w:val="00873FEA"/>
    <w:rsid w:val="00891651"/>
    <w:rsid w:val="00893317"/>
    <w:rsid w:val="008A57EA"/>
    <w:rsid w:val="008B2455"/>
    <w:rsid w:val="008B253F"/>
    <w:rsid w:val="008B6FE4"/>
    <w:rsid w:val="008B7C1D"/>
    <w:rsid w:val="008C28A7"/>
    <w:rsid w:val="008C5D44"/>
    <w:rsid w:val="008D0946"/>
    <w:rsid w:val="008D60CF"/>
    <w:rsid w:val="008E2D55"/>
    <w:rsid w:val="008E55D9"/>
    <w:rsid w:val="008F0C90"/>
    <w:rsid w:val="008F1A69"/>
    <w:rsid w:val="008F3B6D"/>
    <w:rsid w:val="008F5997"/>
    <w:rsid w:val="008F5AE6"/>
    <w:rsid w:val="008F6C46"/>
    <w:rsid w:val="008F6EF4"/>
    <w:rsid w:val="009001D4"/>
    <w:rsid w:val="009015C9"/>
    <w:rsid w:val="00907CD7"/>
    <w:rsid w:val="0091471B"/>
    <w:rsid w:val="00914D34"/>
    <w:rsid w:val="00916C9A"/>
    <w:rsid w:val="00920A93"/>
    <w:rsid w:val="00924325"/>
    <w:rsid w:val="0093084F"/>
    <w:rsid w:val="00931EC0"/>
    <w:rsid w:val="00950095"/>
    <w:rsid w:val="00950E60"/>
    <w:rsid w:val="00951553"/>
    <w:rsid w:val="00951A86"/>
    <w:rsid w:val="00953639"/>
    <w:rsid w:val="00963BA9"/>
    <w:rsid w:val="00964381"/>
    <w:rsid w:val="0097346F"/>
    <w:rsid w:val="00986F46"/>
    <w:rsid w:val="0099117F"/>
    <w:rsid w:val="009A0649"/>
    <w:rsid w:val="009B5DE4"/>
    <w:rsid w:val="009C0C3B"/>
    <w:rsid w:val="009D17EB"/>
    <w:rsid w:val="009D63FA"/>
    <w:rsid w:val="009D7147"/>
    <w:rsid w:val="009D727A"/>
    <w:rsid w:val="009F7E97"/>
    <w:rsid w:val="00A03D8E"/>
    <w:rsid w:val="00A12211"/>
    <w:rsid w:val="00A13DEE"/>
    <w:rsid w:val="00A1452F"/>
    <w:rsid w:val="00A27399"/>
    <w:rsid w:val="00A31840"/>
    <w:rsid w:val="00A3282E"/>
    <w:rsid w:val="00A3414E"/>
    <w:rsid w:val="00A359D3"/>
    <w:rsid w:val="00A42130"/>
    <w:rsid w:val="00A43317"/>
    <w:rsid w:val="00A45DEA"/>
    <w:rsid w:val="00A50FF1"/>
    <w:rsid w:val="00A5355B"/>
    <w:rsid w:val="00A61FFD"/>
    <w:rsid w:val="00A674E7"/>
    <w:rsid w:val="00A74160"/>
    <w:rsid w:val="00A74866"/>
    <w:rsid w:val="00A7657A"/>
    <w:rsid w:val="00A83042"/>
    <w:rsid w:val="00A85FF9"/>
    <w:rsid w:val="00A904B1"/>
    <w:rsid w:val="00A93716"/>
    <w:rsid w:val="00A96E45"/>
    <w:rsid w:val="00A97B34"/>
    <w:rsid w:val="00AA763B"/>
    <w:rsid w:val="00AA7D9F"/>
    <w:rsid w:val="00AB739E"/>
    <w:rsid w:val="00AB7611"/>
    <w:rsid w:val="00AC030F"/>
    <w:rsid w:val="00AC6250"/>
    <w:rsid w:val="00AD6270"/>
    <w:rsid w:val="00AE40D1"/>
    <w:rsid w:val="00AE6C33"/>
    <w:rsid w:val="00AE74B9"/>
    <w:rsid w:val="00AF03C3"/>
    <w:rsid w:val="00AF3295"/>
    <w:rsid w:val="00AF3857"/>
    <w:rsid w:val="00B13E1D"/>
    <w:rsid w:val="00B16727"/>
    <w:rsid w:val="00B20CD8"/>
    <w:rsid w:val="00B32BC5"/>
    <w:rsid w:val="00B33F8F"/>
    <w:rsid w:val="00B47605"/>
    <w:rsid w:val="00B56001"/>
    <w:rsid w:val="00B621B6"/>
    <w:rsid w:val="00B64698"/>
    <w:rsid w:val="00B64E2D"/>
    <w:rsid w:val="00B6569F"/>
    <w:rsid w:val="00B75F42"/>
    <w:rsid w:val="00B8065F"/>
    <w:rsid w:val="00B82382"/>
    <w:rsid w:val="00B8273B"/>
    <w:rsid w:val="00B87C88"/>
    <w:rsid w:val="00B90B84"/>
    <w:rsid w:val="00B90C93"/>
    <w:rsid w:val="00BA37BD"/>
    <w:rsid w:val="00BB330C"/>
    <w:rsid w:val="00BB354B"/>
    <w:rsid w:val="00BB3CB9"/>
    <w:rsid w:val="00BB57D2"/>
    <w:rsid w:val="00BB761F"/>
    <w:rsid w:val="00BB7634"/>
    <w:rsid w:val="00BC38FC"/>
    <w:rsid w:val="00BC566C"/>
    <w:rsid w:val="00BE2A30"/>
    <w:rsid w:val="00BE2D09"/>
    <w:rsid w:val="00C00515"/>
    <w:rsid w:val="00C02B0C"/>
    <w:rsid w:val="00C05EEE"/>
    <w:rsid w:val="00C07A73"/>
    <w:rsid w:val="00C14AAF"/>
    <w:rsid w:val="00C21D38"/>
    <w:rsid w:val="00C26A07"/>
    <w:rsid w:val="00C300A6"/>
    <w:rsid w:val="00C307C1"/>
    <w:rsid w:val="00C3145C"/>
    <w:rsid w:val="00C34122"/>
    <w:rsid w:val="00C45E2E"/>
    <w:rsid w:val="00C479D0"/>
    <w:rsid w:val="00C517DF"/>
    <w:rsid w:val="00C526A0"/>
    <w:rsid w:val="00C56ADD"/>
    <w:rsid w:val="00C6019C"/>
    <w:rsid w:val="00C65249"/>
    <w:rsid w:val="00C6622D"/>
    <w:rsid w:val="00C8092F"/>
    <w:rsid w:val="00C81CBC"/>
    <w:rsid w:val="00C82100"/>
    <w:rsid w:val="00C87081"/>
    <w:rsid w:val="00C91E7B"/>
    <w:rsid w:val="00C92021"/>
    <w:rsid w:val="00C92C80"/>
    <w:rsid w:val="00C95B45"/>
    <w:rsid w:val="00CA6CA8"/>
    <w:rsid w:val="00CB0873"/>
    <w:rsid w:val="00CB33B0"/>
    <w:rsid w:val="00CB5557"/>
    <w:rsid w:val="00CB5874"/>
    <w:rsid w:val="00CB6ABA"/>
    <w:rsid w:val="00CB6BA4"/>
    <w:rsid w:val="00CB7616"/>
    <w:rsid w:val="00CC20A3"/>
    <w:rsid w:val="00CD00E5"/>
    <w:rsid w:val="00CD355C"/>
    <w:rsid w:val="00CD5C60"/>
    <w:rsid w:val="00CD6344"/>
    <w:rsid w:val="00CD6C69"/>
    <w:rsid w:val="00CE3EB5"/>
    <w:rsid w:val="00CE51B2"/>
    <w:rsid w:val="00CF0A3B"/>
    <w:rsid w:val="00CF22FD"/>
    <w:rsid w:val="00CF2B2C"/>
    <w:rsid w:val="00CF7C83"/>
    <w:rsid w:val="00D00D2C"/>
    <w:rsid w:val="00D03F24"/>
    <w:rsid w:val="00D0652F"/>
    <w:rsid w:val="00D16EBB"/>
    <w:rsid w:val="00D17B03"/>
    <w:rsid w:val="00D23BCB"/>
    <w:rsid w:val="00D26B38"/>
    <w:rsid w:val="00D336F0"/>
    <w:rsid w:val="00D34C87"/>
    <w:rsid w:val="00D438A2"/>
    <w:rsid w:val="00D44EF5"/>
    <w:rsid w:val="00D511DA"/>
    <w:rsid w:val="00D53833"/>
    <w:rsid w:val="00D542DC"/>
    <w:rsid w:val="00D5495D"/>
    <w:rsid w:val="00D55B4F"/>
    <w:rsid w:val="00D60125"/>
    <w:rsid w:val="00D6238B"/>
    <w:rsid w:val="00D710E0"/>
    <w:rsid w:val="00D71BF7"/>
    <w:rsid w:val="00D72EF1"/>
    <w:rsid w:val="00D738AD"/>
    <w:rsid w:val="00D77126"/>
    <w:rsid w:val="00D91128"/>
    <w:rsid w:val="00D94410"/>
    <w:rsid w:val="00D947FB"/>
    <w:rsid w:val="00D95931"/>
    <w:rsid w:val="00D9619A"/>
    <w:rsid w:val="00D967FE"/>
    <w:rsid w:val="00DA13E5"/>
    <w:rsid w:val="00DB0899"/>
    <w:rsid w:val="00DB09D5"/>
    <w:rsid w:val="00DC0BFB"/>
    <w:rsid w:val="00DC173C"/>
    <w:rsid w:val="00DC46F4"/>
    <w:rsid w:val="00DC5EB2"/>
    <w:rsid w:val="00DC605D"/>
    <w:rsid w:val="00DD114F"/>
    <w:rsid w:val="00DD301E"/>
    <w:rsid w:val="00DD4AF2"/>
    <w:rsid w:val="00DD4D9B"/>
    <w:rsid w:val="00DE4B0B"/>
    <w:rsid w:val="00DF5029"/>
    <w:rsid w:val="00E0170D"/>
    <w:rsid w:val="00E04271"/>
    <w:rsid w:val="00E0462E"/>
    <w:rsid w:val="00E04B8E"/>
    <w:rsid w:val="00E07AAF"/>
    <w:rsid w:val="00E21C57"/>
    <w:rsid w:val="00E2535C"/>
    <w:rsid w:val="00E270BA"/>
    <w:rsid w:val="00E2720B"/>
    <w:rsid w:val="00E45E39"/>
    <w:rsid w:val="00E47C59"/>
    <w:rsid w:val="00E50133"/>
    <w:rsid w:val="00E5073F"/>
    <w:rsid w:val="00E527A1"/>
    <w:rsid w:val="00E534ED"/>
    <w:rsid w:val="00E546AA"/>
    <w:rsid w:val="00E5609E"/>
    <w:rsid w:val="00E56E6A"/>
    <w:rsid w:val="00E63040"/>
    <w:rsid w:val="00E66F4E"/>
    <w:rsid w:val="00E6794B"/>
    <w:rsid w:val="00E70A6E"/>
    <w:rsid w:val="00E761A2"/>
    <w:rsid w:val="00E764EC"/>
    <w:rsid w:val="00E804B2"/>
    <w:rsid w:val="00E849AE"/>
    <w:rsid w:val="00E85E0C"/>
    <w:rsid w:val="00E971FD"/>
    <w:rsid w:val="00EA597E"/>
    <w:rsid w:val="00EA5F11"/>
    <w:rsid w:val="00EB14CA"/>
    <w:rsid w:val="00EB1B3C"/>
    <w:rsid w:val="00EB4C0A"/>
    <w:rsid w:val="00EB5159"/>
    <w:rsid w:val="00EB6649"/>
    <w:rsid w:val="00EB7A22"/>
    <w:rsid w:val="00EC17CB"/>
    <w:rsid w:val="00EC294D"/>
    <w:rsid w:val="00EC4313"/>
    <w:rsid w:val="00EC5C86"/>
    <w:rsid w:val="00EC6160"/>
    <w:rsid w:val="00ED2137"/>
    <w:rsid w:val="00ED2214"/>
    <w:rsid w:val="00ED2BC9"/>
    <w:rsid w:val="00ED5030"/>
    <w:rsid w:val="00ED642E"/>
    <w:rsid w:val="00EF15FF"/>
    <w:rsid w:val="00EF662F"/>
    <w:rsid w:val="00EF741B"/>
    <w:rsid w:val="00F00C65"/>
    <w:rsid w:val="00F02DA0"/>
    <w:rsid w:val="00F048C3"/>
    <w:rsid w:val="00F04F23"/>
    <w:rsid w:val="00F12CA0"/>
    <w:rsid w:val="00F12DA8"/>
    <w:rsid w:val="00F14FC5"/>
    <w:rsid w:val="00F2368E"/>
    <w:rsid w:val="00F25E19"/>
    <w:rsid w:val="00F25F10"/>
    <w:rsid w:val="00F26000"/>
    <w:rsid w:val="00F310C9"/>
    <w:rsid w:val="00F3139C"/>
    <w:rsid w:val="00F323CC"/>
    <w:rsid w:val="00F32F6A"/>
    <w:rsid w:val="00F3404E"/>
    <w:rsid w:val="00F355F7"/>
    <w:rsid w:val="00F378E7"/>
    <w:rsid w:val="00F43AF9"/>
    <w:rsid w:val="00F44150"/>
    <w:rsid w:val="00F445F0"/>
    <w:rsid w:val="00F45693"/>
    <w:rsid w:val="00F47A54"/>
    <w:rsid w:val="00F53F27"/>
    <w:rsid w:val="00F6497F"/>
    <w:rsid w:val="00F67C48"/>
    <w:rsid w:val="00F7109C"/>
    <w:rsid w:val="00F74800"/>
    <w:rsid w:val="00F767AA"/>
    <w:rsid w:val="00F8450A"/>
    <w:rsid w:val="00F84976"/>
    <w:rsid w:val="00F858A3"/>
    <w:rsid w:val="00F902C2"/>
    <w:rsid w:val="00F902E0"/>
    <w:rsid w:val="00F9343B"/>
    <w:rsid w:val="00F97A49"/>
    <w:rsid w:val="00FA325F"/>
    <w:rsid w:val="00FA7732"/>
    <w:rsid w:val="00FB3607"/>
    <w:rsid w:val="00FB502B"/>
    <w:rsid w:val="00FC1638"/>
    <w:rsid w:val="00FC52DA"/>
    <w:rsid w:val="00FD5BC6"/>
    <w:rsid w:val="00FE5094"/>
    <w:rsid w:val="00FE7827"/>
    <w:rsid w:val="00FF0504"/>
    <w:rsid w:val="00FF3FAC"/>
    <w:rsid w:val="00FF5BD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284A565"/>
  <w15:docId w15:val="{EF28222A-216D-41ED-B3B8-E1D71DA123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uiPriority="9" w:qFormat="1"/>
    <w:lsdException w:name="heading 5" w:semiHidden="1" w:uiPriority="9" w:unhideWhenUsed="1"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363865"/>
    <w:rPr>
      <w:sz w:val="24"/>
      <w:szCs w:val="24"/>
    </w:rPr>
  </w:style>
  <w:style w:type="paragraph" w:styleId="Nagwek1">
    <w:name w:val="heading 1"/>
    <w:basedOn w:val="Normalny"/>
    <w:next w:val="Normalny"/>
    <w:link w:val="Nagwek1Znak"/>
    <w:qFormat/>
    <w:rsid w:val="0047528D"/>
    <w:pPr>
      <w:keepNext/>
      <w:outlineLvl w:val="0"/>
    </w:pPr>
    <w:rPr>
      <w:b/>
      <w:bCs/>
    </w:rPr>
  </w:style>
  <w:style w:type="paragraph" w:styleId="Nagwek4">
    <w:name w:val="heading 4"/>
    <w:basedOn w:val="Normalny"/>
    <w:next w:val="Normalny"/>
    <w:qFormat/>
    <w:pPr>
      <w:keepNext/>
      <w:tabs>
        <w:tab w:val="left" w:pos="1985"/>
        <w:tab w:val="left" w:pos="3969"/>
      </w:tabs>
      <w:jc w:val="center"/>
      <w:outlineLvl w:val="3"/>
    </w:pPr>
    <w:rPr>
      <w:b/>
      <w:bCs/>
    </w:rPr>
  </w:style>
  <w:style w:type="paragraph" w:styleId="Nagwek6">
    <w:name w:val="heading 6"/>
    <w:basedOn w:val="Normalny"/>
    <w:next w:val="Normalny"/>
    <w:qFormat/>
    <w:pPr>
      <w:keepNext/>
      <w:tabs>
        <w:tab w:val="left" w:pos="3969"/>
      </w:tabs>
      <w:jc w:val="center"/>
      <w:outlineLvl w:val="5"/>
    </w:pPr>
    <w:rPr>
      <w:b/>
      <w:bCs/>
      <w:sz w:val="28"/>
      <w:szCs w:val="2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semiHidden/>
    <w:pPr>
      <w:tabs>
        <w:tab w:val="center" w:pos="4536"/>
        <w:tab w:val="right" w:pos="9072"/>
      </w:tabs>
    </w:pPr>
  </w:style>
  <w:style w:type="paragraph" w:styleId="Stopka">
    <w:name w:val="footer"/>
    <w:basedOn w:val="Normalny"/>
    <w:link w:val="StopkaZnak"/>
    <w:uiPriority w:val="99"/>
    <w:pPr>
      <w:tabs>
        <w:tab w:val="center" w:pos="4536"/>
        <w:tab w:val="right" w:pos="9072"/>
      </w:tabs>
    </w:pPr>
  </w:style>
  <w:style w:type="paragraph" w:styleId="Tekstpodstawowywcity">
    <w:name w:val="Body Text Indent"/>
    <w:basedOn w:val="Normalny"/>
    <w:semiHidden/>
    <w:pPr>
      <w:ind w:left="2520"/>
      <w:jc w:val="both"/>
    </w:pPr>
  </w:style>
  <w:style w:type="character" w:styleId="Hipercze">
    <w:name w:val="Hyperlink"/>
    <w:uiPriority w:val="99"/>
    <w:rPr>
      <w:color w:val="0000FF"/>
      <w:u w:val="single"/>
    </w:rPr>
  </w:style>
  <w:style w:type="paragraph" w:styleId="Tekstpodstawowywcity2">
    <w:name w:val="Body Text Indent 2"/>
    <w:basedOn w:val="Normalny"/>
    <w:semiHidden/>
    <w:pPr>
      <w:ind w:left="1068"/>
      <w:jc w:val="both"/>
    </w:pPr>
  </w:style>
  <w:style w:type="paragraph" w:styleId="Tekstpodstawowy">
    <w:name w:val="Body Text"/>
    <w:basedOn w:val="Normalny"/>
    <w:semiHidden/>
    <w:pPr>
      <w:jc w:val="both"/>
    </w:pPr>
    <w:rPr>
      <w:lang w:eastAsia="en-US"/>
    </w:rPr>
  </w:style>
  <w:style w:type="paragraph" w:styleId="Tytu">
    <w:name w:val="Title"/>
    <w:basedOn w:val="Normalny"/>
    <w:qFormat/>
    <w:pPr>
      <w:jc w:val="center"/>
    </w:pPr>
    <w:rPr>
      <w:b/>
      <w:bCs/>
      <w:sz w:val="28"/>
      <w:szCs w:val="28"/>
      <w:lang w:eastAsia="en-US"/>
    </w:rPr>
  </w:style>
  <w:style w:type="paragraph" w:styleId="Tekstpodstawowy3">
    <w:name w:val="Body Text 3"/>
    <w:basedOn w:val="Normalny"/>
    <w:semiHidden/>
    <w:pPr>
      <w:jc w:val="both"/>
    </w:pPr>
  </w:style>
  <w:style w:type="paragraph" w:styleId="Nagwekspisutreci">
    <w:name w:val="TOC Heading"/>
    <w:basedOn w:val="Nagwek1"/>
    <w:next w:val="Normalny"/>
    <w:uiPriority w:val="39"/>
    <w:semiHidden/>
    <w:unhideWhenUsed/>
    <w:qFormat/>
    <w:rsid w:val="00614661"/>
    <w:pPr>
      <w:keepLines/>
      <w:spacing w:before="480" w:line="276" w:lineRule="auto"/>
      <w:outlineLvl w:val="9"/>
    </w:pPr>
    <w:rPr>
      <w:rFonts w:ascii="Cambria" w:hAnsi="Cambria"/>
      <w:color w:val="365F91"/>
      <w:sz w:val="28"/>
      <w:szCs w:val="28"/>
    </w:rPr>
  </w:style>
  <w:style w:type="paragraph" w:customStyle="1" w:styleId="Tekstdymka1">
    <w:name w:val="Tekst dymka1"/>
    <w:basedOn w:val="Normalny"/>
    <w:semiHidden/>
    <w:unhideWhenUsed/>
    <w:rPr>
      <w:rFonts w:ascii="Tahoma" w:hAnsi="Tahoma" w:cs="Tahoma"/>
      <w:sz w:val="16"/>
      <w:szCs w:val="16"/>
    </w:rPr>
  </w:style>
  <w:style w:type="character" w:customStyle="1" w:styleId="BalloonTextChar">
    <w:name w:val="Balloon Text Char"/>
    <w:semiHidden/>
    <w:rPr>
      <w:rFonts w:ascii="Tahoma" w:hAnsi="Tahoma" w:cs="Tahoma"/>
      <w:sz w:val="16"/>
      <w:szCs w:val="16"/>
    </w:rPr>
  </w:style>
  <w:style w:type="paragraph" w:styleId="Spistreci1">
    <w:name w:val="toc 1"/>
    <w:basedOn w:val="Normalny"/>
    <w:next w:val="Normalny"/>
    <w:autoRedefine/>
    <w:uiPriority w:val="39"/>
    <w:unhideWhenUsed/>
    <w:rsid w:val="007F271D"/>
    <w:pPr>
      <w:tabs>
        <w:tab w:val="right" w:leader="dot" w:pos="9062"/>
      </w:tabs>
    </w:pPr>
  </w:style>
  <w:style w:type="table" w:styleId="Tabela-Siatka">
    <w:name w:val="Table Grid"/>
    <w:basedOn w:val="Standardowy"/>
    <w:uiPriority w:val="39"/>
    <w:rsid w:val="0061466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rzypisukocowego">
    <w:name w:val="endnote text"/>
    <w:basedOn w:val="Normalny"/>
    <w:link w:val="TekstprzypisukocowegoZnak"/>
    <w:uiPriority w:val="99"/>
    <w:semiHidden/>
    <w:unhideWhenUsed/>
    <w:rsid w:val="00D00D2C"/>
    <w:rPr>
      <w:sz w:val="20"/>
      <w:szCs w:val="20"/>
    </w:rPr>
  </w:style>
  <w:style w:type="character" w:customStyle="1" w:styleId="TekstprzypisukocowegoZnak">
    <w:name w:val="Tekst przypisu końcowego Znak"/>
    <w:basedOn w:val="Domylnaczcionkaakapitu"/>
    <w:link w:val="Tekstprzypisukocowego"/>
    <w:uiPriority w:val="99"/>
    <w:semiHidden/>
    <w:rsid w:val="00D00D2C"/>
  </w:style>
  <w:style w:type="character" w:styleId="Odwoanieprzypisukocowego">
    <w:name w:val="endnote reference"/>
    <w:uiPriority w:val="99"/>
    <w:semiHidden/>
    <w:unhideWhenUsed/>
    <w:rsid w:val="00D00D2C"/>
    <w:rPr>
      <w:vertAlign w:val="superscript"/>
    </w:rPr>
  </w:style>
  <w:style w:type="paragraph" w:customStyle="1" w:styleId="p1">
    <w:name w:val="p1"/>
    <w:basedOn w:val="Normalny"/>
    <w:rsid w:val="00610CF0"/>
    <w:rPr>
      <w:rFonts w:eastAsia="Calibri"/>
      <w:sz w:val="17"/>
      <w:szCs w:val="17"/>
    </w:rPr>
  </w:style>
  <w:style w:type="character" w:customStyle="1" w:styleId="apple-converted-space">
    <w:name w:val="apple-converted-space"/>
    <w:basedOn w:val="Domylnaczcionkaakapitu"/>
    <w:rsid w:val="00112083"/>
  </w:style>
  <w:style w:type="paragraph" w:styleId="Akapitzlist">
    <w:name w:val="List Paragraph"/>
    <w:basedOn w:val="Normalny"/>
    <w:uiPriority w:val="34"/>
    <w:qFormat/>
    <w:rsid w:val="00F84976"/>
    <w:pPr>
      <w:ind w:left="720"/>
      <w:contextualSpacing/>
    </w:pPr>
  </w:style>
  <w:style w:type="character" w:customStyle="1" w:styleId="Nagwek1Znak">
    <w:name w:val="Nagłówek 1 Znak"/>
    <w:basedOn w:val="Domylnaczcionkaakapitu"/>
    <w:link w:val="Nagwek1"/>
    <w:rsid w:val="00622FB3"/>
    <w:rPr>
      <w:b/>
      <w:bCs/>
      <w:sz w:val="24"/>
      <w:szCs w:val="24"/>
    </w:rPr>
  </w:style>
  <w:style w:type="paragraph" w:styleId="Tekstdymka">
    <w:name w:val="Balloon Text"/>
    <w:basedOn w:val="Normalny"/>
    <w:link w:val="TekstdymkaZnak"/>
    <w:uiPriority w:val="99"/>
    <w:semiHidden/>
    <w:unhideWhenUsed/>
    <w:rsid w:val="00660267"/>
    <w:rPr>
      <w:rFonts w:ascii="Segoe UI" w:hAnsi="Segoe UI" w:cs="Segoe UI"/>
      <w:sz w:val="18"/>
      <w:szCs w:val="18"/>
    </w:rPr>
  </w:style>
  <w:style w:type="character" w:customStyle="1" w:styleId="TekstdymkaZnak">
    <w:name w:val="Tekst dymka Znak"/>
    <w:basedOn w:val="Domylnaczcionkaakapitu"/>
    <w:link w:val="Tekstdymka"/>
    <w:uiPriority w:val="99"/>
    <w:semiHidden/>
    <w:rsid w:val="00660267"/>
    <w:rPr>
      <w:rFonts w:ascii="Segoe UI" w:hAnsi="Segoe UI" w:cs="Segoe UI"/>
      <w:sz w:val="18"/>
      <w:szCs w:val="18"/>
    </w:rPr>
  </w:style>
  <w:style w:type="character" w:styleId="Pogrubienie">
    <w:name w:val="Strong"/>
    <w:basedOn w:val="Domylnaczcionkaakapitu"/>
    <w:uiPriority w:val="22"/>
    <w:qFormat/>
    <w:rsid w:val="0087076F"/>
    <w:rPr>
      <w:b/>
      <w:bCs/>
    </w:rPr>
  </w:style>
  <w:style w:type="paragraph" w:customStyle="1" w:styleId="Zawartotabeli">
    <w:name w:val="Zawartość tabeli"/>
    <w:basedOn w:val="Normalny"/>
    <w:rsid w:val="005A6D91"/>
    <w:pPr>
      <w:suppressLineNumbers/>
      <w:suppressAutoHyphens/>
    </w:pPr>
    <w:rPr>
      <w:rFonts w:ascii="Calibri" w:hAnsi="Calibri" w:cs="Calibri"/>
      <w:sz w:val="18"/>
      <w:lang w:eastAsia="zh-CN"/>
    </w:rPr>
  </w:style>
  <w:style w:type="character" w:styleId="Odwoaniedokomentarza">
    <w:name w:val="annotation reference"/>
    <w:basedOn w:val="Domylnaczcionkaakapitu"/>
    <w:uiPriority w:val="99"/>
    <w:semiHidden/>
    <w:unhideWhenUsed/>
    <w:rsid w:val="001877B2"/>
    <w:rPr>
      <w:sz w:val="16"/>
      <w:szCs w:val="16"/>
    </w:rPr>
  </w:style>
  <w:style w:type="paragraph" w:styleId="Tekstkomentarza">
    <w:name w:val="annotation text"/>
    <w:basedOn w:val="Normalny"/>
    <w:link w:val="TekstkomentarzaZnak"/>
    <w:uiPriority w:val="99"/>
    <w:semiHidden/>
    <w:unhideWhenUsed/>
    <w:rsid w:val="001877B2"/>
    <w:rPr>
      <w:sz w:val="20"/>
      <w:szCs w:val="20"/>
    </w:rPr>
  </w:style>
  <w:style w:type="character" w:customStyle="1" w:styleId="TekstkomentarzaZnak">
    <w:name w:val="Tekst komentarza Znak"/>
    <w:basedOn w:val="Domylnaczcionkaakapitu"/>
    <w:link w:val="Tekstkomentarza"/>
    <w:uiPriority w:val="99"/>
    <w:semiHidden/>
    <w:rsid w:val="001877B2"/>
  </w:style>
  <w:style w:type="paragraph" w:styleId="Tematkomentarza">
    <w:name w:val="annotation subject"/>
    <w:basedOn w:val="Tekstkomentarza"/>
    <w:next w:val="Tekstkomentarza"/>
    <w:link w:val="TematkomentarzaZnak"/>
    <w:uiPriority w:val="99"/>
    <w:semiHidden/>
    <w:unhideWhenUsed/>
    <w:rsid w:val="001877B2"/>
    <w:rPr>
      <w:b/>
      <w:bCs/>
    </w:rPr>
  </w:style>
  <w:style w:type="character" w:customStyle="1" w:styleId="TematkomentarzaZnak">
    <w:name w:val="Temat komentarza Znak"/>
    <w:basedOn w:val="TekstkomentarzaZnak"/>
    <w:link w:val="Tematkomentarza"/>
    <w:uiPriority w:val="99"/>
    <w:semiHidden/>
    <w:rsid w:val="001877B2"/>
    <w:rPr>
      <w:b/>
      <w:bCs/>
    </w:rPr>
  </w:style>
  <w:style w:type="character" w:customStyle="1" w:styleId="StopkaZnak">
    <w:name w:val="Stopka Znak"/>
    <w:basedOn w:val="Domylnaczcionkaakapitu"/>
    <w:link w:val="Stopka"/>
    <w:uiPriority w:val="99"/>
    <w:rsid w:val="00CF7C83"/>
    <w:rPr>
      <w:sz w:val="24"/>
      <w:szCs w:val="24"/>
    </w:rPr>
  </w:style>
  <w:style w:type="paragraph" w:styleId="NormalnyWeb">
    <w:name w:val="Normal (Web)"/>
    <w:basedOn w:val="Normalny"/>
    <w:uiPriority w:val="99"/>
    <w:unhideWhenUsed/>
    <w:rsid w:val="0004521A"/>
    <w:pPr>
      <w:spacing w:before="100" w:beforeAutospacing="1" w:after="100" w:afterAutospacing="1"/>
    </w:pPr>
  </w:style>
  <w:style w:type="character" w:customStyle="1" w:styleId="st">
    <w:name w:val="st"/>
    <w:rsid w:val="0004521A"/>
  </w:style>
  <w:style w:type="character" w:styleId="Uwydatnienie">
    <w:name w:val="Emphasis"/>
    <w:basedOn w:val="Domylnaczcionkaakapitu"/>
    <w:uiPriority w:val="20"/>
    <w:qFormat/>
    <w:rsid w:val="0004521A"/>
    <w:rPr>
      <w:i/>
      <w:iCs/>
    </w:rPr>
  </w:style>
  <w:style w:type="character" w:styleId="Nierozpoznanawzmianka">
    <w:name w:val="Unresolved Mention"/>
    <w:basedOn w:val="Domylnaczcionkaakapitu"/>
    <w:uiPriority w:val="99"/>
    <w:semiHidden/>
    <w:unhideWhenUsed/>
    <w:rsid w:val="00E47C5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750277">
      <w:bodyDiv w:val="1"/>
      <w:marLeft w:val="0"/>
      <w:marRight w:val="0"/>
      <w:marTop w:val="0"/>
      <w:marBottom w:val="0"/>
      <w:divBdr>
        <w:top w:val="none" w:sz="0" w:space="0" w:color="auto"/>
        <w:left w:val="none" w:sz="0" w:space="0" w:color="auto"/>
        <w:bottom w:val="none" w:sz="0" w:space="0" w:color="auto"/>
        <w:right w:val="none" w:sz="0" w:space="0" w:color="auto"/>
      </w:divBdr>
    </w:div>
    <w:div w:id="195850038">
      <w:bodyDiv w:val="1"/>
      <w:marLeft w:val="0"/>
      <w:marRight w:val="0"/>
      <w:marTop w:val="0"/>
      <w:marBottom w:val="0"/>
      <w:divBdr>
        <w:top w:val="none" w:sz="0" w:space="0" w:color="auto"/>
        <w:left w:val="none" w:sz="0" w:space="0" w:color="auto"/>
        <w:bottom w:val="none" w:sz="0" w:space="0" w:color="auto"/>
        <w:right w:val="none" w:sz="0" w:space="0" w:color="auto"/>
      </w:divBdr>
    </w:div>
    <w:div w:id="245842741">
      <w:bodyDiv w:val="1"/>
      <w:marLeft w:val="0"/>
      <w:marRight w:val="0"/>
      <w:marTop w:val="0"/>
      <w:marBottom w:val="0"/>
      <w:divBdr>
        <w:top w:val="none" w:sz="0" w:space="0" w:color="auto"/>
        <w:left w:val="none" w:sz="0" w:space="0" w:color="auto"/>
        <w:bottom w:val="none" w:sz="0" w:space="0" w:color="auto"/>
        <w:right w:val="none" w:sz="0" w:space="0" w:color="auto"/>
      </w:divBdr>
    </w:div>
    <w:div w:id="387536739">
      <w:bodyDiv w:val="1"/>
      <w:marLeft w:val="0"/>
      <w:marRight w:val="0"/>
      <w:marTop w:val="0"/>
      <w:marBottom w:val="0"/>
      <w:divBdr>
        <w:top w:val="none" w:sz="0" w:space="0" w:color="auto"/>
        <w:left w:val="none" w:sz="0" w:space="0" w:color="auto"/>
        <w:bottom w:val="none" w:sz="0" w:space="0" w:color="auto"/>
        <w:right w:val="none" w:sz="0" w:space="0" w:color="auto"/>
      </w:divBdr>
    </w:div>
    <w:div w:id="568031693">
      <w:bodyDiv w:val="1"/>
      <w:marLeft w:val="0"/>
      <w:marRight w:val="0"/>
      <w:marTop w:val="0"/>
      <w:marBottom w:val="0"/>
      <w:divBdr>
        <w:top w:val="none" w:sz="0" w:space="0" w:color="auto"/>
        <w:left w:val="none" w:sz="0" w:space="0" w:color="auto"/>
        <w:bottom w:val="none" w:sz="0" w:space="0" w:color="auto"/>
        <w:right w:val="none" w:sz="0" w:space="0" w:color="auto"/>
      </w:divBdr>
    </w:div>
    <w:div w:id="664742343">
      <w:bodyDiv w:val="1"/>
      <w:marLeft w:val="0"/>
      <w:marRight w:val="0"/>
      <w:marTop w:val="0"/>
      <w:marBottom w:val="0"/>
      <w:divBdr>
        <w:top w:val="none" w:sz="0" w:space="0" w:color="auto"/>
        <w:left w:val="none" w:sz="0" w:space="0" w:color="auto"/>
        <w:bottom w:val="none" w:sz="0" w:space="0" w:color="auto"/>
        <w:right w:val="none" w:sz="0" w:space="0" w:color="auto"/>
      </w:divBdr>
    </w:div>
    <w:div w:id="798576190">
      <w:bodyDiv w:val="1"/>
      <w:marLeft w:val="0"/>
      <w:marRight w:val="0"/>
      <w:marTop w:val="0"/>
      <w:marBottom w:val="0"/>
      <w:divBdr>
        <w:top w:val="none" w:sz="0" w:space="0" w:color="auto"/>
        <w:left w:val="none" w:sz="0" w:space="0" w:color="auto"/>
        <w:bottom w:val="none" w:sz="0" w:space="0" w:color="auto"/>
        <w:right w:val="none" w:sz="0" w:space="0" w:color="auto"/>
      </w:divBdr>
    </w:div>
    <w:div w:id="881478705">
      <w:bodyDiv w:val="1"/>
      <w:marLeft w:val="0"/>
      <w:marRight w:val="0"/>
      <w:marTop w:val="0"/>
      <w:marBottom w:val="0"/>
      <w:divBdr>
        <w:top w:val="none" w:sz="0" w:space="0" w:color="auto"/>
        <w:left w:val="none" w:sz="0" w:space="0" w:color="auto"/>
        <w:bottom w:val="none" w:sz="0" w:space="0" w:color="auto"/>
        <w:right w:val="none" w:sz="0" w:space="0" w:color="auto"/>
      </w:divBdr>
    </w:div>
    <w:div w:id="917640854">
      <w:bodyDiv w:val="1"/>
      <w:marLeft w:val="0"/>
      <w:marRight w:val="0"/>
      <w:marTop w:val="0"/>
      <w:marBottom w:val="0"/>
      <w:divBdr>
        <w:top w:val="none" w:sz="0" w:space="0" w:color="auto"/>
        <w:left w:val="none" w:sz="0" w:space="0" w:color="auto"/>
        <w:bottom w:val="none" w:sz="0" w:space="0" w:color="auto"/>
        <w:right w:val="none" w:sz="0" w:space="0" w:color="auto"/>
      </w:divBdr>
    </w:div>
    <w:div w:id="1043024106">
      <w:bodyDiv w:val="1"/>
      <w:marLeft w:val="0"/>
      <w:marRight w:val="0"/>
      <w:marTop w:val="0"/>
      <w:marBottom w:val="0"/>
      <w:divBdr>
        <w:top w:val="none" w:sz="0" w:space="0" w:color="auto"/>
        <w:left w:val="none" w:sz="0" w:space="0" w:color="auto"/>
        <w:bottom w:val="none" w:sz="0" w:space="0" w:color="auto"/>
        <w:right w:val="none" w:sz="0" w:space="0" w:color="auto"/>
      </w:divBdr>
    </w:div>
    <w:div w:id="1057128072">
      <w:bodyDiv w:val="1"/>
      <w:marLeft w:val="0"/>
      <w:marRight w:val="0"/>
      <w:marTop w:val="0"/>
      <w:marBottom w:val="0"/>
      <w:divBdr>
        <w:top w:val="none" w:sz="0" w:space="0" w:color="auto"/>
        <w:left w:val="none" w:sz="0" w:space="0" w:color="auto"/>
        <w:bottom w:val="none" w:sz="0" w:space="0" w:color="auto"/>
        <w:right w:val="none" w:sz="0" w:space="0" w:color="auto"/>
      </w:divBdr>
    </w:div>
    <w:div w:id="1119303263">
      <w:bodyDiv w:val="1"/>
      <w:marLeft w:val="0"/>
      <w:marRight w:val="0"/>
      <w:marTop w:val="0"/>
      <w:marBottom w:val="0"/>
      <w:divBdr>
        <w:top w:val="none" w:sz="0" w:space="0" w:color="auto"/>
        <w:left w:val="none" w:sz="0" w:space="0" w:color="auto"/>
        <w:bottom w:val="none" w:sz="0" w:space="0" w:color="auto"/>
        <w:right w:val="none" w:sz="0" w:space="0" w:color="auto"/>
      </w:divBdr>
    </w:div>
    <w:div w:id="1166476986">
      <w:bodyDiv w:val="1"/>
      <w:marLeft w:val="0"/>
      <w:marRight w:val="0"/>
      <w:marTop w:val="0"/>
      <w:marBottom w:val="0"/>
      <w:divBdr>
        <w:top w:val="none" w:sz="0" w:space="0" w:color="auto"/>
        <w:left w:val="none" w:sz="0" w:space="0" w:color="auto"/>
        <w:bottom w:val="none" w:sz="0" w:space="0" w:color="auto"/>
        <w:right w:val="none" w:sz="0" w:space="0" w:color="auto"/>
      </w:divBdr>
    </w:div>
    <w:div w:id="1170215422">
      <w:bodyDiv w:val="1"/>
      <w:marLeft w:val="0"/>
      <w:marRight w:val="0"/>
      <w:marTop w:val="0"/>
      <w:marBottom w:val="0"/>
      <w:divBdr>
        <w:top w:val="none" w:sz="0" w:space="0" w:color="auto"/>
        <w:left w:val="none" w:sz="0" w:space="0" w:color="auto"/>
        <w:bottom w:val="none" w:sz="0" w:space="0" w:color="auto"/>
        <w:right w:val="none" w:sz="0" w:space="0" w:color="auto"/>
      </w:divBdr>
    </w:div>
    <w:div w:id="1309553434">
      <w:bodyDiv w:val="1"/>
      <w:marLeft w:val="0"/>
      <w:marRight w:val="0"/>
      <w:marTop w:val="0"/>
      <w:marBottom w:val="0"/>
      <w:divBdr>
        <w:top w:val="none" w:sz="0" w:space="0" w:color="auto"/>
        <w:left w:val="none" w:sz="0" w:space="0" w:color="auto"/>
        <w:bottom w:val="none" w:sz="0" w:space="0" w:color="auto"/>
        <w:right w:val="none" w:sz="0" w:space="0" w:color="auto"/>
      </w:divBdr>
    </w:div>
    <w:div w:id="1522746352">
      <w:bodyDiv w:val="1"/>
      <w:marLeft w:val="0"/>
      <w:marRight w:val="0"/>
      <w:marTop w:val="0"/>
      <w:marBottom w:val="0"/>
      <w:divBdr>
        <w:top w:val="none" w:sz="0" w:space="0" w:color="auto"/>
        <w:left w:val="none" w:sz="0" w:space="0" w:color="auto"/>
        <w:bottom w:val="none" w:sz="0" w:space="0" w:color="auto"/>
        <w:right w:val="none" w:sz="0" w:space="0" w:color="auto"/>
      </w:divBdr>
    </w:div>
    <w:div w:id="1867213847">
      <w:bodyDiv w:val="1"/>
      <w:marLeft w:val="0"/>
      <w:marRight w:val="0"/>
      <w:marTop w:val="0"/>
      <w:marBottom w:val="0"/>
      <w:divBdr>
        <w:top w:val="none" w:sz="0" w:space="0" w:color="auto"/>
        <w:left w:val="none" w:sz="0" w:space="0" w:color="auto"/>
        <w:bottom w:val="none" w:sz="0" w:space="0" w:color="auto"/>
        <w:right w:val="none" w:sz="0" w:space="0" w:color="auto"/>
      </w:divBdr>
    </w:div>
    <w:div w:id="20533776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E7F70D-BC7D-43CC-9826-1DE88C6E24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707</Words>
  <Characters>4248</Characters>
  <Application>Microsoft Office Word</Application>
  <DocSecurity>0</DocSecurity>
  <Lines>35</Lines>
  <Paragraphs>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4946</CharactersWithSpaces>
  <SharedDoc>false</SharedDoc>
  <HLinks>
    <vt:vector size="126" baseType="variant">
      <vt:variant>
        <vt:i4>1507387</vt:i4>
      </vt:variant>
      <vt:variant>
        <vt:i4>122</vt:i4>
      </vt:variant>
      <vt:variant>
        <vt:i4>0</vt:i4>
      </vt:variant>
      <vt:variant>
        <vt:i4>5</vt:i4>
      </vt:variant>
      <vt:variant>
        <vt:lpwstr/>
      </vt:variant>
      <vt:variant>
        <vt:lpwstr>_Toc428102716</vt:lpwstr>
      </vt:variant>
      <vt:variant>
        <vt:i4>1507387</vt:i4>
      </vt:variant>
      <vt:variant>
        <vt:i4>116</vt:i4>
      </vt:variant>
      <vt:variant>
        <vt:i4>0</vt:i4>
      </vt:variant>
      <vt:variant>
        <vt:i4>5</vt:i4>
      </vt:variant>
      <vt:variant>
        <vt:lpwstr/>
      </vt:variant>
      <vt:variant>
        <vt:lpwstr>_Toc428102715</vt:lpwstr>
      </vt:variant>
      <vt:variant>
        <vt:i4>1507387</vt:i4>
      </vt:variant>
      <vt:variant>
        <vt:i4>110</vt:i4>
      </vt:variant>
      <vt:variant>
        <vt:i4>0</vt:i4>
      </vt:variant>
      <vt:variant>
        <vt:i4>5</vt:i4>
      </vt:variant>
      <vt:variant>
        <vt:lpwstr/>
      </vt:variant>
      <vt:variant>
        <vt:lpwstr>_Toc428102714</vt:lpwstr>
      </vt:variant>
      <vt:variant>
        <vt:i4>1507387</vt:i4>
      </vt:variant>
      <vt:variant>
        <vt:i4>104</vt:i4>
      </vt:variant>
      <vt:variant>
        <vt:i4>0</vt:i4>
      </vt:variant>
      <vt:variant>
        <vt:i4>5</vt:i4>
      </vt:variant>
      <vt:variant>
        <vt:lpwstr/>
      </vt:variant>
      <vt:variant>
        <vt:lpwstr>_Toc428102713</vt:lpwstr>
      </vt:variant>
      <vt:variant>
        <vt:i4>1507387</vt:i4>
      </vt:variant>
      <vt:variant>
        <vt:i4>98</vt:i4>
      </vt:variant>
      <vt:variant>
        <vt:i4>0</vt:i4>
      </vt:variant>
      <vt:variant>
        <vt:i4>5</vt:i4>
      </vt:variant>
      <vt:variant>
        <vt:lpwstr/>
      </vt:variant>
      <vt:variant>
        <vt:lpwstr>_Toc428102712</vt:lpwstr>
      </vt:variant>
      <vt:variant>
        <vt:i4>1507387</vt:i4>
      </vt:variant>
      <vt:variant>
        <vt:i4>92</vt:i4>
      </vt:variant>
      <vt:variant>
        <vt:i4>0</vt:i4>
      </vt:variant>
      <vt:variant>
        <vt:i4>5</vt:i4>
      </vt:variant>
      <vt:variant>
        <vt:lpwstr/>
      </vt:variant>
      <vt:variant>
        <vt:lpwstr>_Toc428102711</vt:lpwstr>
      </vt:variant>
      <vt:variant>
        <vt:i4>1507387</vt:i4>
      </vt:variant>
      <vt:variant>
        <vt:i4>86</vt:i4>
      </vt:variant>
      <vt:variant>
        <vt:i4>0</vt:i4>
      </vt:variant>
      <vt:variant>
        <vt:i4>5</vt:i4>
      </vt:variant>
      <vt:variant>
        <vt:lpwstr/>
      </vt:variant>
      <vt:variant>
        <vt:lpwstr>_Toc428102710</vt:lpwstr>
      </vt:variant>
      <vt:variant>
        <vt:i4>1441851</vt:i4>
      </vt:variant>
      <vt:variant>
        <vt:i4>80</vt:i4>
      </vt:variant>
      <vt:variant>
        <vt:i4>0</vt:i4>
      </vt:variant>
      <vt:variant>
        <vt:i4>5</vt:i4>
      </vt:variant>
      <vt:variant>
        <vt:lpwstr/>
      </vt:variant>
      <vt:variant>
        <vt:lpwstr>_Toc428102709</vt:lpwstr>
      </vt:variant>
      <vt:variant>
        <vt:i4>1441851</vt:i4>
      </vt:variant>
      <vt:variant>
        <vt:i4>74</vt:i4>
      </vt:variant>
      <vt:variant>
        <vt:i4>0</vt:i4>
      </vt:variant>
      <vt:variant>
        <vt:i4>5</vt:i4>
      </vt:variant>
      <vt:variant>
        <vt:lpwstr/>
      </vt:variant>
      <vt:variant>
        <vt:lpwstr>_Toc428102708</vt:lpwstr>
      </vt:variant>
      <vt:variant>
        <vt:i4>1441851</vt:i4>
      </vt:variant>
      <vt:variant>
        <vt:i4>68</vt:i4>
      </vt:variant>
      <vt:variant>
        <vt:i4>0</vt:i4>
      </vt:variant>
      <vt:variant>
        <vt:i4>5</vt:i4>
      </vt:variant>
      <vt:variant>
        <vt:lpwstr/>
      </vt:variant>
      <vt:variant>
        <vt:lpwstr>_Toc428102707</vt:lpwstr>
      </vt:variant>
      <vt:variant>
        <vt:i4>1441851</vt:i4>
      </vt:variant>
      <vt:variant>
        <vt:i4>62</vt:i4>
      </vt:variant>
      <vt:variant>
        <vt:i4>0</vt:i4>
      </vt:variant>
      <vt:variant>
        <vt:i4>5</vt:i4>
      </vt:variant>
      <vt:variant>
        <vt:lpwstr/>
      </vt:variant>
      <vt:variant>
        <vt:lpwstr>_Toc428102706</vt:lpwstr>
      </vt:variant>
      <vt:variant>
        <vt:i4>1441851</vt:i4>
      </vt:variant>
      <vt:variant>
        <vt:i4>56</vt:i4>
      </vt:variant>
      <vt:variant>
        <vt:i4>0</vt:i4>
      </vt:variant>
      <vt:variant>
        <vt:i4>5</vt:i4>
      </vt:variant>
      <vt:variant>
        <vt:lpwstr/>
      </vt:variant>
      <vt:variant>
        <vt:lpwstr>_Toc428102705</vt:lpwstr>
      </vt:variant>
      <vt:variant>
        <vt:i4>1441851</vt:i4>
      </vt:variant>
      <vt:variant>
        <vt:i4>50</vt:i4>
      </vt:variant>
      <vt:variant>
        <vt:i4>0</vt:i4>
      </vt:variant>
      <vt:variant>
        <vt:i4>5</vt:i4>
      </vt:variant>
      <vt:variant>
        <vt:lpwstr/>
      </vt:variant>
      <vt:variant>
        <vt:lpwstr>_Toc428102704</vt:lpwstr>
      </vt:variant>
      <vt:variant>
        <vt:i4>1441851</vt:i4>
      </vt:variant>
      <vt:variant>
        <vt:i4>44</vt:i4>
      </vt:variant>
      <vt:variant>
        <vt:i4>0</vt:i4>
      </vt:variant>
      <vt:variant>
        <vt:i4>5</vt:i4>
      </vt:variant>
      <vt:variant>
        <vt:lpwstr/>
      </vt:variant>
      <vt:variant>
        <vt:lpwstr>_Toc428102703</vt:lpwstr>
      </vt:variant>
      <vt:variant>
        <vt:i4>1441851</vt:i4>
      </vt:variant>
      <vt:variant>
        <vt:i4>38</vt:i4>
      </vt:variant>
      <vt:variant>
        <vt:i4>0</vt:i4>
      </vt:variant>
      <vt:variant>
        <vt:i4>5</vt:i4>
      </vt:variant>
      <vt:variant>
        <vt:lpwstr/>
      </vt:variant>
      <vt:variant>
        <vt:lpwstr>_Toc428102702</vt:lpwstr>
      </vt:variant>
      <vt:variant>
        <vt:i4>1441851</vt:i4>
      </vt:variant>
      <vt:variant>
        <vt:i4>32</vt:i4>
      </vt:variant>
      <vt:variant>
        <vt:i4>0</vt:i4>
      </vt:variant>
      <vt:variant>
        <vt:i4>5</vt:i4>
      </vt:variant>
      <vt:variant>
        <vt:lpwstr/>
      </vt:variant>
      <vt:variant>
        <vt:lpwstr>_Toc428102701</vt:lpwstr>
      </vt:variant>
      <vt:variant>
        <vt:i4>1441851</vt:i4>
      </vt:variant>
      <vt:variant>
        <vt:i4>26</vt:i4>
      </vt:variant>
      <vt:variant>
        <vt:i4>0</vt:i4>
      </vt:variant>
      <vt:variant>
        <vt:i4>5</vt:i4>
      </vt:variant>
      <vt:variant>
        <vt:lpwstr/>
      </vt:variant>
      <vt:variant>
        <vt:lpwstr>_Toc428102700</vt:lpwstr>
      </vt:variant>
      <vt:variant>
        <vt:i4>2031674</vt:i4>
      </vt:variant>
      <vt:variant>
        <vt:i4>20</vt:i4>
      </vt:variant>
      <vt:variant>
        <vt:i4>0</vt:i4>
      </vt:variant>
      <vt:variant>
        <vt:i4>5</vt:i4>
      </vt:variant>
      <vt:variant>
        <vt:lpwstr/>
      </vt:variant>
      <vt:variant>
        <vt:lpwstr>_Toc428102699</vt:lpwstr>
      </vt:variant>
      <vt:variant>
        <vt:i4>2031674</vt:i4>
      </vt:variant>
      <vt:variant>
        <vt:i4>14</vt:i4>
      </vt:variant>
      <vt:variant>
        <vt:i4>0</vt:i4>
      </vt:variant>
      <vt:variant>
        <vt:i4>5</vt:i4>
      </vt:variant>
      <vt:variant>
        <vt:lpwstr/>
      </vt:variant>
      <vt:variant>
        <vt:lpwstr>_Toc428102698</vt:lpwstr>
      </vt:variant>
      <vt:variant>
        <vt:i4>2031674</vt:i4>
      </vt:variant>
      <vt:variant>
        <vt:i4>8</vt:i4>
      </vt:variant>
      <vt:variant>
        <vt:i4>0</vt:i4>
      </vt:variant>
      <vt:variant>
        <vt:i4>5</vt:i4>
      </vt:variant>
      <vt:variant>
        <vt:lpwstr/>
      </vt:variant>
      <vt:variant>
        <vt:lpwstr>_Toc428102697</vt:lpwstr>
      </vt:variant>
      <vt:variant>
        <vt:i4>2031674</vt:i4>
      </vt:variant>
      <vt:variant>
        <vt:i4>2</vt:i4>
      </vt:variant>
      <vt:variant>
        <vt:i4>0</vt:i4>
      </vt:variant>
      <vt:variant>
        <vt:i4>5</vt:i4>
      </vt:variant>
      <vt:variant>
        <vt:lpwstr/>
      </vt:variant>
      <vt:variant>
        <vt:lpwstr>_Toc428102696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Marta Stachowicz</dc:creator>
  <cp:lastModifiedBy>Artur Dygas</cp:lastModifiedBy>
  <cp:revision>3</cp:revision>
  <dcterms:created xsi:type="dcterms:W3CDTF">2025-08-25T11:27:00Z</dcterms:created>
  <dcterms:modified xsi:type="dcterms:W3CDTF">2025-08-25T11:54:00Z</dcterms:modified>
</cp:coreProperties>
</file>