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4433A0" w:rsidRP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Powiat Świebodziński</w:t>
      </w:r>
      <w:r w:rsidRPr="004433A0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            </w:t>
      </w:r>
      <w:r w:rsidR="00F25A55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236EC3">
        <w:rPr>
          <w:rFonts w:ascii="Arial Narrow" w:eastAsia="Calibri" w:hAnsi="Arial Narrow"/>
          <w:sz w:val="22"/>
          <w:szCs w:val="22"/>
          <w:lang w:eastAsia="en-US"/>
        </w:rPr>
        <w:t>30.09</w:t>
      </w:r>
      <w:r w:rsidR="00365F20">
        <w:rPr>
          <w:rFonts w:ascii="Arial Narrow" w:eastAsia="Calibri" w:hAnsi="Arial Narrow"/>
          <w:sz w:val="22"/>
          <w:szCs w:val="22"/>
          <w:lang w:eastAsia="en-US"/>
        </w:rPr>
        <w:t>.2025r.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ul. Kolejowa 2, 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66-200 Świebodzin</w:t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</w:p>
    <w:p w:rsidR="00E41C91" w:rsidRPr="000172D8" w:rsidRDefault="00E41C91" w:rsidP="000172D8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236EC3" w:rsidRDefault="00236EC3" w:rsidP="00236EC3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</w:rPr>
      </w:pPr>
      <w:r>
        <w:rPr>
          <w:rFonts w:ascii="Arial Narrow" w:eastAsia="MS Mincho" w:hAnsi="Arial Narrow" w:cs="Arial"/>
          <w:b/>
          <w:bCs/>
          <w:sz w:val="24"/>
          <w:szCs w:val="24"/>
        </w:rPr>
        <w:t>Opracowanie</w:t>
      </w:r>
      <w:r w:rsidRPr="00225B2B">
        <w:rPr>
          <w:rFonts w:ascii="Arial Narrow" w:eastAsia="MS Mincho" w:hAnsi="Arial Narrow" w:cs="Arial"/>
          <w:b/>
          <w:bCs/>
          <w:sz w:val="24"/>
          <w:szCs w:val="24"/>
        </w:rPr>
        <w:t xml:space="preserve"> dokumentacji projektowo – kosztorysowej na zadanie pn.</w:t>
      </w:r>
      <w:r w:rsidRPr="00225B2B">
        <w:rPr>
          <w:rFonts w:ascii="Arial Narrow" w:eastAsia="MS Mincho" w:hAnsi="Arial Narrow" w:cs="Arial"/>
          <w:bCs/>
          <w:sz w:val="24"/>
          <w:szCs w:val="24"/>
        </w:rPr>
        <w:t xml:space="preserve"> </w:t>
      </w:r>
      <w:r>
        <w:rPr>
          <w:rFonts w:ascii="Arial Narrow" w:eastAsia="MS Mincho" w:hAnsi="Arial Narrow" w:cs="Arial"/>
          <w:b/>
          <w:bCs/>
          <w:sz w:val="24"/>
          <w:szCs w:val="24"/>
        </w:rPr>
        <w:t>„Przebudowa drogi powiatowej nr 1235F Łagów – Jemiołów”</w:t>
      </w:r>
    </w:p>
    <w:p w:rsidR="00236EC3" w:rsidRDefault="00236EC3" w:rsidP="00236EC3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</w:rPr>
      </w:pPr>
      <w:r>
        <w:rPr>
          <w:rFonts w:ascii="Arial Narrow" w:eastAsia="MS Mincho" w:hAnsi="Arial Narrow" w:cs="Arial"/>
          <w:b/>
          <w:bCs/>
          <w:sz w:val="24"/>
          <w:szCs w:val="24"/>
        </w:rPr>
        <w:t xml:space="preserve">Etap I </w:t>
      </w:r>
      <w:r w:rsidRPr="00D9422A">
        <w:rPr>
          <w:rFonts w:ascii="Arial Narrow" w:eastAsia="MS Mincho" w:hAnsi="Arial Narrow" w:cs="Arial"/>
          <w:bCs/>
          <w:sz w:val="24"/>
          <w:szCs w:val="24"/>
        </w:rPr>
        <w:t>od skrzyżowania ul. Toporowska /Bolesława Chrobrego/ ul. Sulęcińska do skrzyżowania z ul. Winogronową w m. Łagów (dz. nr 426/1, 457, 425, 414/1, 414/2 obręb Łagów).</w:t>
      </w:r>
      <w:r>
        <w:rPr>
          <w:rFonts w:ascii="Arial Narrow" w:eastAsia="MS Mincho" w:hAnsi="Arial Narrow" w:cs="Arial"/>
          <w:b/>
          <w:bCs/>
          <w:sz w:val="24"/>
          <w:szCs w:val="24"/>
        </w:rPr>
        <w:t xml:space="preserve"> </w:t>
      </w:r>
    </w:p>
    <w:p w:rsidR="00236EC3" w:rsidRDefault="00236EC3" w:rsidP="00236EC3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</w:rPr>
      </w:pPr>
      <w:r>
        <w:rPr>
          <w:rFonts w:ascii="Arial Narrow" w:eastAsia="MS Mincho" w:hAnsi="Arial Narrow" w:cs="Arial"/>
          <w:b/>
          <w:bCs/>
          <w:sz w:val="24"/>
          <w:szCs w:val="24"/>
        </w:rPr>
        <w:t xml:space="preserve">Etap II </w:t>
      </w:r>
      <w:r w:rsidRPr="00D9422A">
        <w:rPr>
          <w:rFonts w:ascii="Arial Narrow" w:eastAsia="MS Mincho" w:hAnsi="Arial Narrow" w:cs="Arial"/>
          <w:bCs/>
          <w:sz w:val="24"/>
          <w:szCs w:val="24"/>
        </w:rPr>
        <w:t>od skrzyżowania z ul. Winogronową w m. Łagów do m. Jemiołów (dz. nr 414/2 obręb Łagów 357 obręb Jemiołów).</w:t>
      </w:r>
      <w:r>
        <w:rPr>
          <w:rFonts w:ascii="Arial Narrow" w:eastAsia="MS Mincho" w:hAnsi="Arial Narrow" w:cs="Arial"/>
          <w:b/>
          <w:bCs/>
          <w:sz w:val="24"/>
          <w:szCs w:val="24"/>
        </w:rPr>
        <w:t xml:space="preserve"> </w:t>
      </w:r>
    </w:p>
    <w:p w:rsidR="000172D8" w:rsidRDefault="000172D8" w:rsidP="000172D8">
      <w:pPr>
        <w:autoSpaceDE w:val="0"/>
        <w:autoSpaceDN w:val="0"/>
        <w:adjustRightInd w:val="0"/>
        <w:spacing w:after="200" w:line="276" w:lineRule="auto"/>
        <w:ind w:left="108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5169C9" w:rsidRPr="005169C9" w:rsidRDefault="00C16720" w:rsidP="005169C9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4"/>
          <w:szCs w:val="24"/>
        </w:rPr>
      </w:pPr>
      <w:r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</w:t>
      </w:r>
      <w:r w:rsidR="00236EC3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</w:t>
      </w:r>
      <w:r w:rsidR="005169C9" w:rsidRPr="005169C9">
        <w:rPr>
          <w:rFonts w:ascii="Arial Narrow" w:eastAsia="MS Mincho" w:hAnsi="Arial Narrow"/>
          <w:b/>
          <w:bCs/>
          <w:iCs/>
          <w:sz w:val="28"/>
          <w:szCs w:val="28"/>
          <w:u w:val="single"/>
        </w:rPr>
        <w:t>9. Warunki udziału w postępowaniu</w:t>
      </w:r>
    </w:p>
    <w:p w:rsidR="00C16720" w:rsidRPr="000172D8" w:rsidRDefault="00C16720" w:rsidP="000172D8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Było:</w:t>
      </w:r>
    </w:p>
    <w:p w:rsidR="005169C9" w:rsidRPr="00236EC3" w:rsidRDefault="00CC578B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="00236EC3">
        <w:rPr>
          <w:rFonts w:ascii="Arial Narrow" w:hAnsi="Arial Narrow"/>
          <w:b/>
          <w:bCs/>
          <w:sz w:val="24"/>
          <w:szCs w:val="24"/>
        </w:rPr>
        <w:t>9. Warunki udziału w postępowaniu – nie dotyczy</w:t>
      </w:r>
      <w:r>
        <w:rPr>
          <w:rFonts w:ascii="Arial Narrow" w:eastAsia="MS Mincho" w:hAnsi="Arial Narrow"/>
          <w:color w:val="000000"/>
          <w:sz w:val="24"/>
          <w:szCs w:val="24"/>
        </w:rPr>
        <w:t>”</w:t>
      </w:r>
    </w:p>
    <w:p w:rsidR="007D4E99" w:rsidRPr="00CC578B" w:rsidRDefault="007D4E99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Jest:</w:t>
      </w:r>
    </w:p>
    <w:p w:rsidR="005169C9" w:rsidRDefault="00236EC3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>
        <w:rPr>
          <w:rFonts w:ascii="Arial Narrow" w:hAnsi="Arial Narrow"/>
          <w:b/>
          <w:bCs/>
          <w:sz w:val="24"/>
          <w:szCs w:val="24"/>
        </w:rPr>
        <w:t>9. Warunki udziału w postępowaniu</w:t>
      </w:r>
      <w:r>
        <w:rPr>
          <w:rFonts w:ascii="Arial Narrow" w:hAnsi="Arial Narrow"/>
          <w:b/>
          <w:bCs/>
          <w:sz w:val="24"/>
          <w:szCs w:val="24"/>
        </w:rPr>
        <w:t>:</w:t>
      </w:r>
    </w:p>
    <w:p w:rsidR="00236EC3" w:rsidRPr="00C96FE5" w:rsidRDefault="00236EC3" w:rsidP="00236EC3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2"/>
          <w:szCs w:val="22"/>
          <w:u w:val="single"/>
        </w:rPr>
      </w:pPr>
      <w:r w:rsidRPr="00C96FE5">
        <w:rPr>
          <w:rFonts w:ascii="Arial Narrow" w:eastAsia="MS Mincho" w:hAnsi="Arial Narrow"/>
          <w:b/>
          <w:bCs/>
          <w:iCs/>
          <w:sz w:val="22"/>
          <w:szCs w:val="22"/>
          <w:u w:val="single"/>
        </w:rPr>
        <w:t>- uprawnienia budowlane,</w:t>
      </w:r>
    </w:p>
    <w:p w:rsidR="00236EC3" w:rsidRPr="00C96FE5" w:rsidRDefault="00236EC3" w:rsidP="00236EC3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2"/>
          <w:szCs w:val="22"/>
          <w:u w:val="single"/>
        </w:rPr>
      </w:pPr>
      <w:r w:rsidRPr="00C96FE5">
        <w:rPr>
          <w:rFonts w:ascii="Arial Narrow" w:eastAsia="MS Mincho" w:hAnsi="Arial Narrow"/>
          <w:b/>
          <w:bCs/>
          <w:iCs/>
          <w:color w:val="000000"/>
          <w:sz w:val="22"/>
          <w:szCs w:val="22"/>
          <w:u w:val="single"/>
        </w:rPr>
        <w:t xml:space="preserve">- zaświadczenie o przynależności do </w:t>
      </w:r>
      <w:r w:rsidRPr="00C96FE5">
        <w:rPr>
          <w:rFonts w:ascii="Arial Narrow" w:hAnsi="Arial Narrow"/>
          <w:b/>
          <w:color w:val="000000"/>
          <w:sz w:val="22"/>
          <w:szCs w:val="22"/>
          <w:u w:val="single"/>
        </w:rPr>
        <w:t>Polskiej Izby Inżynierów Budownictwa.</w:t>
      </w:r>
      <w:r w:rsidRPr="00C96FE5">
        <w:rPr>
          <w:rFonts w:ascii="Arial Narrow" w:hAnsi="Arial Narrow"/>
          <w:b/>
          <w:color w:val="000000"/>
          <w:sz w:val="22"/>
          <w:szCs w:val="22"/>
          <w:u w:val="single"/>
        </w:rPr>
        <w:t>”</w:t>
      </w:r>
    </w:p>
    <w:p w:rsidR="00236EC3" w:rsidRPr="00C96FE5" w:rsidRDefault="00236EC3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  <w:u w:val="single"/>
        </w:rPr>
      </w:pPr>
    </w:p>
    <w:p w:rsidR="00CC578B" w:rsidRDefault="00CC578B" w:rsidP="00CC578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  <w:bookmarkStart w:id="0" w:name="_GoBack"/>
      <w:bookmarkEnd w:id="0"/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927A3C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365F20" w:rsidRDefault="00365F20" w:rsidP="00365F20">
      <w:pPr>
        <w:spacing w:after="200"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                                                                                                                         /-/ </w:t>
      </w:r>
      <w:r w:rsidR="00236EC3">
        <w:rPr>
          <w:rFonts w:ascii="Arial Narrow" w:eastAsia="Calibri" w:hAnsi="Arial Narrow"/>
          <w:b/>
          <w:bCs/>
          <w:sz w:val="22"/>
          <w:szCs w:val="22"/>
          <w:lang w:eastAsia="en-US"/>
        </w:rPr>
        <w:t>Elwira Bałenkowska</w:t>
      </w:r>
    </w:p>
    <w:p w:rsidR="00365F20" w:rsidRPr="00365F20" w:rsidRDefault="00236EC3" w:rsidP="00365F20">
      <w:pPr>
        <w:spacing w:after="200" w:line="276" w:lineRule="auto"/>
        <w:ind w:left="5664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Zastępca </w:t>
      </w:r>
      <w:r w:rsidR="00365F20"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>Naczelnik</w:t>
      </w:r>
      <w:r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a Wydziału Inwestycji  </w:t>
      </w:r>
      <w:r w:rsidR="00365F20"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i Zamówień Publicznych </w:t>
      </w: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F96" w:rsidRDefault="00B72F96" w:rsidP="006D5F3E">
      <w:r>
        <w:separator/>
      </w:r>
    </w:p>
  </w:endnote>
  <w:endnote w:type="continuationSeparator" w:id="0">
    <w:p w:rsidR="00B72F96" w:rsidRDefault="00B72F96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Pr="007D4E99" w:rsidRDefault="006D5F3E" w:rsidP="007D4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 Narrow" w:eastAsia="Arial Narrow" w:hAnsi="Arial Narrow" w:cs="Arial Narrow"/>
        <w:color w:val="000000"/>
        <w:sz w:val="16"/>
        <w:szCs w:val="16"/>
      </w:rPr>
    </w:pP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F96" w:rsidRDefault="00B72F96" w:rsidP="006D5F3E">
      <w:r>
        <w:separator/>
      </w:r>
    </w:p>
  </w:footnote>
  <w:footnote w:type="continuationSeparator" w:id="0">
    <w:p w:rsidR="00B72F96" w:rsidRDefault="00B72F96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72D8"/>
    <w:rsid w:val="00057551"/>
    <w:rsid w:val="000F20ED"/>
    <w:rsid w:val="000F5B00"/>
    <w:rsid w:val="001122D4"/>
    <w:rsid w:val="00164E11"/>
    <w:rsid w:val="00235B6E"/>
    <w:rsid w:val="00236EC3"/>
    <w:rsid w:val="00243471"/>
    <w:rsid w:val="002F4EA4"/>
    <w:rsid w:val="00313ED3"/>
    <w:rsid w:val="00365F20"/>
    <w:rsid w:val="003A69F6"/>
    <w:rsid w:val="00411E6A"/>
    <w:rsid w:val="004433A0"/>
    <w:rsid w:val="00445BB9"/>
    <w:rsid w:val="00466C4A"/>
    <w:rsid w:val="00475626"/>
    <w:rsid w:val="004E07D8"/>
    <w:rsid w:val="005169C9"/>
    <w:rsid w:val="005252BC"/>
    <w:rsid w:val="006D5F3E"/>
    <w:rsid w:val="006E56CD"/>
    <w:rsid w:val="006E7867"/>
    <w:rsid w:val="007D4E99"/>
    <w:rsid w:val="00843FB0"/>
    <w:rsid w:val="008B0734"/>
    <w:rsid w:val="0097609B"/>
    <w:rsid w:val="00993FBF"/>
    <w:rsid w:val="00A0038D"/>
    <w:rsid w:val="00A92884"/>
    <w:rsid w:val="00AA66B7"/>
    <w:rsid w:val="00AC24C4"/>
    <w:rsid w:val="00B72F96"/>
    <w:rsid w:val="00C16720"/>
    <w:rsid w:val="00C4545B"/>
    <w:rsid w:val="00C7682D"/>
    <w:rsid w:val="00C96FE5"/>
    <w:rsid w:val="00CC578B"/>
    <w:rsid w:val="00CF5B12"/>
    <w:rsid w:val="00D4535E"/>
    <w:rsid w:val="00D45EAD"/>
    <w:rsid w:val="00D829F1"/>
    <w:rsid w:val="00DF690F"/>
    <w:rsid w:val="00E41C91"/>
    <w:rsid w:val="00EC0B4F"/>
    <w:rsid w:val="00F25A55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D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2D997-F926-4B91-88A6-71456535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2023-05-18T11:30:00Z</cp:lastPrinted>
  <dcterms:created xsi:type="dcterms:W3CDTF">2025-09-30T06:16:00Z</dcterms:created>
  <dcterms:modified xsi:type="dcterms:W3CDTF">2025-09-30T06:23:00Z</dcterms:modified>
</cp:coreProperties>
</file>