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C31" w:rsidRPr="00390781" w:rsidRDefault="00C96C31" w:rsidP="00C96C31">
      <w:pPr>
        <w:pStyle w:val="Nagwek1"/>
        <w:jc w:val="center"/>
        <w:rPr>
          <w:rFonts w:ascii="Arial" w:hAnsi="Arial"/>
          <w:b/>
          <w:sz w:val="24"/>
          <w:szCs w:val="24"/>
        </w:rPr>
      </w:pPr>
      <w:r w:rsidRPr="00390781">
        <w:rPr>
          <w:rFonts w:ascii="Arial" w:hAnsi="Arial"/>
          <w:b/>
          <w:sz w:val="24"/>
          <w:szCs w:val="24"/>
        </w:rPr>
        <w:t>Uchwała Nr X/57/2011</w:t>
      </w:r>
    </w:p>
    <w:p w:rsidR="00C96C31" w:rsidRPr="00390781" w:rsidRDefault="00C96C31" w:rsidP="00C96C31">
      <w:pPr>
        <w:jc w:val="center"/>
        <w:rPr>
          <w:rFonts w:ascii="Arial" w:hAnsi="Arial"/>
          <w:b/>
        </w:rPr>
      </w:pPr>
      <w:r w:rsidRPr="00390781">
        <w:rPr>
          <w:rFonts w:ascii="Arial" w:hAnsi="Arial"/>
          <w:b/>
        </w:rPr>
        <w:t>Rady Gminy Skąpe</w:t>
      </w:r>
    </w:p>
    <w:p w:rsidR="00C96C31" w:rsidRPr="00390781" w:rsidRDefault="00C96C31" w:rsidP="00C96C31">
      <w:pPr>
        <w:jc w:val="center"/>
        <w:rPr>
          <w:rFonts w:ascii="Arial" w:hAnsi="Arial"/>
          <w:b/>
        </w:rPr>
      </w:pPr>
      <w:r w:rsidRPr="00390781">
        <w:rPr>
          <w:rFonts w:ascii="Arial" w:hAnsi="Arial"/>
          <w:b/>
        </w:rPr>
        <w:t>z dnia 22 czerwca 2011r.</w:t>
      </w:r>
    </w:p>
    <w:p w:rsidR="00C96C31" w:rsidRPr="00390781" w:rsidRDefault="00C96C31" w:rsidP="00C96C31">
      <w:pPr>
        <w:spacing w:line="360" w:lineRule="auto"/>
        <w:jc w:val="center"/>
        <w:rPr>
          <w:rFonts w:ascii="Arial" w:hAnsi="Arial"/>
          <w:b/>
        </w:rPr>
      </w:pPr>
    </w:p>
    <w:p w:rsidR="00C96C31" w:rsidRDefault="00C96C31" w:rsidP="00C96C31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w sprawie zaciągnięcia pożyczki na wyprzedzające finansowanie zadania inwestycyjnego pod nazwą „Kompleksowe zagospodarowanie placów zabaw w Gminie Skąpe” w ramach Programu Rozwoju Obszarów Wiejskich</w:t>
      </w:r>
    </w:p>
    <w:p w:rsidR="00C96C31" w:rsidRDefault="00C96C31" w:rsidP="00C96C31">
      <w:pPr>
        <w:jc w:val="center"/>
        <w:rPr>
          <w:rFonts w:ascii="Arial" w:hAnsi="Arial"/>
          <w:b/>
        </w:rPr>
      </w:pPr>
    </w:p>
    <w:p w:rsidR="00C96C31" w:rsidRDefault="00C96C31" w:rsidP="00C96C31">
      <w:pPr>
        <w:jc w:val="center"/>
        <w:rPr>
          <w:rFonts w:ascii="Arial" w:hAnsi="Arial"/>
          <w:b/>
        </w:rPr>
      </w:pPr>
    </w:p>
    <w:p w:rsidR="00C96C31" w:rsidRDefault="00C96C31" w:rsidP="00C96C31">
      <w:pPr>
        <w:pStyle w:val="Tekstpodstawowy2"/>
        <w:ind w:firstLine="708"/>
        <w:rPr>
          <w:rFonts w:ascii="Arial" w:hAnsi="Arial"/>
          <w:b/>
          <w:sz w:val="20"/>
        </w:rPr>
      </w:pPr>
      <w:r>
        <w:rPr>
          <w:rFonts w:ascii="Arial" w:hAnsi="Arial" w:cs="Arial"/>
          <w:i/>
          <w:sz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</w:rPr>
        <w:t>pkt</w:t>
      </w:r>
      <w:proofErr w:type="spellEnd"/>
      <w:r>
        <w:rPr>
          <w:rFonts w:ascii="Arial" w:hAnsi="Arial" w:cs="Arial"/>
          <w:i/>
          <w:sz w:val="20"/>
        </w:rPr>
        <w:t xml:space="preserve"> 9 lit. c i art. 58 ust. 1 ustawy z dnia 08 marca 1990r. o samorządzie gminnym (Dz. U. z 2001r. Nr 142, poz. 1591 z </w:t>
      </w:r>
      <w:proofErr w:type="spellStart"/>
      <w:r>
        <w:rPr>
          <w:rFonts w:ascii="Arial" w:hAnsi="Arial" w:cs="Arial"/>
          <w:i/>
          <w:sz w:val="20"/>
        </w:rPr>
        <w:t>późn</w:t>
      </w:r>
      <w:proofErr w:type="spellEnd"/>
      <w:r>
        <w:rPr>
          <w:rFonts w:ascii="Arial" w:hAnsi="Arial" w:cs="Arial"/>
          <w:i/>
          <w:sz w:val="20"/>
        </w:rPr>
        <w:t xml:space="preserve">. zm.), art. 89 ust. 1 </w:t>
      </w:r>
      <w:proofErr w:type="spellStart"/>
      <w:r>
        <w:rPr>
          <w:rFonts w:ascii="Arial" w:hAnsi="Arial" w:cs="Arial"/>
          <w:i/>
          <w:sz w:val="20"/>
        </w:rPr>
        <w:t>pkt</w:t>
      </w:r>
      <w:proofErr w:type="spellEnd"/>
      <w:r>
        <w:rPr>
          <w:rFonts w:ascii="Arial" w:hAnsi="Arial" w:cs="Arial"/>
          <w:i/>
          <w:sz w:val="20"/>
        </w:rPr>
        <w:t xml:space="preserve"> 4 ustawy z dnia 27 sierpnia 2009r. o finansach publicznych </w:t>
      </w:r>
      <w:r>
        <w:rPr>
          <w:rStyle w:val="Uwydatnienie"/>
          <w:rFonts w:ascii="Arial" w:hAnsi="Arial" w:cs="Arial"/>
          <w:bCs/>
          <w:sz w:val="20"/>
        </w:rPr>
        <w:t xml:space="preserve">(Dz. U. Nr 157, poz. 1240 z </w:t>
      </w:r>
      <w:proofErr w:type="spellStart"/>
      <w:r>
        <w:rPr>
          <w:rStyle w:val="Uwydatnienie"/>
          <w:rFonts w:ascii="Arial" w:hAnsi="Arial" w:cs="Arial"/>
          <w:bCs/>
          <w:sz w:val="20"/>
        </w:rPr>
        <w:t>późn</w:t>
      </w:r>
      <w:proofErr w:type="spellEnd"/>
      <w:r>
        <w:rPr>
          <w:rStyle w:val="Uwydatnienie"/>
          <w:rFonts w:ascii="Arial" w:hAnsi="Arial" w:cs="Arial"/>
          <w:bCs/>
          <w:sz w:val="20"/>
        </w:rPr>
        <w:t xml:space="preserve">. zm.) </w:t>
      </w:r>
      <w:r>
        <w:rPr>
          <w:rFonts w:ascii="Arial" w:hAnsi="Arial"/>
          <w:b/>
          <w:sz w:val="20"/>
        </w:rPr>
        <w:t>uchwala się, co następuje:</w:t>
      </w:r>
    </w:p>
    <w:p w:rsidR="00C96C31" w:rsidRDefault="00C96C31" w:rsidP="00C96C31">
      <w:pPr>
        <w:pStyle w:val="Tekstpodstawowy2"/>
        <w:ind w:firstLine="708"/>
        <w:rPr>
          <w:rFonts w:ascii="Arial" w:hAnsi="Arial"/>
          <w:b/>
        </w:rPr>
      </w:pPr>
    </w:p>
    <w:p w:rsidR="00C96C31" w:rsidRDefault="00C96C31" w:rsidP="00C96C31">
      <w:pPr>
        <w:jc w:val="center"/>
        <w:rPr>
          <w:rFonts w:ascii="Arial" w:hAnsi="Arial"/>
          <w:b/>
        </w:rPr>
      </w:pPr>
    </w:p>
    <w:p w:rsidR="00C96C31" w:rsidRDefault="00C96C31" w:rsidP="00C96C31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§ 1. </w:t>
      </w:r>
      <w:r>
        <w:rPr>
          <w:rFonts w:ascii="Arial" w:hAnsi="Arial"/>
        </w:rPr>
        <w:t>1. Zaciąga się pożyczkę w Banku Gospodarstwa Krajowego do kwoty 156.179,00 zł (słownie: sto pięćdziesiąt sześć tysięcy sto siedemdziesiąt dziewięć złotych) na wyprzedzające finansowanie zadania inwestycyjnego pod nazwą „Kompleksowe zagospodarowanie placów zabaw w Gminie Skąpe” z udziałem środków przyznanych gminie w ramach pomocy finansowej z Programu Rozwoju Obszarów Wiejskich na lata 2007-2013..</w:t>
      </w:r>
    </w:p>
    <w:p w:rsidR="00C96C31" w:rsidRDefault="00C96C31" w:rsidP="00C96C31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2. Zabezpieczeniem spłaty kredytu będzie weksel „In blanco” wraz z deklaracją wekslową.</w:t>
      </w:r>
    </w:p>
    <w:p w:rsidR="00C96C31" w:rsidRDefault="00C96C31" w:rsidP="00C96C31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3. Upoważnia się Wójta Gminy Skąpe do podpisania dokumentów, o których mowa  w ust. 2.</w:t>
      </w:r>
    </w:p>
    <w:p w:rsidR="00C96C31" w:rsidRDefault="00C96C31" w:rsidP="00C96C31">
      <w:pPr>
        <w:spacing w:line="360" w:lineRule="auto"/>
        <w:rPr>
          <w:rFonts w:ascii="Arial" w:hAnsi="Arial"/>
          <w:b/>
        </w:rPr>
      </w:pPr>
    </w:p>
    <w:p w:rsidR="00C96C31" w:rsidRDefault="00C96C31" w:rsidP="00C96C31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§ 2. </w:t>
      </w:r>
      <w:r>
        <w:rPr>
          <w:rFonts w:ascii="Arial" w:hAnsi="Arial"/>
        </w:rPr>
        <w:t xml:space="preserve">Spłata pożyczki nastąpi po uzyskaniu zwrotu środków z Europejskiego Funduszu Rolnego na rzecz Rozwoju Obszarów Wiejskich, natomiast obsługa zadłużenia         z dochodów własnych </w:t>
      </w:r>
      <w:proofErr w:type="spellStart"/>
      <w:r>
        <w:rPr>
          <w:rFonts w:ascii="Arial" w:hAnsi="Arial"/>
        </w:rPr>
        <w:t>gminy</w:t>
      </w:r>
      <w:proofErr w:type="spellEnd"/>
      <w:r>
        <w:rPr>
          <w:rFonts w:ascii="Arial" w:hAnsi="Arial"/>
        </w:rPr>
        <w:t>.</w:t>
      </w:r>
    </w:p>
    <w:p w:rsidR="00C96C31" w:rsidRDefault="00C96C31" w:rsidP="00C96C31">
      <w:pPr>
        <w:spacing w:line="360" w:lineRule="auto"/>
        <w:jc w:val="both"/>
        <w:rPr>
          <w:rFonts w:ascii="Arial" w:hAnsi="Arial"/>
        </w:rPr>
      </w:pPr>
    </w:p>
    <w:p w:rsidR="00C96C31" w:rsidRDefault="00C96C31" w:rsidP="00C96C31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§ 3. </w:t>
      </w:r>
      <w:r>
        <w:rPr>
          <w:rFonts w:ascii="Arial" w:hAnsi="Arial"/>
        </w:rPr>
        <w:t>Wykonanie uchwały powierza się Wójtowi Gminy Skąpe.</w:t>
      </w:r>
    </w:p>
    <w:p w:rsidR="00C96C31" w:rsidRDefault="00C96C31" w:rsidP="00C96C31">
      <w:pPr>
        <w:spacing w:line="360" w:lineRule="auto"/>
        <w:jc w:val="both"/>
        <w:rPr>
          <w:rFonts w:ascii="Arial" w:hAnsi="Arial"/>
        </w:rPr>
      </w:pPr>
    </w:p>
    <w:p w:rsidR="00C96C31" w:rsidRDefault="00C96C31" w:rsidP="00C96C3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/>
          <w:b/>
        </w:rPr>
        <w:t>§ 4.</w:t>
      </w:r>
      <w:r>
        <w:rPr>
          <w:rFonts w:ascii="Arial" w:hAnsi="Arial"/>
        </w:rPr>
        <w:t xml:space="preserve"> Uchwała wchodzi w życie z dniem podjęcia.</w:t>
      </w:r>
    </w:p>
    <w:p w:rsidR="00C96C31" w:rsidRDefault="00C96C31" w:rsidP="00C96C31">
      <w:pPr>
        <w:spacing w:line="360" w:lineRule="auto"/>
        <w:jc w:val="center"/>
        <w:rPr>
          <w:rFonts w:ascii="Arial" w:hAnsi="Arial" w:cs="Arial"/>
          <w:sz w:val="28"/>
        </w:rPr>
      </w:pPr>
    </w:p>
    <w:p w:rsidR="00C96C31" w:rsidRDefault="00C96C31" w:rsidP="00C96C31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</w:p>
    <w:p w:rsidR="00C96C31" w:rsidRDefault="00390781" w:rsidP="00C96C31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                              </w:t>
      </w:r>
      <w:r w:rsidR="00C96C31">
        <w:rPr>
          <w:rFonts w:ascii="Arial" w:hAnsi="Arial"/>
        </w:rPr>
        <w:t>Przewodniczący Rady</w:t>
      </w:r>
      <w:r>
        <w:rPr>
          <w:rFonts w:ascii="Arial" w:hAnsi="Arial"/>
        </w:rPr>
        <w:t xml:space="preserve"> Gminy</w:t>
      </w:r>
    </w:p>
    <w:p w:rsidR="00C96C31" w:rsidRDefault="00C96C31" w:rsidP="00C96C31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Mirosław Olczak</w:t>
      </w:r>
    </w:p>
    <w:p w:rsidR="00C96C31" w:rsidRDefault="00C96C31"/>
    <w:sectPr w:rsidR="00C96C31" w:rsidSect="007B4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96C31"/>
    <w:rsid w:val="00390781"/>
    <w:rsid w:val="007B4784"/>
    <w:rsid w:val="00C96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6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96C31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96C31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96C31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96C3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qFormat/>
    <w:rsid w:val="00C96C3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1345</Characters>
  <Application>Microsoft Office Word</Application>
  <DocSecurity>0</DocSecurity>
  <Lines>11</Lines>
  <Paragraphs>3</Paragraphs>
  <ScaleCrop>false</ScaleCrop>
  <Company>Hewlett-Packard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2011-06-22T07:29:00Z</cp:lastPrinted>
  <dcterms:created xsi:type="dcterms:W3CDTF">2011-06-22T07:14:00Z</dcterms:created>
  <dcterms:modified xsi:type="dcterms:W3CDTF">2011-06-22T07:29:00Z</dcterms:modified>
</cp:coreProperties>
</file>