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10287">
        <w:rPr>
          <w:rFonts w:ascii="Arial" w:hAnsi="Arial" w:cs="Arial"/>
          <w:b/>
          <w:bCs/>
          <w:sz w:val="24"/>
          <w:szCs w:val="24"/>
        </w:rPr>
        <w:t>Zarządzenie Nr 40/2016</w:t>
      </w: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10287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10287">
        <w:rPr>
          <w:rFonts w:ascii="Arial" w:hAnsi="Arial" w:cs="Arial"/>
          <w:b/>
          <w:bCs/>
          <w:sz w:val="24"/>
          <w:szCs w:val="24"/>
        </w:rPr>
        <w:t>z dnia 8 lipca 2016 roku</w:t>
      </w: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10287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10287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810287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(Dz.U. z 2013 r. poz. 885 z </w:t>
      </w:r>
      <w:proofErr w:type="spellStart"/>
      <w:r w:rsidRPr="0081028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810287">
        <w:rPr>
          <w:rFonts w:ascii="Arial" w:hAnsi="Arial" w:cs="Arial"/>
          <w:i/>
          <w:iCs/>
          <w:sz w:val="20"/>
          <w:szCs w:val="20"/>
        </w:rPr>
        <w:t xml:space="preserve">. zm.) i § 8 pkt 1) Uchwały Nr XII/118/2015 Rady Gminy Skąpe z dnia 30 grudnia 2015 roku, </w:t>
      </w:r>
      <w:r w:rsidRPr="00810287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810287" w:rsidRPr="00810287" w:rsidRDefault="00810287" w:rsidP="0081028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0287">
        <w:rPr>
          <w:rFonts w:ascii="Arial" w:hAnsi="Arial" w:cs="Arial"/>
          <w:b/>
          <w:bCs/>
          <w:sz w:val="24"/>
          <w:szCs w:val="24"/>
        </w:rPr>
        <w:t>§ 1.</w:t>
      </w:r>
      <w:r w:rsidRPr="00810287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810287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810287" w:rsidRPr="00810287" w:rsidRDefault="00810287" w:rsidP="00810287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10287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810287">
        <w:rPr>
          <w:rFonts w:ascii="Arial" w:hAnsi="Arial" w:cs="Arial"/>
          <w:color w:val="000000"/>
          <w:sz w:val="24"/>
          <w:szCs w:val="24"/>
        </w:rPr>
        <w:br/>
        <w:t>ustala się dochody budżetu w kwocie 24.967.316,96 zł, w tym:</w:t>
      </w:r>
    </w:p>
    <w:p w:rsidR="00810287" w:rsidRPr="00810287" w:rsidRDefault="00810287" w:rsidP="0081028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810287">
        <w:rPr>
          <w:rFonts w:ascii="Arial" w:hAnsi="Arial" w:cs="Arial"/>
          <w:color w:val="000000"/>
          <w:sz w:val="24"/>
          <w:szCs w:val="24"/>
        </w:rPr>
        <w:t>- dochody bieżące      – 19.601.504,07 zł,</w:t>
      </w:r>
    </w:p>
    <w:p w:rsidR="00810287" w:rsidRPr="00810287" w:rsidRDefault="00810287" w:rsidP="00810287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810287">
        <w:rPr>
          <w:rFonts w:ascii="Arial" w:hAnsi="Arial" w:cs="Arial"/>
          <w:color w:val="000000"/>
          <w:sz w:val="24"/>
          <w:szCs w:val="24"/>
        </w:rPr>
        <w:t>- dochody majątkowe –   5.365.812,89 zł.</w:t>
      </w:r>
    </w:p>
    <w:p w:rsidR="00810287" w:rsidRPr="00810287" w:rsidRDefault="00810287" w:rsidP="00810287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10287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810287">
        <w:rPr>
          <w:rFonts w:ascii="Arial" w:hAnsi="Arial" w:cs="Arial"/>
          <w:color w:val="000000"/>
          <w:sz w:val="24"/>
          <w:szCs w:val="24"/>
        </w:rPr>
        <w:br/>
        <w:t>ustala się wydatki budżetu w kwocie 24.167.316,96 zł, w tym:</w:t>
      </w:r>
    </w:p>
    <w:p w:rsidR="00810287" w:rsidRPr="00810287" w:rsidRDefault="00810287" w:rsidP="0081028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810287">
        <w:rPr>
          <w:rFonts w:ascii="Arial" w:hAnsi="Arial" w:cs="Arial"/>
          <w:color w:val="000000"/>
          <w:sz w:val="24"/>
          <w:szCs w:val="24"/>
        </w:rPr>
        <w:t>- wydatki bieżące      – 18.082.642,66 zł,</w:t>
      </w:r>
    </w:p>
    <w:p w:rsidR="00810287" w:rsidRPr="00810287" w:rsidRDefault="00810287" w:rsidP="0081028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810287">
        <w:rPr>
          <w:rFonts w:ascii="Arial" w:hAnsi="Arial" w:cs="Arial"/>
          <w:color w:val="000000"/>
          <w:sz w:val="24"/>
          <w:szCs w:val="24"/>
        </w:rPr>
        <w:t>- wydatki majątkowe –   6.084.674,30 zł.</w:t>
      </w:r>
    </w:p>
    <w:p w:rsidR="00810287" w:rsidRPr="00810287" w:rsidRDefault="00810287" w:rsidP="00810287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810287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810287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3 do Zarządzenia.</w:t>
      </w:r>
    </w:p>
    <w:p w:rsidR="00810287" w:rsidRPr="00810287" w:rsidRDefault="00810287" w:rsidP="008102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10287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810287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810287" w:rsidRPr="00810287" w:rsidRDefault="00810287" w:rsidP="008102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10287" w:rsidRPr="00810287" w:rsidRDefault="00810287" w:rsidP="008102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10287" w:rsidRPr="00810287" w:rsidRDefault="00810287" w:rsidP="0081028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10287" w:rsidRPr="00810287" w:rsidRDefault="00810287" w:rsidP="0081028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10287" w:rsidRPr="00810287" w:rsidRDefault="00810287" w:rsidP="008102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90316" w:rsidRDefault="00290316">
      <w:bookmarkStart w:id="0" w:name="_GoBack"/>
      <w:bookmarkEnd w:id="0"/>
    </w:p>
    <w:sectPr w:rsidR="00290316" w:rsidSect="00CD207C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8ED"/>
    <w:rsid w:val="00290316"/>
    <w:rsid w:val="007508ED"/>
    <w:rsid w:val="00810287"/>
    <w:rsid w:val="0094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424E0F-7612-439A-A071-BFB0943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81028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2016-07-13T07:56:00Z</dcterms:created>
  <dcterms:modified xsi:type="dcterms:W3CDTF">2016-07-13T13:00:00Z</dcterms:modified>
</cp:coreProperties>
</file>