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BD80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CA">
        <w:rPr>
          <w:rFonts w:ascii="Arial" w:hAnsi="Arial" w:cs="Arial"/>
          <w:b/>
          <w:bCs/>
          <w:sz w:val="24"/>
          <w:szCs w:val="24"/>
        </w:rPr>
        <w:t>Zarządzenie Nr 150/2022</w:t>
      </w:r>
    </w:p>
    <w:p w14:paraId="7993BF6C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CA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34238FF7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CA">
        <w:rPr>
          <w:rFonts w:ascii="Arial" w:hAnsi="Arial" w:cs="Arial"/>
          <w:b/>
          <w:bCs/>
          <w:sz w:val="24"/>
          <w:szCs w:val="24"/>
        </w:rPr>
        <w:t>z dnia 19 października 2022 roku</w:t>
      </w:r>
    </w:p>
    <w:p w14:paraId="5356C8C7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5029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CA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074D14E2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CA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3326C95D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07D584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19715E6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14CA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8614CA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8614CA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8614CA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0C2FF698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13D71F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30990D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6C6AED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4EF2D2" w14:textId="77777777" w:rsidR="008614CA" w:rsidRPr="008614CA" w:rsidRDefault="008614CA" w:rsidP="008614C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C62B46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b/>
          <w:bCs/>
          <w:sz w:val="24"/>
          <w:szCs w:val="24"/>
        </w:rPr>
        <w:t>§ 1.</w:t>
      </w:r>
      <w:r w:rsidRPr="008614CA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8614CA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8614CA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2876CCC3" w14:textId="77777777" w:rsidR="008614CA" w:rsidRPr="008614CA" w:rsidRDefault="008614CA" w:rsidP="008614C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8614CA">
        <w:rPr>
          <w:rFonts w:ascii="Arial" w:hAnsi="Arial" w:cs="Arial"/>
          <w:color w:val="000000"/>
          <w:sz w:val="24"/>
          <w:szCs w:val="24"/>
        </w:rPr>
        <w:br/>
        <w:t>ustala się dochody budżetu w kwocie 33.864.699,13 zł, w tym:</w:t>
      </w:r>
    </w:p>
    <w:p w14:paraId="709A0E62" w14:textId="77777777" w:rsidR="008614CA" w:rsidRPr="008614CA" w:rsidRDefault="008614CA" w:rsidP="008614C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 xml:space="preserve"> - dochody bieżące         –  29.195.540,08 zł,</w:t>
      </w:r>
    </w:p>
    <w:p w14:paraId="6126B29F" w14:textId="77777777" w:rsidR="008614CA" w:rsidRPr="008614CA" w:rsidRDefault="008614CA" w:rsidP="008614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ab/>
      </w:r>
      <w:r w:rsidRPr="008614CA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4.669.159,05 zł.</w:t>
      </w:r>
    </w:p>
    <w:p w14:paraId="249F62B1" w14:textId="77777777" w:rsidR="008614CA" w:rsidRPr="008614CA" w:rsidRDefault="008614CA" w:rsidP="008614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99ED7B" w14:textId="77777777" w:rsidR="008614CA" w:rsidRPr="008614CA" w:rsidRDefault="008614CA" w:rsidP="008614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8614CA">
        <w:rPr>
          <w:rFonts w:ascii="Arial" w:hAnsi="Arial" w:cs="Arial"/>
          <w:color w:val="000000"/>
          <w:sz w:val="24"/>
          <w:szCs w:val="24"/>
        </w:rPr>
        <w:br/>
        <w:t>ustala się wydatki budżetu w kwocie 40.611.936,35 zł, w tym:</w:t>
      </w:r>
    </w:p>
    <w:p w14:paraId="59383E9B" w14:textId="77777777" w:rsidR="008614CA" w:rsidRPr="008614CA" w:rsidRDefault="008614CA" w:rsidP="008614C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>- wydatki bieżące            – 29.939.151,81 zł,</w:t>
      </w:r>
    </w:p>
    <w:p w14:paraId="5DC69F9E" w14:textId="77777777" w:rsidR="008614CA" w:rsidRPr="008614CA" w:rsidRDefault="008614CA" w:rsidP="008614C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>- wydatki majątkowe       – 10.672.784,54 zł.</w:t>
      </w:r>
    </w:p>
    <w:p w14:paraId="27E64C0A" w14:textId="77777777" w:rsidR="008614CA" w:rsidRPr="008614CA" w:rsidRDefault="008614CA" w:rsidP="008614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FD4BA" w14:textId="77777777" w:rsidR="008614CA" w:rsidRPr="008614CA" w:rsidRDefault="008614CA" w:rsidP="008614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4CA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8614CA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1990CD26" w14:textId="77777777" w:rsidR="008614CA" w:rsidRPr="008614CA" w:rsidRDefault="008614CA" w:rsidP="008614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ADBA8" w14:textId="77777777" w:rsidR="008614CA" w:rsidRPr="008614CA" w:rsidRDefault="008614CA" w:rsidP="008614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69A65B" w14:textId="77777777" w:rsidR="008614CA" w:rsidRPr="008614CA" w:rsidRDefault="008614CA" w:rsidP="008614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14CA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8614CA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281FC13C" w14:textId="77777777" w:rsidR="008614CA" w:rsidRPr="008614CA" w:rsidRDefault="008614CA" w:rsidP="00861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4DBE8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B54D91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6D77EF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9EF7DF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97FD01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D1E4C9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42A931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61A328" w14:textId="77777777" w:rsidR="008614CA" w:rsidRPr="008614CA" w:rsidRDefault="008614CA" w:rsidP="0086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BCEDA7" w14:textId="77777777" w:rsidR="008614CA" w:rsidRPr="008614CA" w:rsidRDefault="008614CA" w:rsidP="00861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D0596B" w14:textId="77777777" w:rsidR="002C5A8D" w:rsidRDefault="002C5A8D"/>
    <w:sectPr w:rsidR="002C5A8D" w:rsidSect="0014217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5F"/>
    <w:rsid w:val="0003375F"/>
    <w:rsid w:val="002C5A8D"/>
    <w:rsid w:val="008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B3F-F5E1-421F-B241-E55CFCB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14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2022-10-19T07:21:00Z</dcterms:created>
  <dcterms:modified xsi:type="dcterms:W3CDTF">2022-10-19T07:21:00Z</dcterms:modified>
</cp:coreProperties>
</file>