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D0D8" w14:textId="77777777" w:rsidR="005D1C28" w:rsidRDefault="005D1C28"/>
    <w:p w14:paraId="3C44ACBC" w14:textId="77777777" w:rsidR="005D1C28" w:rsidRPr="005D1C28" w:rsidRDefault="005D1C28" w:rsidP="005D1C28"/>
    <w:p w14:paraId="31A37FF7" w14:textId="77777777" w:rsidR="005D1C28" w:rsidRPr="005D1C28" w:rsidRDefault="005D1C28" w:rsidP="005D1C28"/>
    <w:p w14:paraId="6870EE23" w14:textId="77777777" w:rsidR="005D1C28" w:rsidRPr="005D1C28" w:rsidRDefault="005D1C28" w:rsidP="005D1C28"/>
    <w:p w14:paraId="4F6C9286" w14:textId="77777777" w:rsidR="005D1C28" w:rsidRPr="005D1C28" w:rsidRDefault="005D1C28" w:rsidP="005D1C28"/>
    <w:p w14:paraId="133E0868" w14:textId="77777777" w:rsidR="005D1C28" w:rsidRPr="005D1C28" w:rsidRDefault="005D1C28" w:rsidP="006138E7"/>
    <w:p w14:paraId="4DD53C92" w14:textId="77777777" w:rsidR="005D1C28" w:rsidRPr="005D1C28" w:rsidRDefault="005D1C28" w:rsidP="005D1C28"/>
    <w:p w14:paraId="08818F20" w14:textId="77777777" w:rsidR="005D1C28" w:rsidRDefault="005D1C28" w:rsidP="005D1C28"/>
    <w:p w14:paraId="6D5C692F" w14:textId="77777777" w:rsidR="00C3302F" w:rsidRDefault="00C3302F" w:rsidP="005D1C28"/>
    <w:p w14:paraId="0D3C1083" w14:textId="77777777" w:rsidR="00C3302F" w:rsidRDefault="00C3302F" w:rsidP="005D1C28"/>
    <w:p w14:paraId="54521C5F" w14:textId="77777777" w:rsidR="00C3302F" w:rsidRDefault="00C3302F" w:rsidP="005D1C28"/>
    <w:p w14:paraId="6D175DD9" w14:textId="77777777" w:rsidR="00C3302F" w:rsidRDefault="00C3302F" w:rsidP="005D1C28"/>
    <w:p w14:paraId="347838E8" w14:textId="77777777" w:rsidR="00C3302F" w:rsidRDefault="00C3302F" w:rsidP="005D1C28"/>
    <w:p w14:paraId="032BE57D" w14:textId="77777777" w:rsidR="00C3302F" w:rsidRDefault="00C3302F" w:rsidP="005D1C28"/>
    <w:p w14:paraId="460FB1A5" w14:textId="77777777" w:rsidR="00C3302F" w:rsidRDefault="00C3302F" w:rsidP="005D1C28"/>
    <w:p w14:paraId="631EDA7D" w14:textId="77777777" w:rsidR="00C3302F" w:rsidRDefault="00C3302F" w:rsidP="005D1C28"/>
    <w:p w14:paraId="31B0CC32" w14:textId="77777777" w:rsidR="00C3302F" w:rsidRPr="005D1C28" w:rsidRDefault="00C3302F" w:rsidP="005D1C28"/>
    <w:p w14:paraId="66966B62" w14:textId="77777777" w:rsidR="005D1C28" w:rsidRPr="005D1C28" w:rsidRDefault="005D1C28" w:rsidP="005D1C28"/>
    <w:p w14:paraId="33A28AE9" w14:textId="77777777" w:rsidR="005D1C28" w:rsidRPr="005D1C28" w:rsidRDefault="005D1C28" w:rsidP="005D1C28"/>
    <w:p w14:paraId="7DB7CD3B" w14:textId="77777777" w:rsidR="005D1C28" w:rsidRPr="005D1C28" w:rsidRDefault="005D1C28" w:rsidP="005D1C28"/>
    <w:p w14:paraId="0F49404E" w14:textId="77777777" w:rsidR="005D1C28" w:rsidRPr="005D1C28" w:rsidRDefault="005D1C28" w:rsidP="005D1C28"/>
    <w:p w14:paraId="0834AB29" w14:textId="77777777" w:rsidR="00C3302F" w:rsidRPr="00622CFC" w:rsidRDefault="00C7507C" w:rsidP="00C3302F">
      <w:pPr>
        <w:jc w:val="center"/>
        <w:rPr>
          <w:b/>
          <w:sz w:val="28"/>
        </w:rPr>
      </w:pPr>
      <w:r w:rsidRPr="00622CFC">
        <w:rPr>
          <w:b/>
          <w:sz w:val="28"/>
        </w:rPr>
        <w:t>D - 01</w:t>
      </w:r>
      <w:r w:rsidR="00C3302F" w:rsidRPr="00622CFC">
        <w:rPr>
          <w:b/>
          <w:sz w:val="28"/>
        </w:rPr>
        <w:t>.00.00</w:t>
      </w:r>
    </w:p>
    <w:p w14:paraId="6796E78F" w14:textId="77777777" w:rsidR="00C3302F" w:rsidRPr="00622CFC" w:rsidRDefault="00C3302F" w:rsidP="00C3302F">
      <w:pPr>
        <w:jc w:val="center"/>
        <w:rPr>
          <w:b/>
          <w:sz w:val="27"/>
        </w:rPr>
      </w:pPr>
    </w:p>
    <w:p w14:paraId="233E4479" w14:textId="77777777" w:rsidR="00C3302F" w:rsidRPr="00622CFC" w:rsidRDefault="00C7507C" w:rsidP="00C3302F">
      <w:pPr>
        <w:jc w:val="center"/>
        <w:rPr>
          <w:b/>
          <w:sz w:val="27"/>
        </w:rPr>
      </w:pPr>
      <w:r w:rsidRPr="00622CFC">
        <w:rPr>
          <w:b/>
          <w:sz w:val="28"/>
        </w:rPr>
        <w:t>ROBOTY PRZYGOTOWAWCZE</w:t>
      </w:r>
    </w:p>
    <w:p w14:paraId="26D5A289" w14:textId="77777777" w:rsidR="005D1C28" w:rsidRPr="00622CFC" w:rsidRDefault="005D1C28" w:rsidP="005D1C28"/>
    <w:p w14:paraId="6CC92DAB" w14:textId="77777777" w:rsidR="005D1C28" w:rsidRPr="00622CFC" w:rsidRDefault="005D1C28" w:rsidP="005D1C28"/>
    <w:p w14:paraId="7CE9F965" w14:textId="77777777" w:rsidR="005D1C28" w:rsidRPr="00622CFC" w:rsidRDefault="005D1C28" w:rsidP="005D1C28"/>
    <w:p w14:paraId="371196B2" w14:textId="77777777" w:rsidR="005D1C28" w:rsidRPr="00622CFC" w:rsidRDefault="005D1C28" w:rsidP="005D1C28"/>
    <w:p w14:paraId="38CF0002" w14:textId="77777777" w:rsidR="005D1C28" w:rsidRPr="00622CFC" w:rsidRDefault="005D1C28" w:rsidP="005D1C28"/>
    <w:p w14:paraId="7840224B" w14:textId="77777777" w:rsidR="005D1C28" w:rsidRPr="00622CFC" w:rsidRDefault="005D1C28" w:rsidP="005D1C28"/>
    <w:p w14:paraId="4F7081B8" w14:textId="77777777" w:rsidR="005D1C28" w:rsidRPr="00622CFC" w:rsidRDefault="005D1C28" w:rsidP="005D1C28"/>
    <w:p w14:paraId="2A2D4E08" w14:textId="77777777" w:rsidR="005D1C28" w:rsidRPr="00622CFC" w:rsidRDefault="005D1C28" w:rsidP="005D1C28"/>
    <w:p w14:paraId="271748BF" w14:textId="77777777" w:rsidR="005D1C28" w:rsidRPr="00622CFC" w:rsidRDefault="005D1C28" w:rsidP="005D1C28"/>
    <w:p w14:paraId="434E97EF" w14:textId="77777777" w:rsidR="005D1C28" w:rsidRPr="00622CFC" w:rsidRDefault="005D1C28" w:rsidP="005D1C28"/>
    <w:p w14:paraId="39278FC8" w14:textId="77777777" w:rsidR="005D1C28" w:rsidRPr="00622CFC" w:rsidRDefault="005D1C28" w:rsidP="005D1C28"/>
    <w:p w14:paraId="3DC3AAF9" w14:textId="77777777" w:rsidR="005D1C28" w:rsidRPr="00622CFC" w:rsidRDefault="005D1C28" w:rsidP="005D1C28"/>
    <w:p w14:paraId="1682D898" w14:textId="77777777" w:rsidR="005D1C28" w:rsidRPr="00622CFC" w:rsidRDefault="005D1C28" w:rsidP="005D1C28"/>
    <w:p w14:paraId="34BBF34C" w14:textId="77777777" w:rsidR="002A2818" w:rsidRPr="00622CFC" w:rsidRDefault="002A2818" w:rsidP="005D1C28">
      <w:pPr>
        <w:ind w:firstLine="708"/>
      </w:pPr>
    </w:p>
    <w:p w14:paraId="2971674E" w14:textId="77777777" w:rsidR="005D1C28" w:rsidRPr="00622CFC" w:rsidRDefault="005D1C28" w:rsidP="005D1C28">
      <w:pPr>
        <w:ind w:firstLine="708"/>
      </w:pPr>
    </w:p>
    <w:p w14:paraId="7E94D3C1" w14:textId="77777777" w:rsidR="005D1C28" w:rsidRPr="00622CFC" w:rsidRDefault="005D1C28" w:rsidP="005D1C28">
      <w:pPr>
        <w:ind w:firstLine="708"/>
      </w:pPr>
    </w:p>
    <w:p w14:paraId="2E8C8AB3" w14:textId="77777777" w:rsidR="005D1C28" w:rsidRPr="00622CFC" w:rsidRDefault="005D1C28" w:rsidP="005D1C28">
      <w:pPr>
        <w:ind w:firstLine="708"/>
      </w:pPr>
    </w:p>
    <w:p w14:paraId="60B1CAF8" w14:textId="77777777" w:rsidR="005D1C28" w:rsidRPr="00622CFC" w:rsidRDefault="005D1C28" w:rsidP="005D1C28">
      <w:pPr>
        <w:ind w:firstLine="708"/>
      </w:pPr>
    </w:p>
    <w:p w14:paraId="1FC4730C" w14:textId="77777777" w:rsidR="005D1C28" w:rsidRPr="00622CFC" w:rsidRDefault="005D1C28" w:rsidP="005D1C28">
      <w:pPr>
        <w:ind w:firstLine="708"/>
      </w:pPr>
    </w:p>
    <w:p w14:paraId="4E7E5CDD" w14:textId="77777777" w:rsidR="005D1C28" w:rsidRPr="00622CFC" w:rsidRDefault="005D1C28" w:rsidP="005D1C28">
      <w:pPr>
        <w:ind w:firstLine="708"/>
      </w:pPr>
    </w:p>
    <w:p w14:paraId="60BD6B64" w14:textId="77777777" w:rsidR="005D1C28" w:rsidRPr="00622CFC" w:rsidRDefault="005D1C28" w:rsidP="005D1C28">
      <w:pPr>
        <w:ind w:firstLine="708"/>
      </w:pPr>
    </w:p>
    <w:p w14:paraId="5DCDC4C0" w14:textId="77777777" w:rsidR="005D1C28" w:rsidRPr="00622CFC" w:rsidRDefault="005D1C28" w:rsidP="005D1C28">
      <w:pPr>
        <w:ind w:firstLine="708"/>
      </w:pPr>
    </w:p>
    <w:p w14:paraId="3A01E965" w14:textId="77777777" w:rsidR="005D1C28" w:rsidRPr="00622CFC" w:rsidRDefault="005D1C28" w:rsidP="005D1C28">
      <w:pPr>
        <w:ind w:firstLine="708"/>
      </w:pPr>
    </w:p>
    <w:p w14:paraId="766393E4" w14:textId="77777777" w:rsidR="005D1C28" w:rsidRPr="00622CFC" w:rsidRDefault="005D1C28" w:rsidP="005D1C28">
      <w:pPr>
        <w:ind w:firstLine="708"/>
      </w:pPr>
    </w:p>
    <w:p w14:paraId="652D879D" w14:textId="77777777" w:rsidR="005D1C28" w:rsidRPr="00622CFC" w:rsidRDefault="005D1C28" w:rsidP="005D1C28">
      <w:pPr>
        <w:ind w:firstLine="708"/>
      </w:pPr>
    </w:p>
    <w:p w14:paraId="1EB8808F" w14:textId="77777777" w:rsidR="005D1C28" w:rsidRPr="00622CFC" w:rsidRDefault="005D1C28" w:rsidP="005D1C28">
      <w:pPr>
        <w:ind w:firstLine="708"/>
      </w:pPr>
    </w:p>
    <w:p w14:paraId="27289E5B" w14:textId="77777777" w:rsidR="005D1C28" w:rsidRPr="00622CFC" w:rsidRDefault="005D1C28" w:rsidP="005D1C28">
      <w:pPr>
        <w:ind w:firstLine="708"/>
      </w:pPr>
    </w:p>
    <w:p w14:paraId="5C4FC992" w14:textId="77777777" w:rsidR="005D1C28" w:rsidRPr="00622CFC" w:rsidRDefault="005D1C28" w:rsidP="005D1C28">
      <w:pPr>
        <w:ind w:firstLine="708"/>
      </w:pPr>
    </w:p>
    <w:p w14:paraId="7BF4CEEF" w14:textId="77777777" w:rsidR="006138E7" w:rsidRPr="00622CFC" w:rsidRDefault="006138E7" w:rsidP="005D1C28">
      <w:pPr>
        <w:ind w:firstLine="708"/>
      </w:pPr>
    </w:p>
    <w:p w14:paraId="79B3B26A" w14:textId="77777777" w:rsidR="006138E7" w:rsidRPr="00622CFC" w:rsidRDefault="006138E7" w:rsidP="005D1C28">
      <w:pPr>
        <w:ind w:firstLine="708"/>
      </w:pPr>
    </w:p>
    <w:p w14:paraId="7DD075A1" w14:textId="77777777" w:rsidR="006138E7" w:rsidRPr="00622CFC" w:rsidRDefault="006138E7" w:rsidP="005D1C28">
      <w:pPr>
        <w:ind w:firstLine="708"/>
      </w:pPr>
    </w:p>
    <w:p w14:paraId="413D9BB2" w14:textId="77777777" w:rsidR="006138E7" w:rsidRPr="00622CFC" w:rsidRDefault="006138E7" w:rsidP="005D1C28">
      <w:pPr>
        <w:ind w:firstLine="708"/>
      </w:pPr>
    </w:p>
    <w:p w14:paraId="738ADF64" w14:textId="77777777" w:rsidR="006138E7" w:rsidRPr="00622CFC" w:rsidRDefault="006138E7" w:rsidP="005D1C28">
      <w:pPr>
        <w:ind w:firstLine="708"/>
      </w:pPr>
    </w:p>
    <w:p w14:paraId="31A8F677" w14:textId="77777777" w:rsidR="006138E7" w:rsidRPr="00622CFC" w:rsidRDefault="006138E7" w:rsidP="005D1C28">
      <w:pPr>
        <w:ind w:firstLine="708"/>
      </w:pPr>
    </w:p>
    <w:p w14:paraId="3A0405E1" w14:textId="77777777" w:rsidR="006138E7" w:rsidRPr="00622CFC" w:rsidRDefault="006138E7" w:rsidP="005D1C28">
      <w:pPr>
        <w:ind w:firstLine="708"/>
      </w:pPr>
    </w:p>
    <w:p w14:paraId="476249A0" w14:textId="77777777" w:rsidR="006138E7" w:rsidRPr="00622CFC" w:rsidRDefault="006138E7" w:rsidP="005D1C28">
      <w:pPr>
        <w:ind w:firstLine="708"/>
      </w:pPr>
    </w:p>
    <w:p w14:paraId="20AF6481" w14:textId="77777777" w:rsidR="0056199C" w:rsidRPr="00622CFC" w:rsidRDefault="0056199C" w:rsidP="006F0AA2"/>
    <w:p w14:paraId="03AF797D" w14:textId="77777777" w:rsidR="0056199C" w:rsidRPr="00622CFC" w:rsidRDefault="0056199C" w:rsidP="005D1C28">
      <w:pPr>
        <w:ind w:firstLine="708"/>
      </w:pPr>
    </w:p>
    <w:p w14:paraId="7DD474F7" w14:textId="77777777" w:rsidR="00FD2A0E" w:rsidRDefault="0056199C">
      <w:pPr>
        <w:pStyle w:val="Spistreci1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22CFC">
        <w:rPr>
          <w:rStyle w:val="Odwoanieintensywne"/>
          <w:color w:val="auto"/>
        </w:rPr>
        <w:fldChar w:fldCharType="begin"/>
      </w:r>
      <w:r w:rsidRPr="00622CFC">
        <w:rPr>
          <w:rStyle w:val="Odwoanieintensywne"/>
          <w:color w:val="auto"/>
        </w:rPr>
        <w:instrText xml:space="preserve"> TOC \o "1-1" \h \z \u </w:instrText>
      </w:r>
      <w:r w:rsidRPr="00622CFC">
        <w:rPr>
          <w:rStyle w:val="Odwoanieintensywne"/>
          <w:color w:val="auto"/>
        </w:rPr>
        <w:fldChar w:fldCharType="separate"/>
      </w:r>
      <w:hyperlink w:anchor="_Toc74228094" w:history="1">
        <w:r w:rsidR="00FD2A0E" w:rsidRPr="00DD6FA9">
          <w:rPr>
            <w:rStyle w:val="Hipercze"/>
            <w:noProof/>
          </w:rPr>
          <w:t>D-01.01.01</w:t>
        </w:r>
        <w:r w:rsidR="00FD2A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2A0E" w:rsidRPr="00DD6FA9">
          <w:rPr>
            <w:rStyle w:val="Hipercze"/>
            <w:noProof/>
          </w:rPr>
          <w:t>ODTWORZENIE  TRASY I  PUNKTÓW  WYSOKOŚCIOWYCH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_Toc74228094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3</w:t>
        </w:r>
        <w:r w:rsidR="00FD2A0E">
          <w:rPr>
            <w:noProof/>
            <w:webHidden/>
          </w:rPr>
          <w:fldChar w:fldCharType="end"/>
        </w:r>
      </w:hyperlink>
    </w:p>
    <w:p w14:paraId="5A982FA6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095" w:history="1">
        <w:r w:rsidR="00FD2A0E" w:rsidRPr="00DD6FA9">
          <w:rPr>
            <w:rStyle w:val="Hipercze"/>
            <w:noProof/>
          </w:rPr>
          <w:t>1. WSTĘP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_Toc74228095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3</w:t>
        </w:r>
        <w:r w:rsidR="00FD2A0E">
          <w:rPr>
            <w:noProof/>
            <w:webHidden/>
          </w:rPr>
          <w:fldChar w:fldCharType="end"/>
        </w:r>
      </w:hyperlink>
    </w:p>
    <w:p w14:paraId="1B68E054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096" w:history="1">
        <w:r w:rsidR="00FD2A0E" w:rsidRPr="00DD6FA9">
          <w:rPr>
            <w:rStyle w:val="Hipercze"/>
            <w:noProof/>
          </w:rPr>
          <w:t>2. MATERIAŁY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_Toc74228096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3</w:t>
        </w:r>
        <w:r w:rsidR="00FD2A0E">
          <w:rPr>
            <w:noProof/>
            <w:webHidden/>
          </w:rPr>
          <w:fldChar w:fldCharType="end"/>
        </w:r>
      </w:hyperlink>
    </w:p>
    <w:p w14:paraId="2172B502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097" w:history="1">
        <w:r w:rsidR="00FD2A0E" w:rsidRPr="00DD6FA9">
          <w:rPr>
            <w:rStyle w:val="Hipercze"/>
            <w:noProof/>
          </w:rPr>
          <w:t>3. SPRZĘT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_Toc74228097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3</w:t>
        </w:r>
        <w:r w:rsidR="00FD2A0E">
          <w:rPr>
            <w:noProof/>
            <w:webHidden/>
          </w:rPr>
          <w:fldChar w:fldCharType="end"/>
        </w:r>
      </w:hyperlink>
    </w:p>
    <w:p w14:paraId="4896D3EF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098" w:history="1">
        <w:r w:rsidR="00FD2A0E" w:rsidRPr="00DD6FA9">
          <w:rPr>
            <w:rStyle w:val="Hipercze"/>
            <w:noProof/>
          </w:rPr>
          <w:t>4. TRANSPORT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_Toc74228098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4</w:t>
        </w:r>
        <w:r w:rsidR="00FD2A0E">
          <w:rPr>
            <w:noProof/>
            <w:webHidden/>
          </w:rPr>
          <w:fldChar w:fldCharType="end"/>
        </w:r>
      </w:hyperlink>
    </w:p>
    <w:p w14:paraId="5D4D593B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099" w:history="1">
        <w:r w:rsidR="00FD2A0E" w:rsidRPr="00DD6FA9">
          <w:rPr>
            <w:rStyle w:val="Hipercze"/>
            <w:noProof/>
          </w:rPr>
          <w:t>5. WYKONANIE ROBÓT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_Toc74228099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4</w:t>
        </w:r>
        <w:r w:rsidR="00FD2A0E">
          <w:rPr>
            <w:noProof/>
            <w:webHidden/>
          </w:rPr>
          <w:fldChar w:fldCharType="end"/>
        </w:r>
      </w:hyperlink>
    </w:p>
    <w:p w14:paraId="7B650B5D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100" w:history="1">
        <w:r w:rsidR="00FD2A0E" w:rsidRPr="00DD6FA9">
          <w:rPr>
            <w:rStyle w:val="Hipercze"/>
            <w:noProof/>
          </w:rPr>
          <w:t>6. KONTROLA JAKOŚCI ROBÓT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_Toc74228100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5</w:t>
        </w:r>
        <w:r w:rsidR="00FD2A0E">
          <w:rPr>
            <w:noProof/>
            <w:webHidden/>
          </w:rPr>
          <w:fldChar w:fldCharType="end"/>
        </w:r>
      </w:hyperlink>
    </w:p>
    <w:p w14:paraId="6E71F44E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101" w:history="1">
        <w:r w:rsidR="00FD2A0E" w:rsidRPr="00DD6FA9">
          <w:rPr>
            <w:rStyle w:val="Hipercze"/>
            <w:noProof/>
          </w:rPr>
          <w:t>7. OBMIAR ROBÓT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_Toc74228101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5</w:t>
        </w:r>
        <w:r w:rsidR="00FD2A0E">
          <w:rPr>
            <w:noProof/>
            <w:webHidden/>
          </w:rPr>
          <w:fldChar w:fldCharType="end"/>
        </w:r>
      </w:hyperlink>
    </w:p>
    <w:p w14:paraId="24B6488D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102" w:history="1">
        <w:r w:rsidR="00FD2A0E" w:rsidRPr="00DD6FA9">
          <w:rPr>
            <w:rStyle w:val="Hipercze"/>
            <w:noProof/>
          </w:rPr>
          <w:t>8. ODBIÓR ROBÓT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_Toc74228102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5</w:t>
        </w:r>
        <w:r w:rsidR="00FD2A0E">
          <w:rPr>
            <w:noProof/>
            <w:webHidden/>
          </w:rPr>
          <w:fldChar w:fldCharType="end"/>
        </w:r>
      </w:hyperlink>
    </w:p>
    <w:p w14:paraId="000A1893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103" w:history="1">
        <w:r w:rsidR="00FD2A0E" w:rsidRPr="00DD6FA9">
          <w:rPr>
            <w:rStyle w:val="Hipercze"/>
            <w:noProof/>
          </w:rPr>
          <w:t>9. PODSTAWA PŁATNOŚCI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_Toc74228103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6</w:t>
        </w:r>
        <w:r w:rsidR="00FD2A0E">
          <w:rPr>
            <w:noProof/>
            <w:webHidden/>
          </w:rPr>
          <w:fldChar w:fldCharType="end"/>
        </w:r>
      </w:hyperlink>
    </w:p>
    <w:p w14:paraId="1E5D8098" w14:textId="77777777" w:rsidR="00FD2A0E" w:rsidRDefault="00EB09B5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228104" w:history="1">
        <w:r w:rsidR="00FD2A0E" w:rsidRPr="00DD6FA9">
          <w:rPr>
            <w:rStyle w:val="Hipercze"/>
            <w:noProof/>
          </w:rPr>
          <w:t>10. PRZEPISY ZWIĄZANE</w:t>
        </w:r>
        <w:r w:rsidR="00FD2A0E">
          <w:rPr>
            <w:noProof/>
            <w:webHidden/>
          </w:rPr>
          <w:tab/>
        </w:r>
        <w:r w:rsidR="00FD2A0E">
          <w:rPr>
            <w:noProof/>
            <w:webHidden/>
          </w:rPr>
          <w:fldChar w:fldCharType="begin"/>
        </w:r>
        <w:r w:rsidR="00FD2A0E">
          <w:rPr>
            <w:noProof/>
            <w:webHidden/>
          </w:rPr>
          <w:instrText xml:space="preserve"> PAGEREF _Toc74228104 \h </w:instrText>
        </w:r>
        <w:r w:rsidR="00FD2A0E">
          <w:rPr>
            <w:noProof/>
            <w:webHidden/>
          </w:rPr>
        </w:r>
        <w:r w:rsidR="00FD2A0E">
          <w:rPr>
            <w:noProof/>
            <w:webHidden/>
          </w:rPr>
          <w:fldChar w:fldCharType="separate"/>
        </w:r>
        <w:r w:rsidR="00201DB7">
          <w:rPr>
            <w:noProof/>
            <w:webHidden/>
          </w:rPr>
          <w:t>6</w:t>
        </w:r>
        <w:r w:rsidR="00FD2A0E">
          <w:rPr>
            <w:noProof/>
            <w:webHidden/>
          </w:rPr>
          <w:fldChar w:fldCharType="end"/>
        </w:r>
      </w:hyperlink>
    </w:p>
    <w:p w14:paraId="041AFBC0" w14:textId="77777777" w:rsidR="0056199C" w:rsidRPr="00622CFC" w:rsidRDefault="0056199C" w:rsidP="0056199C">
      <w:r w:rsidRPr="00622CFC">
        <w:rPr>
          <w:rStyle w:val="Odwoanieintensywne"/>
          <w:color w:val="auto"/>
        </w:rPr>
        <w:fldChar w:fldCharType="end"/>
      </w:r>
    </w:p>
    <w:p w14:paraId="1A389C2A" w14:textId="77777777" w:rsidR="00C3302F" w:rsidRPr="00622CFC" w:rsidRDefault="00C3302F" w:rsidP="005D1C28">
      <w:pPr>
        <w:ind w:firstLine="708"/>
      </w:pPr>
    </w:p>
    <w:p w14:paraId="08CBBF91" w14:textId="77777777" w:rsidR="00C3302F" w:rsidRPr="00622CFC" w:rsidRDefault="00C3302F" w:rsidP="005D1C28">
      <w:pPr>
        <w:ind w:firstLine="708"/>
      </w:pPr>
    </w:p>
    <w:p w14:paraId="0B80DC05" w14:textId="77777777" w:rsidR="00C3302F" w:rsidRPr="00622CFC" w:rsidRDefault="00C3302F" w:rsidP="00C3302F">
      <w:pPr>
        <w:ind w:firstLine="708"/>
        <w:rPr>
          <w:b/>
          <w:sz w:val="24"/>
        </w:rPr>
      </w:pPr>
      <w:r w:rsidRPr="00622CFC">
        <w:rPr>
          <w:b/>
          <w:sz w:val="24"/>
        </w:rPr>
        <w:t>NAJWAŻNIEJSZE OZNACZENIA I SKRÓTY</w:t>
      </w:r>
    </w:p>
    <w:p w14:paraId="69856416" w14:textId="77777777" w:rsidR="00C3302F" w:rsidRPr="00622CFC" w:rsidRDefault="00CC0CDE" w:rsidP="00C3302F">
      <w:pPr>
        <w:ind w:firstLine="708"/>
      </w:pPr>
      <w:r>
        <w:t>ST</w:t>
      </w:r>
      <w:r>
        <w:tab/>
        <w:t xml:space="preserve">- </w:t>
      </w:r>
      <w:r w:rsidR="00C3302F" w:rsidRPr="00622CFC">
        <w:t>specyfikacja techniczna</w:t>
      </w:r>
    </w:p>
    <w:p w14:paraId="3D5D89A4" w14:textId="77777777" w:rsidR="00C3302F" w:rsidRPr="00622CFC" w:rsidRDefault="00C3302F" w:rsidP="00C3302F">
      <w:pPr>
        <w:ind w:firstLine="708"/>
      </w:pPr>
      <w:r w:rsidRPr="00622CFC">
        <w:t>SST</w:t>
      </w:r>
      <w:r w:rsidRPr="00622CFC">
        <w:tab/>
        <w:t>- szczegółowa specyfikacja techniczna</w:t>
      </w:r>
    </w:p>
    <w:p w14:paraId="487636C3" w14:textId="77777777" w:rsidR="00C7507C" w:rsidRPr="00622CFC" w:rsidRDefault="00C7507C" w:rsidP="00C3302F">
      <w:pPr>
        <w:ind w:firstLine="708"/>
      </w:pPr>
      <w:proofErr w:type="spellStart"/>
      <w:r w:rsidRPr="00622CFC">
        <w:t>GUGiK</w:t>
      </w:r>
      <w:proofErr w:type="spellEnd"/>
      <w:r w:rsidRPr="00622CFC">
        <w:tab/>
        <w:t>- Główny Urząd Geodezji i Kartografii</w:t>
      </w:r>
    </w:p>
    <w:p w14:paraId="7A1FBD0A" w14:textId="77777777" w:rsidR="00C3302F" w:rsidRPr="00622CFC" w:rsidRDefault="00C3302F" w:rsidP="00C3302F"/>
    <w:p w14:paraId="2EA41F8C" w14:textId="77777777" w:rsidR="00C3302F" w:rsidRPr="00622CFC" w:rsidRDefault="00C3302F" w:rsidP="00C3302F"/>
    <w:p w14:paraId="695AFB86" w14:textId="77777777" w:rsidR="00C3302F" w:rsidRPr="00622CFC" w:rsidRDefault="00C3302F" w:rsidP="00C3302F"/>
    <w:p w14:paraId="62703053" w14:textId="77777777" w:rsidR="00D71B07" w:rsidRDefault="00D71B07">
      <w:pPr>
        <w:overflowPunct/>
        <w:autoSpaceDE/>
        <w:autoSpaceDN/>
        <w:adjustRightInd/>
        <w:spacing w:after="160" w:line="259" w:lineRule="auto"/>
        <w:jc w:val="left"/>
        <w:rPr>
          <w:b/>
          <w:caps/>
          <w:kern w:val="28"/>
          <w:sz w:val="24"/>
        </w:rPr>
      </w:pPr>
      <w:bookmarkStart w:id="0" w:name="_Toc6882152"/>
      <w:bookmarkStart w:id="1" w:name="_Toc6881279"/>
      <w:bookmarkStart w:id="2" w:name="_Toc416830698"/>
      <w:bookmarkStart w:id="3" w:name="_Toc404150096"/>
      <w:r>
        <w:rPr>
          <w:sz w:val="24"/>
        </w:rPr>
        <w:br w:type="page"/>
      </w:r>
    </w:p>
    <w:p w14:paraId="04FAC888" w14:textId="77777777" w:rsidR="00C7507C" w:rsidRPr="00622CFC" w:rsidRDefault="00C7507C" w:rsidP="00C7507C">
      <w:pPr>
        <w:pStyle w:val="Nagwek1"/>
        <w:rPr>
          <w:sz w:val="24"/>
        </w:rPr>
      </w:pPr>
      <w:bookmarkStart w:id="4" w:name="_Toc74228094"/>
      <w:r w:rsidRPr="00622CFC">
        <w:rPr>
          <w:sz w:val="24"/>
        </w:rPr>
        <w:lastRenderedPageBreak/>
        <w:t>D-01.01.01</w:t>
      </w:r>
      <w:r w:rsidRPr="00622CFC">
        <w:rPr>
          <w:sz w:val="24"/>
        </w:rPr>
        <w:tab/>
        <w:t>ODTWORZENIE  TRASY I  PUNKTÓW  WYSOKOŚCIOWYCH</w:t>
      </w:r>
      <w:bookmarkEnd w:id="4"/>
    </w:p>
    <w:p w14:paraId="23EBBDDC" w14:textId="77777777" w:rsidR="00C7507C" w:rsidRPr="00622CFC" w:rsidRDefault="00C7507C" w:rsidP="00C7507C">
      <w:pPr>
        <w:pStyle w:val="Nagwek1"/>
      </w:pPr>
      <w:bookmarkStart w:id="5" w:name="_Toc74228095"/>
      <w:bookmarkEnd w:id="0"/>
      <w:bookmarkEnd w:id="1"/>
      <w:bookmarkEnd w:id="2"/>
      <w:bookmarkEnd w:id="3"/>
      <w:r w:rsidRPr="00622CFC">
        <w:t>1. WSTĘP</w:t>
      </w:r>
      <w:bookmarkEnd w:id="5"/>
    </w:p>
    <w:p w14:paraId="25DF5A18" w14:textId="77777777" w:rsidR="00C7507C" w:rsidRPr="00622CFC" w:rsidRDefault="00D4144F" w:rsidP="00C7507C">
      <w:pPr>
        <w:pStyle w:val="Nagwek2"/>
      </w:pPr>
      <w:r w:rsidRPr="00622CFC">
        <w:t xml:space="preserve">1.1.Przedmiot </w:t>
      </w:r>
      <w:r w:rsidR="00C7507C" w:rsidRPr="00622CFC">
        <w:t>ST</w:t>
      </w:r>
    </w:p>
    <w:p w14:paraId="049014E7" w14:textId="77777777" w:rsidR="00F02D43" w:rsidRDefault="00DF3DF0" w:rsidP="00FD2A0E">
      <w:pPr>
        <w:spacing w:line="0" w:lineRule="atLeast"/>
        <w:ind w:firstLine="708"/>
      </w:pPr>
      <w:r w:rsidRPr="0058516A">
        <w:t xml:space="preserve">Przedmiotem niniejszej ogólnej specyfikacji technicznej (ST) są wymagania dotyczące wykonania i odbioru </w:t>
      </w:r>
      <w:r w:rsidR="00FD2A0E">
        <w:t xml:space="preserve">robót związanych z odtworzeniem trasy drogowej i jej punktów wysokościowych oraz sporządzeniem inwentaryzacji powykonawczej </w:t>
      </w:r>
      <w:r w:rsidR="00FD2A0E" w:rsidRPr="00FD2A0E">
        <w:t>dla zadań realizowanych w ramach</w:t>
      </w:r>
      <w:r w:rsidR="00966DB0">
        <w:t xml:space="preserve"> zamówienia</w:t>
      </w:r>
      <w:r w:rsidR="00FD2A0E" w:rsidRPr="00FD2A0E">
        <w:t xml:space="preserve"> </w:t>
      </w:r>
      <w:r w:rsidR="004E4405">
        <w:t>pn.</w:t>
      </w:r>
      <w:r w:rsidR="00F02D43">
        <w:t>:</w:t>
      </w:r>
    </w:p>
    <w:p w14:paraId="267E8EA7" w14:textId="5D8E79B4" w:rsidR="00DF3DF0" w:rsidRPr="00F02D43" w:rsidRDefault="00F02D43" w:rsidP="00F02D43">
      <w:pPr>
        <w:spacing w:before="120" w:line="0" w:lineRule="atLeast"/>
        <w:ind w:firstLine="709"/>
        <w:rPr>
          <w:u w:val="single"/>
        </w:rPr>
      </w:pPr>
      <w:r w:rsidRPr="00F02D43">
        <w:rPr>
          <w:u w:val="single"/>
        </w:rPr>
        <w:t>„</w:t>
      </w:r>
      <w:r w:rsidR="00EB09B5" w:rsidRPr="00EB09B5">
        <w:rPr>
          <w:u w:val="single"/>
        </w:rPr>
        <w:t>„Przebudowa drogi dojazdowej do gruntów rolnych w miejscowości Wiśniew”</w:t>
      </w:r>
      <w:r w:rsidR="00FD2A0E" w:rsidRPr="00F02D43">
        <w:rPr>
          <w:u w:val="single"/>
        </w:rPr>
        <w:t>.</w:t>
      </w:r>
    </w:p>
    <w:p w14:paraId="60336100" w14:textId="77777777" w:rsidR="00C7507C" w:rsidRPr="00622CFC" w:rsidRDefault="00D4144F" w:rsidP="00C7507C">
      <w:pPr>
        <w:pStyle w:val="Nagwek2"/>
      </w:pPr>
      <w:r w:rsidRPr="00622CFC">
        <w:t xml:space="preserve">1.2. Zakres stosowania </w:t>
      </w:r>
      <w:r w:rsidR="00C7507C" w:rsidRPr="00622CFC">
        <w:t>ST</w:t>
      </w:r>
    </w:p>
    <w:p w14:paraId="2E1D3004" w14:textId="77777777" w:rsidR="00C7507C" w:rsidRPr="00622CFC" w:rsidRDefault="00D4144F" w:rsidP="00D4144F">
      <w:pPr>
        <w:tabs>
          <w:tab w:val="left" w:pos="0"/>
        </w:tabs>
      </w:pPr>
      <w:r w:rsidRPr="00622CFC">
        <w:tab/>
        <w:t>Specyfikacja Techniczna jest stosowana jako dokument przetargowy i kontraktowy przy zlecaniu i realizacji robót wymien</w:t>
      </w:r>
      <w:r w:rsidR="00CC0CDE">
        <w:t>ionych w pkt. 1.1. zgodnie z D</w:t>
      </w:r>
      <w:r w:rsidRPr="00622CFC">
        <w:t>-00.00.00</w:t>
      </w:r>
      <w:r w:rsidR="00C7507C" w:rsidRPr="00622CFC">
        <w:t>.</w:t>
      </w:r>
    </w:p>
    <w:p w14:paraId="30C7DC53" w14:textId="77777777" w:rsidR="00C7507C" w:rsidRPr="00622CFC" w:rsidRDefault="00C7507C" w:rsidP="00C7507C">
      <w:pPr>
        <w:pStyle w:val="Nagwek2"/>
      </w:pPr>
      <w:r w:rsidRPr="00622CFC">
        <w:t>1</w:t>
      </w:r>
      <w:r w:rsidR="00D4144F" w:rsidRPr="00622CFC">
        <w:t xml:space="preserve">.3. Zakres robót objętych </w:t>
      </w:r>
      <w:r w:rsidRPr="00622CFC">
        <w:t>ST</w:t>
      </w:r>
    </w:p>
    <w:p w14:paraId="7E5C31F1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ab/>
      </w:r>
      <w:r w:rsidRPr="00622CFC">
        <w:t xml:space="preserve">Ustalenia zawarte w niniejszej specyfikacji dotyczą zasad prowadzenia robót związanych z wszystkimi czynnościami </w:t>
      </w:r>
      <w:r w:rsidR="00D4144F" w:rsidRPr="00622CFC">
        <w:t>mającymi na celu wykonanie robót związanych z kompletnym wytyczeniem i odtworzeniem sytuacyjnym oraz wysokościowym drogi oraz zjazdów objętych opracowaniem oraz tras infrastruktury technicznej wg Dokumentacji projektowej.</w:t>
      </w:r>
    </w:p>
    <w:p w14:paraId="31F4E9EE" w14:textId="77777777" w:rsidR="00C7507C" w:rsidRPr="00622CFC" w:rsidRDefault="00C7507C" w:rsidP="00C7507C">
      <w:pPr>
        <w:tabs>
          <w:tab w:val="left" w:pos="0"/>
        </w:tabs>
        <w:spacing w:before="120"/>
      </w:pPr>
      <w:r w:rsidRPr="00622CFC">
        <w:rPr>
          <w:b/>
        </w:rPr>
        <w:t xml:space="preserve">1.3.1. </w:t>
      </w:r>
      <w:r w:rsidRPr="00622CFC">
        <w:t>Odtworzenie trasy i punktów wysokościowych</w:t>
      </w:r>
    </w:p>
    <w:p w14:paraId="1BBF2136" w14:textId="77777777" w:rsidR="00C7507C" w:rsidRPr="00622CFC" w:rsidRDefault="00C7507C" w:rsidP="00C7507C">
      <w:pPr>
        <w:tabs>
          <w:tab w:val="left" w:pos="0"/>
        </w:tabs>
        <w:spacing w:before="120"/>
      </w:pPr>
      <w:r w:rsidRPr="00622CFC">
        <w:tab/>
        <w:t>W zakres robót pomiarowych, związanych z odtworzeniem trasy i punktów wysokościowych wchodzą:</w:t>
      </w:r>
    </w:p>
    <w:p w14:paraId="0E69CE9D" w14:textId="77777777" w:rsidR="00C7507C" w:rsidRPr="00622CFC" w:rsidRDefault="00C7507C" w:rsidP="00C7507C">
      <w:pPr>
        <w:numPr>
          <w:ilvl w:val="0"/>
          <w:numId w:val="18"/>
        </w:numPr>
        <w:tabs>
          <w:tab w:val="left" w:pos="0"/>
        </w:tabs>
        <w:textAlignment w:val="baseline"/>
      </w:pPr>
      <w:r w:rsidRPr="00622CFC">
        <w:t>sprawdzenie wyznaczenia sytuacyjnego i wysokościow</w:t>
      </w:r>
      <w:r w:rsidR="00CD1FDF">
        <w:t>ego punktów głównych osi trasy</w:t>
      </w:r>
      <w:r w:rsidRPr="00622CFC">
        <w:t xml:space="preserve"> i punktów wysokościowych,</w:t>
      </w:r>
    </w:p>
    <w:p w14:paraId="0C282725" w14:textId="77777777" w:rsidR="00C7507C" w:rsidRPr="00622CFC" w:rsidRDefault="00C7507C" w:rsidP="00C7507C">
      <w:pPr>
        <w:numPr>
          <w:ilvl w:val="0"/>
          <w:numId w:val="18"/>
        </w:numPr>
        <w:tabs>
          <w:tab w:val="left" w:pos="0"/>
        </w:tabs>
        <w:textAlignment w:val="baseline"/>
      </w:pPr>
      <w:r w:rsidRPr="00622CFC">
        <w:t>uzupełnienie osi trasy dodatkowymi punktami (wyznaczenie osi),</w:t>
      </w:r>
    </w:p>
    <w:p w14:paraId="7B725C34" w14:textId="77777777" w:rsidR="00C7507C" w:rsidRPr="00622CFC" w:rsidRDefault="00C7507C" w:rsidP="00C7507C">
      <w:pPr>
        <w:numPr>
          <w:ilvl w:val="0"/>
          <w:numId w:val="18"/>
        </w:numPr>
        <w:tabs>
          <w:tab w:val="left" w:pos="0"/>
        </w:tabs>
        <w:textAlignment w:val="baseline"/>
      </w:pPr>
      <w:r w:rsidRPr="00622CFC">
        <w:t>wyznaczenie dodatkowych punktów wysokościowych (reperów roboczych),</w:t>
      </w:r>
    </w:p>
    <w:p w14:paraId="6D4825B5" w14:textId="77777777" w:rsidR="00C7507C" w:rsidRPr="00622CFC" w:rsidRDefault="00C7507C" w:rsidP="00C7507C">
      <w:pPr>
        <w:numPr>
          <w:ilvl w:val="0"/>
          <w:numId w:val="18"/>
        </w:numPr>
        <w:tabs>
          <w:tab w:val="left" w:pos="0"/>
        </w:tabs>
        <w:textAlignment w:val="baseline"/>
      </w:pPr>
      <w:r w:rsidRPr="00622CFC">
        <w:t>wyznaczenie przekrojów poprzecznych,</w:t>
      </w:r>
    </w:p>
    <w:p w14:paraId="03DB8379" w14:textId="77777777" w:rsidR="00C7507C" w:rsidRPr="00622CFC" w:rsidRDefault="00C7507C" w:rsidP="00C7507C">
      <w:pPr>
        <w:numPr>
          <w:ilvl w:val="0"/>
          <w:numId w:val="18"/>
        </w:numPr>
        <w:tabs>
          <w:tab w:val="left" w:pos="0"/>
        </w:tabs>
        <w:textAlignment w:val="baseline"/>
      </w:pPr>
      <w:proofErr w:type="spellStart"/>
      <w:r w:rsidRPr="00622CFC">
        <w:t>zastabilizowanie</w:t>
      </w:r>
      <w:proofErr w:type="spellEnd"/>
      <w:r w:rsidRPr="00622CFC">
        <w:t xml:space="preserve"> punktów w sposób trwały, ochrona ich przed zniszczeniem oraz oznakowanie w sposób ułatwiający odszukanie i ewentualne odtworzenie.</w:t>
      </w:r>
    </w:p>
    <w:p w14:paraId="174F7008" w14:textId="77777777" w:rsidR="00C7507C" w:rsidRPr="00622CFC" w:rsidRDefault="00C7507C" w:rsidP="00C7507C">
      <w:pPr>
        <w:pStyle w:val="Nagwek2"/>
      </w:pPr>
      <w:r w:rsidRPr="00622CFC">
        <w:t>1.4. Określenia podstawowe</w:t>
      </w:r>
    </w:p>
    <w:p w14:paraId="5D89A9C9" w14:textId="77777777" w:rsidR="00C7507C" w:rsidRPr="00622CFC" w:rsidRDefault="00C7507C" w:rsidP="00C7507C">
      <w:pPr>
        <w:tabs>
          <w:tab w:val="left" w:pos="0"/>
        </w:tabs>
        <w:spacing w:after="120"/>
      </w:pPr>
      <w:r w:rsidRPr="00622CFC">
        <w:rPr>
          <w:b/>
        </w:rPr>
        <w:t xml:space="preserve">1.4.1. </w:t>
      </w:r>
      <w:r w:rsidRPr="00622CFC">
        <w:t>Punkty główne trasy - punkty załamania osi trasy, punkty kierunkowe oraz początkowy i końcowy punkt trasy.</w:t>
      </w:r>
    </w:p>
    <w:p w14:paraId="05437DC8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 xml:space="preserve">1.4.2. </w:t>
      </w:r>
      <w:r w:rsidRPr="00622CFC">
        <w:t>Pozostałe określenia podstawowe są zgodne z obowiązującymi, odpowiednimi polskimi norm</w:t>
      </w:r>
      <w:r w:rsidR="00CC0CDE">
        <w:t xml:space="preserve">ami i z definicjami podanymi w </w:t>
      </w:r>
      <w:r w:rsidRPr="00622CFC">
        <w:t>ST D-00.00.00 „Wymagania ogólne” pkt 1.4.</w:t>
      </w:r>
    </w:p>
    <w:p w14:paraId="093D1B81" w14:textId="77777777" w:rsidR="00C7507C" w:rsidRPr="00622CFC" w:rsidRDefault="00C7507C" w:rsidP="00C7507C">
      <w:pPr>
        <w:pStyle w:val="Nagwek2"/>
      </w:pPr>
      <w:r w:rsidRPr="00622CFC">
        <w:t>1.5. Ogólne wymagania dotyczące robót</w:t>
      </w:r>
    </w:p>
    <w:p w14:paraId="0854E009" w14:textId="77777777" w:rsidR="00C7507C" w:rsidRPr="00622CFC" w:rsidRDefault="00C7507C" w:rsidP="00C7507C">
      <w:pPr>
        <w:tabs>
          <w:tab w:val="left" w:pos="0"/>
        </w:tabs>
      </w:pPr>
      <w:r w:rsidRPr="00622CFC">
        <w:tab/>
        <w:t>Ogólne wymagania dotyczące robó</w:t>
      </w:r>
      <w:r w:rsidR="00CC0CDE">
        <w:t>t podano w ST D</w:t>
      </w:r>
      <w:r w:rsidRPr="00622CFC">
        <w:t>-00.00.00 „Wymagania ogólne” pkt 1.5.</w:t>
      </w:r>
    </w:p>
    <w:p w14:paraId="3B236747" w14:textId="77777777" w:rsidR="00C7507C" w:rsidRPr="00622CFC" w:rsidRDefault="00C7507C" w:rsidP="00C7507C">
      <w:pPr>
        <w:pStyle w:val="Nagwek1"/>
      </w:pPr>
      <w:bookmarkStart w:id="6" w:name="_Toc74228096"/>
      <w:r w:rsidRPr="00622CFC">
        <w:t>2. MATERIAŁY</w:t>
      </w:r>
      <w:bookmarkEnd w:id="6"/>
    </w:p>
    <w:p w14:paraId="583DD680" w14:textId="77777777" w:rsidR="00C7507C" w:rsidRPr="00622CFC" w:rsidRDefault="00C7507C" w:rsidP="00C7507C">
      <w:pPr>
        <w:pStyle w:val="Nagwek2"/>
      </w:pPr>
      <w:r w:rsidRPr="00622CFC">
        <w:t>2.1. Ogólne wymagania dotyczące materiałów</w:t>
      </w:r>
    </w:p>
    <w:p w14:paraId="575ABFD2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ab/>
      </w:r>
      <w:r w:rsidRPr="00622CFC">
        <w:t>Ogólne wymagania dotyczące materiałów, ich pozys</w:t>
      </w:r>
      <w:r w:rsidR="00CC0CDE">
        <w:t>kiwania i składowania podano w ST D</w:t>
      </w:r>
      <w:r w:rsidRPr="00622CFC">
        <w:t>-00.00.00 „Wymagania ogólne” pkt 2.</w:t>
      </w:r>
    </w:p>
    <w:p w14:paraId="4F7DB487" w14:textId="77777777" w:rsidR="00C7507C" w:rsidRPr="00622CFC" w:rsidRDefault="00C7507C" w:rsidP="00C7507C">
      <w:pPr>
        <w:pStyle w:val="Nagwek2"/>
      </w:pPr>
      <w:r w:rsidRPr="00622CFC">
        <w:t>2.2. Rodzaje materiałów</w:t>
      </w:r>
    </w:p>
    <w:p w14:paraId="248385B2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 w:rsidRPr="00622CFC">
          <w:t>0,50 metra</w:t>
        </w:r>
      </w:smartTag>
      <w:r w:rsidRPr="00622CFC">
        <w:t>.</w:t>
      </w:r>
    </w:p>
    <w:p w14:paraId="64ACD1A8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 w:rsidRPr="00622CFC">
          <w:t>0,20 m</w:t>
        </w:r>
      </w:smartTag>
      <w:r w:rsidRPr="00622CFC"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 w:rsidRPr="00622CFC">
          <w:t>1,7 m</w:t>
        </w:r>
      </w:smartTag>
      <w:r w:rsidRPr="00622CFC">
        <w:t>.</w:t>
      </w:r>
    </w:p>
    <w:p w14:paraId="54F40B9F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 w:rsidRPr="00622CFC">
          <w:t>0,08 m</w:t>
        </w:r>
      </w:smartTag>
      <w:r w:rsidRPr="00622CFC"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 w:rsidRPr="00622CFC">
          <w:t>0,30 m</w:t>
        </w:r>
      </w:smartTag>
      <w:r w:rsidRPr="00622CFC"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 w:rsidRPr="00622CFC">
          <w:t>5 mm</w:t>
        </w:r>
      </w:smartTag>
      <w:r w:rsidRPr="00622CFC"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 w:rsidRPr="00622CFC">
          <w:t>0,05 m</w:t>
        </w:r>
      </w:smartTag>
      <w:r w:rsidRPr="00622CFC">
        <w:t>.</w:t>
      </w:r>
    </w:p>
    <w:p w14:paraId="316EBAB0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 w:rsidRPr="00622CFC">
          <w:t>0,50 m</w:t>
        </w:r>
      </w:smartTag>
      <w:r w:rsidRPr="00622CFC">
        <w:t xml:space="preserve"> i przekrój prostokątny.</w:t>
      </w:r>
    </w:p>
    <w:p w14:paraId="7FFCC94D" w14:textId="77777777" w:rsidR="00C7507C" w:rsidRPr="00622CFC" w:rsidRDefault="00C7507C" w:rsidP="00C7507C">
      <w:pPr>
        <w:pStyle w:val="Nagwek1"/>
      </w:pPr>
      <w:bookmarkStart w:id="7" w:name="_Toc74228097"/>
      <w:r w:rsidRPr="00622CFC">
        <w:t>3. SPRZĘT</w:t>
      </w:r>
      <w:bookmarkEnd w:id="7"/>
    </w:p>
    <w:p w14:paraId="1FC3873C" w14:textId="77777777" w:rsidR="00C7507C" w:rsidRPr="00622CFC" w:rsidRDefault="00C7507C" w:rsidP="00C7507C">
      <w:pPr>
        <w:pStyle w:val="Nagwek2"/>
      </w:pPr>
      <w:r w:rsidRPr="00622CFC">
        <w:t>3.1. Ogólne wymagania dotyczące sprzętu</w:t>
      </w:r>
    </w:p>
    <w:p w14:paraId="2B27D0CE" w14:textId="77777777" w:rsidR="00C7507C" w:rsidRPr="00622CFC" w:rsidRDefault="00C7507C" w:rsidP="00C7507C">
      <w:pPr>
        <w:tabs>
          <w:tab w:val="left" w:pos="0"/>
        </w:tabs>
      </w:pPr>
      <w:r w:rsidRPr="00622CFC">
        <w:tab/>
        <w:t>Ogólne wymaga</w:t>
      </w:r>
      <w:r w:rsidR="00CC0CDE">
        <w:t>nia dotyczące sprzętu podano w ST D-</w:t>
      </w:r>
      <w:r w:rsidRPr="00622CFC">
        <w:t>00.00.00 „Wymagania ogólne” pkt 3.</w:t>
      </w:r>
    </w:p>
    <w:p w14:paraId="318237AB" w14:textId="77777777" w:rsidR="00C7507C" w:rsidRPr="00622CFC" w:rsidRDefault="00C7507C" w:rsidP="00C7507C">
      <w:pPr>
        <w:pStyle w:val="Nagwek2"/>
      </w:pPr>
      <w:r w:rsidRPr="00622CFC">
        <w:lastRenderedPageBreak/>
        <w:t>3.2. Sprzęt pomiarowy</w:t>
      </w:r>
    </w:p>
    <w:p w14:paraId="6B9E63E0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ab/>
      </w:r>
      <w:r w:rsidRPr="00622CFC">
        <w:t>Do odtworzenia sytuacyjnego trasy i punktów wysokościowych należy stosować następujący sprzęt:</w:t>
      </w:r>
    </w:p>
    <w:p w14:paraId="366A7087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teodolity lub tachimetry,</w:t>
      </w:r>
    </w:p>
    <w:p w14:paraId="2C6BB11A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niwelatory,</w:t>
      </w:r>
    </w:p>
    <w:p w14:paraId="3A7605EB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dalmierze,</w:t>
      </w:r>
    </w:p>
    <w:p w14:paraId="5CCDC92F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tyczki,</w:t>
      </w:r>
    </w:p>
    <w:p w14:paraId="5DABEE7B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łaty,</w:t>
      </w:r>
    </w:p>
    <w:p w14:paraId="27E8DFCB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taśmy stalowe, szpilki.</w:t>
      </w:r>
    </w:p>
    <w:p w14:paraId="2BDE32EF" w14:textId="77777777" w:rsidR="00C7507C" w:rsidRPr="00622CFC" w:rsidRDefault="00C7507C" w:rsidP="00C7507C">
      <w:pPr>
        <w:tabs>
          <w:tab w:val="left" w:pos="0"/>
        </w:tabs>
      </w:pPr>
      <w:r w:rsidRPr="00622CFC">
        <w:tab/>
        <w:t>Sprzęt stosowany do odtworzenia trasy drogowej i jej punktów wysokościowych powinien gwarantować uzyskanie wymaganej dokładności pomiaru.</w:t>
      </w:r>
    </w:p>
    <w:p w14:paraId="0654B98B" w14:textId="77777777" w:rsidR="00C7507C" w:rsidRPr="00622CFC" w:rsidRDefault="00C7507C" w:rsidP="00C7507C">
      <w:pPr>
        <w:pStyle w:val="Nagwek1"/>
      </w:pPr>
      <w:bookmarkStart w:id="8" w:name="_Toc74228098"/>
      <w:r w:rsidRPr="00622CFC">
        <w:t>4. TRANSPORT</w:t>
      </w:r>
      <w:bookmarkEnd w:id="8"/>
    </w:p>
    <w:p w14:paraId="7B5EBE3E" w14:textId="77777777" w:rsidR="00C7507C" w:rsidRPr="00622CFC" w:rsidRDefault="00C7507C" w:rsidP="00C7507C">
      <w:pPr>
        <w:pStyle w:val="Nagwek2"/>
      </w:pPr>
      <w:r w:rsidRPr="00622CFC">
        <w:t>4.1. Ogólne wymagania dotyczące transportu</w:t>
      </w:r>
    </w:p>
    <w:p w14:paraId="7CB54BED" w14:textId="77777777" w:rsidR="00C7507C" w:rsidRPr="00622CFC" w:rsidRDefault="00C7507C" w:rsidP="00C7507C">
      <w:pPr>
        <w:tabs>
          <w:tab w:val="left" w:pos="0"/>
        </w:tabs>
      </w:pPr>
      <w:r w:rsidRPr="00622CFC">
        <w:tab/>
        <w:t>Ogólne wymagania</w:t>
      </w:r>
      <w:r w:rsidR="00CC0CDE">
        <w:t xml:space="preserve"> dotyczące transportu podano w ST D</w:t>
      </w:r>
      <w:r w:rsidRPr="00622CFC">
        <w:t>-00.00.00 „Wymagania ogólne” pkt 4.</w:t>
      </w:r>
    </w:p>
    <w:p w14:paraId="522EC998" w14:textId="77777777" w:rsidR="00C7507C" w:rsidRPr="00622CFC" w:rsidRDefault="00C7507C" w:rsidP="00C7507C">
      <w:pPr>
        <w:pStyle w:val="Nagwek2"/>
      </w:pPr>
      <w:r w:rsidRPr="00622CFC">
        <w:t>4.2. Transport sprzętu i materiałów</w:t>
      </w:r>
    </w:p>
    <w:p w14:paraId="67F8A7DB" w14:textId="77777777" w:rsidR="00C7507C" w:rsidRPr="00622CFC" w:rsidRDefault="00C7507C" w:rsidP="00C7507C">
      <w:pPr>
        <w:tabs>
          <w:tab w:val="left" w:pos="0"/>
        </w:tabs>
      </w:pPr>
      <w:r w:rsidRPr="00622CFC">
        <w:tab/>
        <w:t>Sprzęt i materiały do odtworzenia trasy można przewozić dowolnymi środkami transportu.</w:t>
      </w:r>
    </w:p>
    <w:p w14:paraId="494C5C04" w14:textId="77777777" w:rsidR="00C7507C" w:rsidRPr="00622CFC" w:rsidRDefault="00C7507C" w:rsidP="00C7507C">
      <w:pPr>
        <w:pStyle w:val="Nagwek1"/>
      </w:pPr>
      <w:bookmarkStart w:id="9" w:name="_Toc74228099"/>
      <w:r w:rsidRPr="00622CFC">
        <w:t>5. WYKONANIE ROBÓT</w:t>
      </w:r>
      <w:bookmarkEnd w:id="9"/>
    </w:p>
    <w:p w14:paraId="1172EF08" w14:textId="77777777" w:rsidR="00C7507C" w:rsidRPr="00622CFC" w:rsidRDefault="00C7507C" w:rsidP="00C7507C">
      <w:pPr>
        <w:pStyle w:val="Nagwek2"/>
      </w:pPr>
      <w:r w:rsidRPr="00622CFC">
        <w:t>5.1. Ogólne zasady wykonania robót</w:t>
      </w:r>
    </w:p>
    <w:p w14:paraId="0148B6C3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Ogólne zasady </w:t>
      </w:r>
      <w:r w:rsidR="00CC0CDE">
        <w:t>wykonania robót podano w ST D</w:t>
      </w:r>
      <w:r w:rsidRPr="00622CFC">
        <w:t>-00.00.00 „Wymagania ogólne” pkt 5.</w:t>
      </w:r>
    </w:p>
    <w:p w14:paraId="5D981ACC" w14:textId="77777777" w:rsidR="00C7507C" w:rsidRPr="00622CFC" w:rsidRDefault="00C7507C" w:rsidP="00C7507C">
      <w:pPr>
        <w:pStyle w:val="Nagwek2"/>
      </w:pPr>
      <w:r w:rsidRPr="00622CFC">
        <w:t>5.2. Zasady wykonywania prac pomiarowych</w:t>
      </w:r>
    </w:p>
    <w:p w14:paraId="2F48FAA6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Prace pomiarowe powinny być wykonane zgodnie z obowiązującymi Instrukcjami </w:t>
      </w:r>
      <w:proofErr w:type="spellStart"/>
      <w:r w:rsidRPr="00622CFC">
        <w:t>GUGiK</w:t>
      </w:r>
      <w:proofErr w:type="spellEnd"/>
      <w:r w:rsidRPr="00622CFC">
        <w:t xml:space="preserve"> (od 1 do 7).</w:t>
      </w:r>
    </w:p>
    <w:p w14:paraId="1DC47EE2" w14:textId="77777777" w:rsidR="00C7507C" w:rsidRPr="00622CFC" w:rsidRDefault="00C7507C" w:rsidP="00C7507C">
      <w:pPr>
        <w:tabs>
          <w:tab w:val="left" w:pos="0"/>
        </w:tabs>
      </w:pPr>
      <w:r w:rsidRPr="00622CFC">
        <w:tab/>
        <w:t>Przed przystąpieniem do robót Wykonawca powinien przejąć od Zamawiającego dane zawierające lokalizację i współrzędne punktów głównych trasy oraz reperów.</w:t>
      </w:r>
    </w:p>
    <w:p w14:paraId="16447002" w14:textId="77777777" w:rsidR="00C7507C" w:rsidRPr="00622CFC" w:rsidRDefault="00C7507C" w:rsidP="00C7507C">
      <w:pPr>
        <w:tabs>
          <w:tab w:val="left" w:pos="0"/>
        </w:tabs>
      </w:pPr>
      <w:r w:rsidRPr="00622CFC">
        <w:tab/>
        <w:t>W oparciu o materiały dostarczone przez Zamawiającego, Wykonawca powinien przeprowadzić obliczenia i pomiary geodezyjne niezbędne do szczegółowego wytyczenia robót.</w:t>
      </w:r>
    </w:p>
    <w:p w14:paraId="5A89B047" w14:textId="77777777" w:rsidR="00C7507C" w:rsidRPr="00622CFC" w:rsidRDefault="00C7507C" w:rsidP="00C7507C">
      <w:pPr>
        <w:tabs>
          <w:tab w:val="left" w:pos="0"/>
        </w:tabs>
      </w:pPr>
      <w:r w:rsidRPr="00622CFC">
        <w:tab/>
        <w:t>Prace pomiarowe powinny być wykonane przez osoby posiadające odpowiednie kwalifikacje i uprawnienia.</w:t>
      </w:r>
    </w:p>
    <w:p w14:paraId="6F3C6C6E" w14:textId="77777777" w:rsidR="00C7507C" w:rsidRPr="00622CFC" w:rsidRDefault="00C7507C" w:rsidP="00C7507C">
      <w:pPr>
        <w:tabs>
          <w:tab w:val="left" w:pos="0"/>
        </w:tabs>
      </w:pPr>
      <w:r w:rsidRPr="00622CFC"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14:paraId="7C18B397" w14:textId="77777777" w:rsidR="00C7507C" w:rsidRPr="00622CFC" w:rsidRDefault="00C7507C" w:rsidP="00C7507C">
      <w:pPr>
        <w:tabs>
          <w:tab w:val="left" w:pos="0"/>
        </w:tabs>
      </w:pPr>
      <w:r w:rsidRPr="00622CFC">
        <w:tab/>
        <w:t>Wykonawca powinien sprawdzić czy rzędne terenu określone w dokumentacji projektowej są zgodne z rzeczywistymi rzędnymi terenu. Jeżeli Wykonawca stwierdzi, że rzeczywiste rzędne terenu istotnie różnią się od 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14:paraId="5AAE9CF8" w14:textId="77777777" w:rsidR="00C7507C" w:rsidRPr="00622CFC" w:rsidRDefault="00C7507C" w:rsidP="00C7507C">
      <w:pPr>
        <w:tabs>
          <w:tab w:val="left" w:pos="0"/>
        </w:tabs>
      </w:pPr>
      <w:r w:rsidRPr="00622CFC">
        <w:tab/>
        <w:t>Wszystkie roboty, które bazują na pomiarach Wykonawcy, nie mogą być rozpoczęte przed zaakceptowaniem wyników pomiarów przez Inżyniera.</w:t>
      </w:r>
    </w:p>
    <w:p w14:paraId="77C8AC55" w14:textId="77777777" w:rsidR="00C7507C" w:rsidRPr="00622CFC" w:rsidRDefault="00C7507C" w:rsidP="00C7507C">
      <w:pPr>
        <w:tabs>
          <w:tab w:val="left" w:pos="0"/>
        </w:tabs>
      </w:pPr>
      <w:r w:rsidRPr="00622CFC"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14:paraId="68883BB4" w14:textId="77777777" w:rsidR="00C7507C" w:rsidRPr="00622CFC" w:rsidRDefault="00C7507C" w:rsidP="00C7507C">
      <w:pPr>
        <w:tabs>
          <w:tab w:val="left" w:pos="0"/>
        </w:tabs>
      </w:pPr>
      <w:r w:rsidRPr="00622CFC"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14:paraId="4D6747EC" w14:textId="77777777" w:rsidR="00C7507C" w:rsidRPr="00622CFC" w:rsidRDefault="00C7507C" w:rsidP="00C7507C">
      <w:pPr>
        <w:tabs>
          <w:tab w:val="left" w:pos="0"/>
        </w:tabs>
      </w:pPr>
      <w:r w:rsidRPr="00622CFC">
        <w:tab/>
        <w:t>Wszystkie pozostałe prace pomiarowe konieczne dla prawidłowej realizacji robót należą do obowiązków Wykonawcy.</w:t>
      </w:r>
    </w:p>
    <w:p w14:paraId="0E3F1948" w14:textId="77777777" w:rsidR="00C7507C" w:rsidRPr="00622CFC" w:rsidRDefault="00C7507C" w:rsidP="00FD2A0E">
      <w:pPr>
        <w:pStyle w:val="Nagwek2"/>
        <w:spacing w:after="0"/>
      </w:pPr>
      <w:r w:rsidRPr="00622CFC">
        <w:t>5.3. Sprawdzenie wyznaczenia punktów głównych osi trasy i punktów</w:t>
      </w:r>
      <w:r w:rsidR="00FD2A0E">
        <w:t xml:space="preserve"> </w:t>
      </w:r>
      <w:r w:rsidRPr="00622CFC">
        <w:t>wysokościowych</w:t>
      </w:r>
      <w:r w:rsidR="00FD2A0E">
        <w:t>.</w:t>
      </w:r>
    </w:p>
    <w:p w14:paraId="25B98BE4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ab/>
      </w:r>
      <w:r w:rsidRPr="00622CFC">
        <w:t xml:space="preserve">Punkty wierzchołkowe trasy i inne punkty główne powinny być </w:t>
      </w:r>
      <w:proofErr w:type="spellStart"/>
      <w:r w:rsidRPr="00622CFC">
        <w:t>zastabilizowane</w:t>
      </w:r>
      <w:proofErr w:type="spellEnd"/>
      <w:r w:rsidRPr="00622CFC">
        <w:t xml:space="preserve"> w sposób trwały, przy użyciu pali drewnianych lub słupków betonowych, a także dowiązane do punktów pomocniczych, położonych poza granicą robót ziemnych. Maksymalna odległość pomiędzy punktami głównymi na odcinkach prostyc</w:t>
      </w:r>
      <w:r w:rsidR="00E13690" w:rsidRPr="00622CFC">
        <w:t xml:space="preserve">h nie może przekraczać </w:t>
      </w:r>
      <w:smartTag w:uri="urn:schemas-microsoft-com:office:smarttags" w:element="metricconverter">
        <w:smartTagPr>
          <w:attr w:name="ProductID" w:val="500 m"/>
        </w:smartTagPr>
        <w:r w:rsidRPr="00622CFC">
          <w:t>500 m</w:t>
        </w:r>
      </w:smartTag>
      <w:r w:rsidRPr="00622CFC">
        <w:t>.</w:t>
      </w:r>
    </w:p>
    <w:p w14:paraId="5A386E29" w14:textId="77777777" w:rsidR="00C7507C" w:rsidRPr="00622CFC" w:rsidRDefault="00C7507C" w:rsidP="00C7507C">
      <w:pPr>
        <w:tabs>
          <w:tab w:val="left" w:pos="0"/>
        </w:tabs>
      </w:pPr>
      <w:r w:rsidRPr="00622CFC">
        <w:tab/>
        <w:t>Zamawiający powinien założyć robocze punkty wysokościowe (repery robocze) wzdłuż osi trasy drogowej, a także przy każdym obiekcie inżynierskim.</w:t>
      </w:r>
    </w:p>
    <w:p w14:paraId="41E70DE9" w14:textId="77777777" w:rsidR="00C7507C" w:rsidRPr="00622CFC" w:rsidRDefault="00C7507C" w:rsidP="00C7507C">
      <w:pPr>
        <w:tabs>
          <w:tab w:val="left" w:pos="0"/>
        </w:tabs>
      </w:pPr>
      <w:r w:rsidRPr="00622CFC">
        <w:lastRenderedPageBreak/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 w:rsidRPr="00622CFC">
          <w:t>500 metrów</w:t>
        </w:r>
      </w:smartTag>
      <w:r w:rsidRPr="00622CFC">
        <w:t>, natomiast w terenie falistym i górskim powinna być odpowiednio zmniejszona, zależnie od jego konfiguracji.</w:t>
      </w:r>
    </w:p>
    <w:p w14:paraId="580D7684" w14:textId="77777777" w:rsidR="00C7507C" w:rsidRPr="00622CFC" w:rsidRDefault="00C7507C" w:rsidP="00C7507C">
      <w:pPr>
        <w:tabs>
          <w:tab w:val="left" w:pos="0"/>
        </w:tabs>
      </w:pPr>
      <w:r w:rsidRPr="00622CFC"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14:paraId="17887BC0" w14:textId="77777777" w:rsidR="00C7507C" w:rsidRPr="00622CFC" w:rsidRDefault="00C7507C" w:rsidP="00C7507C">
      <w:pPr>
        <w:tabs>
          <w:tab w:val="left" w:pos="0"/>
        </w:tabs>
      </w:pPr>
      <w:r w:rsidRPr="00622CFC"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14:paraId="6A002766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Repery robocze powinny być wyposażone w dodatkowe oznaczenia, zawierające wyraźne i jednoznaczne określenie nazwy </w:t>
      </w:r>
      <w:proofErr w:type="spellStart"/>
      <w:r w:rsidRPr="00622CFC">
        <w:t>reperu</w:t>
      </w:r>
      <w:proofErr w:type="spellEnd"/>
      <w:r w:rsidRPr="00622CFC">
        <w:t xml:space="preserve"> i jego rzędnej.</w:t>
      </w:r>
    </w:p>
    <w:p w14:paraId="22F46C2B" w14:textId="77777777" w:rsidR="00C7507C" w:rsidRPr="00622CFC" w:rsidRDefault="00C7507C" w:rsidP="00C7507C">
      <w:pPr>
        <w:pStyle w:val="Nagwek2"/>
      </w:pPr>
      <w:r w:rsidRPr="00622CFC">
        <w:t>5.4. Odtworzenie osi trasy</w:t>
      </w:r>
    </w:p>
    <w:p w14:paraId="15E6679E" w14:textId="77777777" w:rsidR="00C7507C" w:rsidRPr="00622CFC" w:rsidRDefault="00C7507C" w:rsidP="00C7507C">
      <w:pPr>
        <w:tabs>
          <w:tab w:val="left" w:pos="0"/>
        </w:tabs>
      </w:pPr>
      <w:r w:rsidRPr="00622CFC"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14:paraId="4321E281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 w:rsidRPr="00622CFC">
          <w:t>50 metrów</w:t>
        </w:r>
      </w:smartTag>
      <w:r w:rsidRPr="00622CFC">
        <w:t>.</w:t>
      </w:r>
    </w:p>
    <w:p w14:paraId="05FB3AFF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 w:rsidRPr="00622CFC">
          <w:t>3 cm</w:t>
        </w:r>
      </w:smartTag>
      <w:r w:rsidRPr="00622CFC"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 w:rsidRPr="00622CFC">
          <w:t>5 cm</w:t>
        </w:r>
      </w:smartTag>
      <w:r w:rsidRPr="00622CFC"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 w:rsidRPr="00622CFC">
          <w:t>1 cm</w:t>
        </w:r>
      </w:smartTag>
      <w:r w:rsidRPr="00622CFC">
        <w:t xml:space="preserve"> w stosunku do rzędnych niwelety określonych w dokumentacji projektowej.</w:t>
      </w:r>
    </w:p>
    <w:p w14:paraId="1212EABB" w14:textId="77777777" w:rsidR="00C7507C" w:rsidRPr="00622CFC" w:rsidRDefault="00C7507C" w:rsidP="00C7507C">
      <w:pPr>
        <w:tabs>
          <w:tab w:val="left" w:pos="0"/>
        </w:tabs>
      </w:pPr>
      <w:r w:rsidRPr="00622CFC">
        <w:tab/>
        <w:t>Do utrwalenia osi trasy w terenie należy użyć materiałów wymienionych w pkt 2.2.</w:t>
      </w:r>
    </w:p>
    <w:p w14:paraId="7AC3D435" w14:textId="77777777" w:rsidR="00C7507C" w:rsidRPr="00622CFC" w:rsidRDefault="00C7507C" w:rsidP="00C7507C">
      <w:pPr>
        <w:tabs>
          <w:tab w:val="left" w:pos="0"/>
        </w:tabs>
      </w:pPr>
      <w:r w:rsidRPr="00622CFC">
        <w:tab/>
        <w:t>Usunięcie pali z osi trasy jest dopuszczalne tylko wówczas, gdy Wykonawca robót zastąpi je odpowiednimi palami po obu stronach osi, umieszczonych poza granicą robót.</w:t>
      </w:r>
    </w:p>
    <w:p w14:paraId="45B0F202" w14:textId="77777777" w:rsidR="00C7507C" w:rsidRPr="00622CFC" w:rsidRDefault="00C7507C" w:rsidP="00C7507C">
      <w:pPr>
        <w:pStyle w:val="Nagwek2"/>
      </w:pPr>
      <w:r w:rsidRPr="00622CFC">
        <w:t>5.5. Wyznaczenie przekrojów poprzecznych</w:t>
      </w:r>
    </w:p>
    <w:p w14:paraId="30412133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ab/>
      </w:r>
      <w:r w:rsidRPr="00622CFC"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14:paraId="4DA37FA3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Do wyznaczania krawędzi nasypów i wykopów należy stosować dobrze widoczne paliki lub wiechy. Wiechy należy stosować w przypadku nasypów o wysokości przekraczającej </w:t>
      </w:r>
      <w:smartTag w:uri="urn:schemas-microsoft-com:office:smarttags" w:element="metricconverter">
        <w:smartTagPr>
          <w:attr w:name="ProductID" w:val="1 metr"/>
        </w:smartTagPr>
        <w:r w:rsidRPr="00622CFC">
          <w:t>1 metr</w:t>
        </w:r>
      </w:smartTag>
      <w:r w:rsidRPr="00622CFC">
        <w:t xml:space="preserve"> oraz wykopów głębszych niż </w:t>
      </w:r>
      <w:smartTag w:uri="urn:schemas-microsoft-com:office:smarttags" w:element="metricconverter">
        <w:smartTagPr>
          <w:attr w:name="ProductID" w:val="1 metr"/>
        </w:smartTagPr>
        <w:r w:rsidRPr="00622CFC">
          <w:t>1 metr</w:t>
        </w:r>
      </w:smartTag>
      <w:r w:rsidRPr="00622CFC">
        <w:t>. Odległość między palikami lub wiechami należy dostosować do ukształtowania terenu oraz geometrii trasy drogowej. Odległość ta co najmniej powinna odpowiadać odstępowi kolejnych przekrojów poprzecznych.</w:t>
      </w:r>
    </w:p>
    <w:p w14:paraId="14646F74" w14:textId="77777777" w:rsidR="00C7507C" w:rsidRPr="00622CFC" w:rsidRDefault="00C7507C" w:rsidP="00622CFC">
      <w:pPr>
        <w:tabs>
          <w:tab w:val="left" w:pos="0"/>
        </w:tabs>
      </w:pPr>
      <w:r w:rsidRPr="00622CFC">
        <w:tab/>
        <w:t>Profilowanie przekrojów poprzecznych musi umożliwiać wykonanie nasypów i wykopów o kształcie zgodnym z dokumentacją projektową.</w:t>
      </w:r>
    </w:p>
    <w:p w14:paraId="6C146372" w14:textId="77777777" w:rsidR="00C7507C" w:rsidRPr="00622CFC" w:rsidRDefault="00C7507C" w:rsidP="00C7507C">
      <w:pPr>
        <w:pStyle w:val="Nagwek1"/>
      </w:pPr>
      <w:bookmarkStart w:id="10" w:name="_Toc74228100"/>
      <w:r w:rsidRPr="00622CFC">
        <w:t>6. KONTROLA JAKOŚCI ROBÓT</w:t>
      </w:r>
      <w:bookmarkEnd w:id="10"/>
    </w:p>
    <w:p w14:paraId="6537EFFE" w14:textId="77777777" w:rsidR="00C7507C" w:rsidRPr="00622CFC" w:rsidRDefault="00C7507C" w:rsidP="00C7507C">
      <w:pPr>
        <w:pStyle w:val="Nagwek2"/>
      </w:pPr>
      <w:r w:rsidRPr="00622CFC">
        <w:t>6.1. Ogólne zasady kontroli jakości robót</w:t>
      </w:r>
    </w:p>
    <w:p w14:paraId="2DFECC8D" w14:textId="77777777" w:rsidR="00C7507C" w:rsidRPr="00622CFC" w:rsidRDefault="00C7507C" w:rsidP="00C7507C">
      <w:pPr>
        <w:tabs>
          <w:tab w:val="left" w:pos="0"/>
        </w:tabs>
      </w:pPr>
      <w:r w:rsidRPr="00622CFC">
        <w:tab/>
        <w:t>Ogólne zasady ko</w:t>
      </w:r>
      <w:r w:rsidR="00CC0CDE">
        <w:t>ntroli jakości robót podano w ST D</w:t>
      </w:r>
      <w:r w:rsidRPr="00622CFC">
        <w:t>-00.00.00 „Wymagania ogólne” pkt 6.</w:t>
      </w:r>
    </w:p>
    <w:p w14:paraId="22F9F891" w14:textId="77777777" w:rsidR="00C7507C" w:rsidRPr="00622CFC" w:rsidRDefault="00C7507C" w:rsidP="00C7507C">
      <w:pPr>
        <w:pStyle w:val="Nagwek2"/>
      </w:pPr>
      <w:r w:rsidRPr="00622CFC">
        <w:t>6.2. Kontrola jakości prac pomiarowych</w:t>
      </w:r>
    </w:p>
    <w:p w14:paraId="6AC1A71E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Kontrolę jakości prac pomiarowych związanych z odtworzeniem trasy i punktów wysokościowych należy prowadzić według ogólnych zasad określonych w instrukcjach i wytycznych </w:t>
      </w:r>
      <w:proofErr w:type="spellStart"/>
      <w:r w:rsidRPr="00622CFC">
        <w:t>GUGiK</w:t>
      </w:r>
      <w:proofErr w:type="spellEnd"/>
      <w:r w:rsidRPr="00622CFC">
        <w:t xml:space="preserve"> (1,2,3,4,5,6,7) zgodnie z wymaganiami podanymi w pkt 5.4.</w:t>
      </w:r>
    </w:p>
    <w:p w14:paraId="22351EF0" w14:textId="77777777" w:rsidR="00C7507C" w:rsidRPr="00622CFC" w:rsidRDefault="00C7507C" w:rsidP="00C7507C">
      <w:pPr>
        <w:pStyle w:val="Nagwek1"/>
      </w:pPr>
      <w:bookmarkStart w:id="11" w:name="_Toc74228101"/>
      <w:r w:rsidRPr="00622CFC">
        <w:t>7. OBMIAR ROBÓT</w:t>
      </w:r>
      <w:bookmarkEnd w:id="11"/>
    </w:p>
    <w:p w14:paraId="6AF0AC62" w14:textId="77777777" w:rsidR="00C7507C" w:rsidRPr="00622CFC" w:rsidRDefault="00C7507C" w:rsidP="00C7507C">
      <w:pPr>
        <w:pStyle w:val="Nagwek2"/>
      </w:pPr>
      <w:r w:rsidRPr="00622CFC">
        <w:t>7.1. Ogólne zasady obmiaru robót</w:t>
      </w:r>
    </w:p>
    <w:p w14:paraId="2E122B95" w14:textId="77777777" w:rsidR="00C7507C" w:rsidRPr="00622CFC" w:rsidRDefault="00C7507C" w:rsidP="00C7507C">
      <w:pPr>
        <w:tabs>
          <w:tab w:val="left" w:pos="0"/>
        </w:tabs>
      </w:pPr>
      <w:r w:rsidRPr="00622CFC">
        <w:tab/>
        <w:t>Ogólne</w:t>
      </w:r>
      <w:r w:rsidR="00CC0CDE">
        <w:t xml:space="preserve"> zasady obmiaru robót podano w ST D</w:t>
      </w:r>
      <w:r w:rsidRPr="00622CFC">
        <w:t>-00.00.00 „Wymagania ogólne” pkt 7.</w:t>
      </w:r>
    </w:p>
    <w:p w14:paraId="0A1EAFE6" w14:textId="77777777" w:rsidR="00C7507C" w:rsidRPr="00622CFC" w:rsidRDefault="00C7507C" w:rsidP="00C7507C">
      <w:pPr>
        <w:pStyle w:val="Nagwek2"/>
      </w:pPr>
      <w:r w:rsidRPr="00622CFC">
        <w:t>7.2. Jednostka obmiarowa</w:t>
      </w:r>
    </w:p>
    <w:p w14:paraId="564EC9F1" w14:textId="77777777" w:rsidR="00C7507C" w:rsidRPr="00622CFC" w:rsidRDefault="00C7507C" w:rsidP="00C7507C">
      <w:pPr>
        <w:tabs>
          <w:tab w:val="left" w:pos="0"/>
        </w:tabs>
      </w:pPr>
      <w:r w:rsidRPr="00622CFC">
        <w:tab/>
        <w:t>Jednostką obmiarową jest km (kilometr) odtworzonej trasy w terenie.</w:t>
      </w:r>
    </w:p>
    <w:p w14:paraId="27A61604" w14:textId="77777777" w:rsidR="00C7507C" w:rsidRPr="00622CFC" w:rsidRDefault="00C7507C" w:rsidP="00C7507C">
      <w:pPr>
        <w:pStyle w:val="Nagwek1"/>
      </w:pPr>
      <w:bookmarkStart w:id="12" w:name="_Toc74228102"/>
      <w:r w:rsidRPr="00622CFC">
        <w:t>8. ODBIÓR ROBÓT</w:t>
      </w:r>
      <w:bookmarkEnd w:id="12"/>
    </w:p>
    <w:p w14:paraId="29A76DC6" w14:textId="77777777" w:rsidR="00C7507C" w:rsidRPr="00622CFC" w:rsidRDefault="00C7507C" w:rsidP="00C7507C">
      <w:pPr>
        <w:pStyle w:val="Nagwek2"/>
      </w:pPr>
      <w:r w:rsidRPr="00622CFC">
        <w:t>8.1. Ogólne zasady odbioru robót</w:t>
      </w:r>
    </w:p>
    <w:p w14:paraId="172B0200" w14:textId="77777777" w:rsidR="00C7507C" w:rsidRPr="00622CFC" w:rsidRDefault="00C7507C" w:rsidP="00C7507C">
      <w:pPr>
        <w:tabs>
          <w:tab w:val="left" w:pos="0"/>
        </w:tabs>
      </w:pPr>
      <w:r w:rsidRPr="00622CFC">
        <w:rPr>
          <w:b/>
        </w:rPr>
        <w:tab/>
      </w:r>
      <w:r w:rsidRPr="00622CFC">
        <w:t xml:space="preserve">Ogólne zasady odbioru robót podano w </w:t>
      </w:r>
      <w:r w:rsidR="00CC0CDE">
        <w:t>ST D</w:t>
      </w:r>
      <w:r w:rsidRPr="00622CFC">
        <w:t>-00.00.00 „Wymagania ogólne” pkt 8.</w:t>
      </w:r>
    </w:p>
    <w:p w14:paraId="67F86EE6" w14:textId="77777777" w:rsidR="00C7507C" w:rsidRPr="00622CFC" w:rsidRDefault="00C7507C" w:rsidP="00C7507C">
      <w:pPr>
        <w:pStyle w:val="Nagwek2"/>
      </w:pPr>
      <w:r w:rsidRPr="00622CFC">
        <w:lastRenderedPageBreak/>
        <w:t>8.2. Sposób odbioru robót</w:t>
      </w:r>
    </w:p>
    <w:p w14:paraId="40C35089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Odbiór robót związanych z odtworzeniem trasy w terenie następuje na podstawie szkiców i dzienników pomiarów geodezyjnych lub </w:t>
      </w:r>
      <w:proofErr w:type="spellStart"/>
      <w:r w:rsidRPr="00622CFC">
        <w:t>protokółu</w:t>
      </w:r>
      <w:proofErr w:type="spellEnd"/>
      <w:r w:rsidRPr="00622CFC">
        <w:t xml:space="preserve"> z kontroli geodezyjnej, które Wykonawca przedkłada Inżynierowi.</w:t>
      </w:r>
    </w:p>
    <w:p w14:paraId="1FF56F96" w14:textId="77777777" w:rsidR="00C7507C" w:rsidRPr="00622CFC" w:rsidRDefault="00C7507C" w:rsidP="00C7507C">
      <w:pPr>
        <w:pStyle w:val="Nagwek1"/>
      </w:pPr>
      <w:bookmarkStart w:id="13" w:name="_Toc74228103"/>
      <w:r w:rsidRPr="00622CFC">
        <w:t>9. PODSTAWA PŁATNOŚCI</w:t>
      </w:r>
      <w:bookmarkEnd w:id="13"/>
    </w:p>
    <w:p w14:paraId="25C6A2D6" w14:textId="77777777" w:rsidR="00C7507C" w:rsidRPr="00622CFC" w:rsidRDefault="00C7507C" w:rsidP="00C7507C">
      <w:pPr>
        <w:pStyle w:val="Nagwek2"/>
      </w:pPr>
      <w:r w:rsidRPr="00622CFC">
        <w:t>9.1. Ogólne ustalenia dotyczące podstawy płatności</w:t>
      </w:r>
    </w:p>
    <w:p w14:paraId="5061C14F" w14:textId="77777777" w:rsidR="00C7507C" w:rsidRPr="00622CFC" w:rsidRDefault="00C7507C" w:rsidP="00C7507C">
      <w:pPr>
        <w:tabs>
          <w:tab w:val="left" w:pos="0"/>
        </w:tabs>
      </w:pPr>
      <w:r w:rsidRPr="00622CFC">
        <w:tab/>
        <w:t>Ogólne ustalenia dotycz</w:t>
      </w:r>
      <w:r w:rsidR="00CC0CDE">
        <w:t>ące podstawy płatności podano w ST D</w:t>
      </w:r>
      <w:r w:rsidRPr="00622CFC">
        <w:t>-00.00.00 „Wymagania ogólne” pkt 9.</w:t>
      </w:r>
    </w:p>
    <w:p w14:paraId="5141DE2C" w14:textId="77777777" w:rsidR="00C7507C" w:rsidRPr="00622CFC" w:rsidRDefault="00C7507C" w:rsidP="00C7507C">
      <w:pPr>
        <w:pStyle w:val="Nagwek2"/>
      </w:pPr>
      <w:r w:rsidRPr="00622CFC">
        <w:t>9.2. Cena jednostki obmiarowej</w:t>
      </w:r>
    </w:p>
    <w:p w14:paraId="66F51C18" w14:textId="77777777" w:rsidR="00C7507C" w:rsidRPr="00622CFC" w:rsidRDefault="00C7507C" w:rsidP="00C7507C">
      <w:pPr>
        <w:tabs>
          <w:tab w:val="left" w:pos="0"/>
        </w:tabs>
      </w:pPr>
      <w:r w:rsidRPr="00622CFC">
        <w:tab/>
        <w:t xml:space="preserve">Cena </w:t>
      </w:r>
      <w:smartTag w:uri="urn:schemas-microsoft-com:office:smarttags" w:element="metricconverter">
        <w:smartTagPr>
          <w:attr w:name="ProductID" w:val="1 km"/>
        </w:smartTagPr>
        <w:r w:rsidRPr="00622CFC">
          <w:t>1 km</w:t>
        </w:r>
      </w:smartTag>
      <w:r w:rsidRPr="00622CFC">
        <w:t xml:space="preserve"> wykonania robót obejmuje:</w:t>
      </w:r>
    </w:p>
    <w:p w14:paraId="6443A3F3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sprawdzenie wyznaczenia punktów głównych osi trasy i punktów wysokościowych,</w:t>
      </w:r>
    </w:p>
    <w:p w14:paraId="11F59C50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uzupełnienie osi trasy dodatkowymi punktami,</w:t>
      </w:r>
    </w:p>
    <w:p w14:paraId="167A6648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wyznaczenie dodatkowych punktów wysokościowych,</w:t>
      </w:r>
    </w:p>
    <w:p w14:paraId="70B29AFD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r w:rsidRPr="00622CFC">
        <w:t>wyznaczenie przekrojów poprzecznych z ewentualnym wytyczeniem dodatkowych przekrojów,</w:t>
      </w:r>
    </w:p>
    <w:p w14:paraId="0EF0DD04" w14:textId="77777777" w:rsidR="00C7507C" w:rsidRPr="00622CFC" w:rsidRDefault="00C7507C" w:rsidP="00C7507C">
      <w:pPr>
        <w:numPr>
          <w:ilvl w:val="0"/>
          <w:numId w:val="2"/>
        </w:numPr>
        <w:tabs>
          <w:tab w:val="left" w:pos="0"/>
        </w:tabs>
        <w:textAlignment w:val="baseline"/>
      </w:pPr>
      <w:proofErr w:type="spellStart"/>
      <w:r w:rsidRPr="00622CFC">
        <w:t>zastabilizowanie</w:t>
      </w:r>
      <w:proofErr w:type="spellEnd"/>
      <w:r w:rsidRPr="00622CFC">
        <w:t xml:space="preserve"> punktów w sposób trwały, ochrona ich przed zniszczeniem i oznakowanie ułatwiające odszukanie i ewentualne odtworzenie.</w:t>
      </w:r>
    </w:p>
    <w:p w14:paraId="495B94BB" w14:textId="77777777" w:rsidR="00C7507C" w:rsidRPr="00622CFC" w:rsidRDefault="00C7507C" w:rsidP="00C7507C">
      <w:pPr>
        <w:pStyle w:val="Nagwek1"/>
      </w:pPr>
      <w:bookmarkStart w:id="14" w:name="_Toc74228104"/>
      <w:r w:rsidRPr="00622CFC">
        <w:t>10. PRZEPISY ZWIĄZANE</w:t>
      </w:r>
      <w:bookmarkEnd w:id="14"/>
    </w:p>
    <w:p w14:paraId="59659F33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>Instrukcja techniczna 0-1. Ogólne zasady wykonywania prac geodezyjnych.</w:t>
      </w:r>
    </w:p>
    <w:p w14:paraId="2A995C7E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>Instrukcja techniczna G-3. Geodezyjna obsługa inwestycji, Główny Urząd Geodezji i Kartografii, Warszawa 1979.</w:t>
      </w:r>
    </w:p>
    <w:p w14:paraId="587E1601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 xml:space="preserve">Instrukcja techniczna G-1. Geodezyjna osnowa pozioma, </w:t>
      </w:r>
      <w:proofErr w:type="spellStart"/>
      <w:r w:rsidRPr="00622CFC">
        <w:t>GUGiK</w:t>
      </w:r>
      <w:proofErr w:type="spellEnd"/>
      <w:r w:rsidRPr="00622CFC">
        <w:t xml:space="preserve"> 1978.</w:t>
      </w:r>
    </w:p>
    <w:p w14:paraId="781F0218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 xml:space="preserve">Instrukcja techniczna G-2. Wysokościowa osnowa geodezyjna, </w:t>
      </w:r>
      <w:proofErr w:type="spellStart"/>
      <w:r w:rsidRPr="00622CFC">
        <w:t>GUGiK</w:t>
      </w:r>
      <w:proofErr w:type="spellEnd"/>
      <w:r w:rsidRPr="00622CFC">
        <w:t xml:space="preserve"> 1983.</w:t>
      </w:r>
    </w:p>
    <w:p w14:paraId="58A05BD6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 xml:space="preserve">Instrukcja techniczna G-4. Pomiary sytuacyjne i wysokościowe, </w:t>
      </w:r>
      <w:proofErr w:type="spellStart"/>
      <w:r w:rsidRPr="00622CFC">
        <w:t>GUGiK</w:t>
      </w:r>
      <w:proofErr w:type="spellEnd"/>
      <w:r w:rsidRPr="00622CFC">
        <w:t xml:space="preserve"> 1979.</w:t>
      </w:r>
    </w:p>
    <w:p w14:paraId="1AF00A2B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 xml:space="preserve">Wytyczne techniczne G-3.2. Pomiary realizacyjne, </w:t>
      </w:r>
      <w:proofErr w:type="spellStart"/>
      <w:r w:rsidRPr="00622CFC">
        <w:t>GUGiK</w:t>
      </w:r>
      <w:proofErr w:type="spellEnd"/>
      <w:r w:rsidRPr="00622CFC">
        <w:t xml:space="preserve"> 1983.</w:t>
      </w:r>
    </w:p>
    <w:p w14:paraId="05C2DCE8" w14:textId="77777777" w:rsidR="00C7507C" w:rsidRPr="00622CFC" w:rsidRDefault="00C7507C" w:rsidP="00C7507C">
      <w:pPr>
        <w:numPr>
          <w:ilvl w:val="0"/>
          <w:numId w:val="20"/>
        </w:numPr>
        <w:tabs>
          <w:tab w:val="left" w:pos="0"/>
        </w:tabs>
        <w:textAlignment w:val="baseline"/>
      </w:pPr>
      <w:r w:rsidRPr="00622CFC">
        <w:t xml:space="preserve">Wytyczne techniczne G-3.1. Osnowy realizacyjne, </w:t>
      </w:r>
      <w:proofErr w:type="spellStart"/>
      <w:r w:rsidRPr="00622CFC">
        <w:t>GUGiK</w:t>
      </w:r>
      <w:proofErr w:type="spellEnd"/>
      <w:r w:rsidRPr="00622CFC">
        <w:t xml:space="preserve"> 1983..</w:t>
      </w:r>
    </w:p>
    <w:p w14:paraId="1FA1561F" w14:textId="77777777" w:rsidR="00C7507C" w:rsidRPr="00622CFC" w:rsidRDefault="00C7507C" w:rsidP="00C7507C">
      <w:pPr>
        <w:pStyle w:val="tekstost"/>
      </w:pPr>
    </w:p>
    <w:p w14:paraId="0B71B2B0" w14:textId="77777777" w:rsidR="00C7507C" w:rsidRPr="00622CFC" w:rsidRDefault="00C7507C" w:rsidP="00C7507C">
      <w:pPr>
        <w:pStyle w:val="tekstost"/>
      </w:pPr>
    </w:p>
    <w:p w14:paraId="23E0D218" w14:textId="77777777" w:rsidR="006F0AA2" w:rsidRDefault="006F0AA2" w:rsidP="00FD2A0E">
      <w:pPr>
        <w:overflowPunct/>
        <w:autoSpaceDE/>
        <w:autoSpaceDN/>
        <w:adjustRightInd/>
        <w:spacing w:after="160" w:line="259" w:lineRule="auto"/>
        <w:jc w:val="left"/>
      </w:pPr>
    </w:p>
    <w:sectPr w:rsidR="006F0AA2" w:rsidSect="006138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C29C" w14:textId="77777777" w:rsidR="00EB4208" w:rsidRDefault="00EB4208" w:rsidP="005D1C28">
      <w:r>
        <w:separator/>
      </w:r>
    </w:p>
  </w:endnote>
  <w:endnote w:type="continuationSeparator" w:id="0">
    <w:p w14:paraId="363E0A21" w14:textId="77777777" w:rsidR="00EB4208" w:rsidRDefault="00EB4208" w:rsidP="005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844705"/>
      <w:docPartObj>
        <w:docPartGallery w:val="Page Numbers (Bottom of Page)"/>
        <w:docPartUnique/>
      </w:docPartObj>
    </w:sdtPr>
    <w:sdtEndPr/>
    <w:sdtContent>
      <w:p w14:paraId="406732F6" w14:textId="77777777" w:rsidR="00D71B07" w:rsidRDefault="00D71B07">
        <w:pPr>
          <w:pStyle w:val="Stopka"/>
          <w:jc w:val="center"/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13BDDD" wp14:editId="5A679AFB">
                  <wp:simplePos x="0" y="0"/>
                  <wp:positionH relativeFrom="column">
                    <wp:posOffset>-62231</wp:posOffset>
                  </wp:positionH>
                  <wp:positionV relativeFrom="paragraph">
                    <wp:posOffset>-42545</wp:posOffset>
                  </wp:positionV>
                  <wp:extent cx="5991225" cy="0"/>
                  <wp:effectExtent l="0" t="0" r="28575" b="19050"/>
                  <wp:wrapNone/>
                  <wp:docPr id="17" name="Łącznik prosty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22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A0F14EF" id="Łącznik prosty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3.35pt" to="466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" strokecolor="black [3200]" strokeweight=".5pt">
                  <v:stroke joinstyle="miter"/>
                </v:line>
              </w:pict>
            </mc:Fallback>
          </mc:AlternateContent>
        </w:r>
        <w:r w:rsidRPr="006138E7">
          <w:rPr>
            <w:rFonts w:ascii="Arial" w:hAnsi="Arial" w:cs="Arial"/>
          </w:rPr>
          <w:fldChar w:fldCharType="begin"/>
        </w:r>
        <w:r w:rsidRPr="006138E7">
          <w:rPr>
            <w:rFonts w:ascii="Arial" w:hAnsi="Arial" w:cs="Arial"/>
          </w:rPr>
          <w:instrText>PAGE   \* MERGEFORMAT</w:instrText>
        </w:r>
        <w:r w:rsidRPr="006138E7">
          <w:rPr>
            <w:rFonts w:ascii="Arial" w:hAnsi="Arial" w:cs="Arial"/>
          </w:rPr>
          <w:fldChar w:fldCharType="separate"/>
        </w:r>
        <w:r w:rsidR="00AE6426">
          <w:rPr>
            <w:rFonts w:ascii="Arial" w:hAnsi="Arial" w:cs="Arial"/>
            <w:noProof/>
          </w:rPr>
          <w:t>6</w:t>
        </w:r>
        <w:r w:rsidRPr="006138E7">
          <w:rPr>
            <w:rFonts w:ascii="Arial" w:hAnsi="Arial" w:cs="Arial"/>
          </w:rPr>
          <w:fldChar w:fldCharType="end"/>
        </w:r>
      </w:p>
    </w:sdtContent>
  </w:sdt>
  <w:p w14:paraId="521AD54B" w14:textId="77777777" w:rsidR="00D71B07" w:rsidRDefault="00D71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701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02BBDF" w14:textId="77777777" w:rsidR="00D71B07" w:rsidRPr="005D1C28" w:rsidRDefault="00D71B07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3B164E7" wp14:editId="5778C3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91225" cy="0"/>
                  <wp:effectExtent l="0" t="0" r="28575" b="19050"/>
                  <wp:wrapNone/>
                  <wp:docPr id="18" name="Łącznik prosty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5DF7430" id="Łącznik prosty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" strokecolor="windowText" strokeweight=".5pt">
                  <v:stroke joinstyle="miter"/>
                </v:line>
              </w:pict>
            </mc:Fallback>
          </mc:AlternateContent>
        </w:r>
        <w:r w:rsidRPr="005D1C28">
          <w:rPr>
            <w:rFonts w:ascii="Arial" w:hAnsi="Arial" w:cs="Arial"/>
          </w:rPr>
          <w:fldChar w:fldCharType="begin"/>
        </w:r>
        <w:r w:rsidRPr="005D1C28">
          <w:rPr>
            <w:rFonts w:ascii="Arial" w:hAnsi="Arial" w:cs="Arial"/>
          </w:rPr>
          <w:instrText>PAGE   \* MERGEFORMAT</w:instrText>
        </w:r>
        <w:r w:rsidRPr="005D1C28">
          <w:rPr>
            <w:rFonts w:ascii="Arial" w:hAnsi="Arial" w:cs="Arial"/>
          </w:rPr>
          <w:fldChar w:fldCharType="separate"/>
        </w:r>
        <w:r w:rsidR="00AE6426">
          <w:rPr>
            <w:rFonts w:ascii="Arial" w:hAnsi="Arial" w:cs="Arial"/>
            <w:noProof/>
          </w:rPr>
          <w:t>5</w:t>
        </w:r>
        <w:r w:rsidRPr="005D1C28">
          <w:rPr>
            <w:rFonts w:ascii="Arial" w:hAnsi="Arial" w:cs="Arial"/>
          </w:rPr>
          <w:fldChar w:fldCharType="end"/>
        </w:r>
      </w:p>
    </w:sdtContent>
  </w:sdt>
  <w:p w14:paraId="7EEE3964" w14:textId="77777777" w:rsidR="00D71B07" w:rsidRDefault="00D71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B97D" w14:textId="77777777" w:rsidR="00EB4208" w:rsidRDefault="00EB4208" w:rsidP="005D1C28">
      <w:r>
        <w:separator/>
      </w:r>
    </w:p>
  </w:footnote>
  <w:footnote w:type="continuationSeparator" w:id="0">
    <w:p w14:paraId="423036A3" w14:textId="77777777" w:rsidR="00EB4208" w:rsidRDefault="00EB4208" w:rsidP="005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70EC" w14:textId="77777777" w:rsidR="00E27530" w:rsidRDefault="00E27530" w:rsidP="00E27530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szCs w:val="24"/>
      </w:rPr>
    </w:pPr>
    <w:r w:rsidRPr="009E44A0">
      <w:rPr>
        <w:rFonts w:ascii="Arial" w:hAnsi="Arial" w:cs="Arial"/>
        <w:i/>
        <w:szCs w:val="24"/>
      </w:rPr>
      <w:t xml:space="preserve">„Przebudowa drogi dojazdowej do gruntów </w:t>
    </w:r>
    <w:r w:rsidR="00AE6426">
      <w:rPr>
        <w:rFonts w:ascii="Arial" w:hAnsi="Arial" w:cs="Arial"/>
        <w:i/>
        <w:szCs w:val="24"/>
      </w:rPr>
      <w:t>w miejscowości Wiśniew</w:t>
    </w:r>
    <w:r w:rsidRPr="009E44A0">
      <w:rPr>
        <w:rFonts w:ascii="Arial" w:hAnsi="Arial" w:cs="Arial"/>
        <w:i/>
        <w:szCs w:val="24"/>
      </w:rPr>
      <w:t>”</w:t>
    </w:r>
  </w:p>
  <w:p w14:paraId="01CAFE6E" w14:textId="77777777" w:rsidR="00E27530" w:rsidRPr="005D1C28" w:rsidRDefault="00E27530" w:rsidP="00E27530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D-01</w:t>
    </w:r>
    <w:r w:rsidRPr="005D1C28">
      <w:rPr>
        <w:rFonts w:ascii="Arial" w:hAnsi="Arial" w:cs="Arial"/>
        <w:i/>
        <w:iCs/>
      </w:rPr>
      <w:t xml:space="preserve">.00.00 „ </w:t>
    </w:r>
    <w:r>
      <w:rPr>
        <w:rFonts w:ascii="Arial" w:hAnsi="Arial" w:cs="Arial"/>
        <w:i/>
        <w:iCs/>
      </w:rPr>
      <w:t>ROBOTY PRZYGOTOWAWCZE</w:t>
    </w:r>
    <w:r w:rsidRPr="005D1C28">
      <w:rPr>
        <w:rFonts w:ascii="Arial" w:hAnsi="Arial" w:cs="Arial"/>
        <w:i/>
        <w:iCs/>
      </w:rPr>
      <w:t>”</w:t>
    </w:r>
  </w:p>
  <w:p w14:paraId="638F7CA1" w14:textId="77777777" w:rsidR="00D71B07" w:rsidRPr="00E27530" w:rsidRDefault="00D71B07" w:rsidP="00E27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3E52" w14:textId="77777777" w:rsidR="00606415" w:rsidRDefault="00E27530" w:rsidP="00606415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szCs w:val="24"/>
      </w:rPr>
    </w:pPr>
    <w:r w:rsidRPr="009E44A0">
      <w:rPr>
        <w:rFonts w:ascii="Arial" w:hAnsi="Arial" w:cs="Arial"/>
        <w:i/>
        <w:szCs w:val="24"/>
      </w:rPr>
      <w:t xml:space="preserve">„Przebudowa drogi dojazdowej do gruntów rolnych </w:t>
    </w:r>
    <w:r w:rsidR="00606415">
      <w:rPr>
        <w:rFonts w:ascii="Arial" w:hAnsi="Arial" w:cs="Arial"/>
        <w:i/>
        <w:szCs w:val="24"/>
      </w:rPr>
      <w:t>w miejscowości Wiśniew</w:t>
    </w:r>
    <w:r w:rsidR="00606415" w:rsidRPr="009E44A0">
      <w:rPr>
        <w:rFonts w:ascii="Arial" w:hAnsi="Arial" w:cs="Arial"/>
        <w:i/>
        <w:szCs w:val="24"/>
      </w:rPr>
      <w:t>”</w:t>
    </w:r>
  </w:p>
  <w:p w14:paraId="271A928D" w14:textId="77777777" w:rsidR="00D71B07" w:rsidRPr="005D1C28" w:rsidRDefault="00D71B07" w:rsidP="0056199C">
    <w:pPr>
      <w:pBdr>
        <w:bottom w:val="single" w:sz="4" w:space="1" w:color="auto"/>
      </w:pBdr>
      <w:tabs>
        <w:tab w:val="center" w:pos="4820"/>
        <w:tab w:val="right" w:pos="9638"/>
      </w:tabs>
      <w:spacing w:line="276" w:lineRule="aut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D-01</w:t>
    </w:r>
    <w:r w:rsidRPr="005D1C28">
      <w:rPr>
        <w:rFonts w:ascii="Arial" w:hAnsi="Arial" w:cs="Arial"/>
        <w:i/>
        <w:iCs/>
      </w:rPr>
      <w:t xml:space="preserve">.00.00 „ </w:t>
    </w:r>
    <w:r>
      <w:rPr>
        <w:rFonts w:ascii="Arial" w:hAnsi="Arial" w:cs="Arial"/>
        <w:i/>
        <w:iCs/>
      </w:rPr>
      <w:t>ROBOTY PRZYGOTOWAWCZE</w:t>
    </w:r>
    <w:r w:rsidRPr="005D1C28">
      <w:rPr>
        <w:rFonts w:ascii="Arial" w:hAnsi="Arial" w:cs="Arial"/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32DB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2661C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491310"/>
    <w:multiLevelType w:val="singleLevel"/>
    <w:tmpl w:val="0D725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EE06071"/>
    <w:multiLevelType w:val="singleLevel"/>
    <w:tmpl w:val="FC9A26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25A3D39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94A5C7A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C3137BC"/>
    <w:multiLevelType w:val="singleLevel"/>
    <w:tmpl w:val="EABEFC1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05D57F3"/>
    <w:multiLevelType w:val="singleLevel"/>
    <w:tmpl w:val="9FEA6FC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562AFD"/>
    <w:multiLevelType w:val="singleLevel"/>
    <w:tmpl w:val="FC9A26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B104F23"/>
    <w:multiLevelType w:val="hybridMultilevel"/>
    <w:tmpl w:val="A1D847E2"/>
    <w:lvl w:ilvl="0" w:tplc="9D0ED32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C451BA4"/>
    <w:multiLevelType w:val="singleLevel"/>
    <w:tmpl w:val="0D725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6A34BCF"/>
    <w:multiLevelType w:val="singleLevel"/>
    <w:tmpl w:val="FC9A26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86115A1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D966B39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6166CF4"/>
    <w:multiLevelType w:val="singleLevel"/>
    <w:tmpl w:val="359E7B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44C369D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58B6A45"/>
    <w:multiLevelType w:val="singleLevel"/>
    <w:tmpl w:val="9FEA6FC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6366899"/>
    <w:multiLevelType w:val="singleLevel"/>
    <w:tmpl w:val="98800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6C55565"/>
    <w:multiLevelType w:val="singleLevel"/>
    <w:tmpl w:val="B10480E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B24185D"/>
    <w:multiLevelType w:val="singleLevel"/>
    <w:tmpl w:val="9FEA6FC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DE53FF6"/>
    <w:multiLevelType w:val="singleLevel"/>
    <w:tmpl w:val="0AB289C2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num w:numId="1" w16cid:durableId="259334112">
    <w:abstractNumId w:val="15"/>
    <w:lvlOverride w:ilvl="0">
      <w:startOverride w:val="1"/>
    </w:lvlOverride>
  </w:num>
  <w:num w:numId="2" w16cid:durableId="1650135020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74814973">
    <w:abstractNumId w:val="17"/>
    <w:lvlOverride w:ilvl="0">
      <w:startOverride w:val="1"/>
    </w:lvlOverride>
  </w:num>
  <w:num w:numId="4" w16cid:durableId="2111966243">
    <w:abstractNumId w:val="6"/>
    <w:lvlOverride w:ilvl="0">
      <w:startOverride w:val="2"/>
    </w:lvlOverride>
  </w:num>
  <w:num w:numId="5" w16cid:durableId="1115633189">
    <w:abstractNumId w:val="1"/>
    <w:lvlOverride w:ilvl="0">
      <w:startOverride w:val="1"/>
    </w:lvlOverride>
  </w:num>
  <w:num w:numId="6" w16cid:durableId="1367414784">
    <w:abstractNumId w:val="18"/>
    <w:lvlOverride w:ilvl="0">
      <w:startOverride w:val="1"/>
    </w:lvlOverride>
  </w:num>
  <w:num w:numId="7" w16cid:durableId="1709531620">
    <w:abstractNumId w:val="12"/>
    <w:lvlOverride w:ilvl="0">
      <w:startOverride w:val="1"/>
    </w:lvlOverride>
  </w:num>
  <w:num w:numId="8" w16cid:durableId="1043752224">
    <w:abstractNumId w:val="4"/>
    <w:lvlOverride w:ilvl="0">
      <w:startOverride w:val="1"/>
    </w:lvlOverride>
  </w:num>
  <w:num w:numId="9" w16cid:durableId="1726830509">
    <w:abstractNumId w:val="2"/>
    <w:lvlOverride w:ilvl="0">
      <w:startOverride w:val="1"/>
    </w:lvlOverride>
  </w:num>
  <w:num w:numId="10" w16cid:durableId="682433581">
    <w:abstractNumId w:val="5"/>
    <w:lvlOverride w:ilvl="0">
      <w:startOverride w:val="1"/>
    </w:lvlOverride>
  </w:num>
  <w:num w:numId="11" w16cid:durableId="333656036">
    <w:abstractNumId w:val="13"/>
    <w:lvlOverride w:ilvl="0">
      <w:startOverride w:val="1"/>
    </w:lvlOverride>
  </w:num>
  <w:num w:numId="12" w16cid:durableId="890388416">
    <w:abstractNumId w:val="20"/>
    <w:lvlOverride w:ilvl="0">
      <w:startOverride w:val="1"/>
    </w:lvlOverride>
  </w:num>
  <w:num w:numId="13" w16cid:durableId="1562400963">
    <w:abstractNumId w:val="7"/>
    <w:lvlOverride w:ilvl="0">
      <w:startOverride w:val="1"/>
    </w:lvlOverride>
  </w:num>
  <w:num w:numId="14" w16cid:durableId="443428040">
    <w:abstractNumId w:val="19"/>
    <w:lvlOverride w:ilvl="0">
      <w:startOverride w:val="1"/>
    </w:lvlOverride>
  </w:num>
  <w:num w:numId="15" w16cid:durableId="480005169">
    <w:abstractNumId w:val="16"/>
    <w:lvlOverride w:ilvl="0">
      <w:startOverride w:val="1"/>
    </w:lvlOverride>
  </w:num>
  <w:num w:numId="16" w16cid:durableId="1760563930">
    <w:abstractNumId w:val="10"/>
    <w:lvlOverride w:ilvl="0">
      <w:startOverride w:val="1"/>
    </w:lvlOverride>
  </w:num>
  <w:num w:numId="17" w16cid:durableId="807935330">
    <w:abstractNumId w:val="9"/>
  </w:num>
  <w:num w:numId="18" w16cid:durableId="1695688380">
    <w:abstractNumId w:val="11"/>
  </w:num>
  <w:num w:numId="19" w16cid:durableId="326439985">
    <w:abstractNumId w:val="8"/>
  </w:num>
  <w:num w:numId="20" w16cid:durableId="308480323">
    <w:abstractNumId w:val="14"/>
  </w:num>
  <w:num w:numId="21" w16cid:durableId="1554341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D3"/>
    <w:rsid w:val="00125504"/>
    <w:rsid w:val="00127AEA"/>
    <w:rsid w:val="001A6ADD"/>
    <w:rsid w:val="001C0B1F"/>
    <w:rsid w:val="00201DB7"/>
    <w:rsid w:val="002130DE"/>
    <w:rsid w:val="002366F3"/>
    <w:rsid w:val="00283E2A"/>
    <w:rsid w:val="00293542"/>
    <w:rsid w:val="002A2818"/>
    <w:rsid w:val="002B1CAC"/>
    <w:rsid w:val="002C65EC"/>
    <w:rsid w:val="0032256F"/>
    <w:rsid w:val="003950E7"/>
    <w:rsid w:val="003B1284"/>
    <w:rsid w:val="003D47A1"/>
    <w:rsid w:val="003E05B0"/>
    <w:rsid w:val="004262E2"/>
    <w:rsid w:val="00442C21"/>
    <w:rsid w:val="004E2EFD"/>
    <w:rsid w:val="004E4405"/>
    <w:rsid w:val="004F563F"/>
    <w:rsid w:val="0054552B"/>
    <w:rsid w:val="0056199C"/>
    <w:rsid w:val="0057795F"/>
    <w:rsid w:val="005D021F"/>
    <w:rsid w:val="005D1C28"/>
    <w:rsid w:val="005F1252"/>
    <w:rsid w:val="00606415"/>
    <w:rsid w:val="006138E7"/>
    <w:rsid w:val="00622CFC"/>
    <w:rsid w:val="0066115B"/>
    <w:rsid w:val="006A241B"/>
    <w:rsid w:val="006F0AA2"/>
    <w:rsid w:val="007374B0"/>
    <w:rsid w:val="007A2185"/>
    <w:rsid w:val="007B2800"/>
    <w:rsid w:val="008677D3"/>
    <w:rsid w:val="008F2E38"/>
    <w:rsid w:val="0094372C"/>
    <w:rsid w:val="00966DB0"/>
    <w:rsid w:val="00A01F77"/>
    <w:rsid w:val="00A07F9C"/>
    <w:rsid w:val="00A21AA0"/>
    <w:rsid w:val="00A55DCB"/>
    <w:rsid w:val="00A7062E"/>
    <w:rsid w:val="00AE6426"/>
    <w:rsid w:val="00B40106"/>
    <w:rsid w:val="00B40487"/>
    <w:rsid w:val="00B87967"/>
    <w:rsid w:val="00B901DF"/>
    <w:rsid w:val="00C26088"/>
    <w:rsid w:val="00C3302F"/>
    <w:rsid w:val="00C610CA"/>
    <w:rsid w:val="00C64F5C"/>
    <w:rsid w:val="00C7507C"/>
    <w:rsid w:val="00CC0CDE"/>
    <w:rsid w:val="00CD1FDF"/>
    <w:rsid w:val="00D26ADD"/>
    <w:rsid w:val="00D4144F"/>
    <w:rsid w:val="00D56D0D"/>
    <w:rsid w:val="00D62CFF"/>
    <w:rsid w:val="00D67838"/>
    <w:rsid w:val="00D71B07"/>
    <w:rsid w:val="00DD4335"/>
    <w:rsid w:val="00DF3DF0"/>
    <w:rsid w:val="00E13690"/>
    <w:rsid w:val="00E2668D"/>
    <w:rsid w:val="00E27530"/>
    <w:rsid w:val="00E532D3"/>
    <w:rsid w:val="00E6636C"/>
    <w:rsid w:val="00EA0D70"/>
    <w:rsid w:val="00EB09B5"/>
    <w:rsid w:val="00EB4208"/>
    <w:rsid w:val="00F02D43"/>
    <w:rsid w:val="00F1228F"/>
    <w:rsid w:val="00F62264"/>
    <w:rsid w:val="00F95890"/>
    <w:rsid w:val="00FD2A0E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53DBD91"/>
  <w15:docId w15:val="{CE9D436D-1544-4717-98A6-D2FCCEFA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C330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2F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3302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2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28"/>
  </w:style>
  <w:style w:type="paragraph" w:styleId="Stopka">
    <w:name w:val="footer"/>
    <w:basedOn w:val="Normalny"/>
    <w:link w:val="StopkaZnak"/>
    <w:uiPriority w:val="99"/>
    <w:unhideWhenUsed/>
    <w:rsid w:val="005D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28"/>
  </w:style>
  <w:style w:type="character" w:customStyle="1" w:styleId="Nagwek1Znak">
    <w:name w:val="Nagłówek 1 Znak"/>
    <w:basedOn w:val="Domylnaczcionkaakapitu"/>
    <w:link w:val="Nagwek1"/>
    <w:rsid w:val="00C3302F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02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C3302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0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199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199C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56199C"/>
    <w:rPr>
      <w:b/>
      <w:bCs/>
      <w:smallCaps/>
      <w:color w:val="5B9BD5" w:themeColor="accent1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22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507C"/>
    <w:pPr>
      <w:spacing w:after="100"/>
      <w:ind w:left="1200"/>
    </w:pPr>
  </w:style>
  <w:style w:type="character" w:styleId="Tytuksiki">
    <w:name w:val="Book Title"/>
    <w:basedOn w:val="Domylnaczcionkaakapitu"/>
    <w:uiPriority w:val="33"/>
    <w:qFormat/>
    <w:rsid w:val="007A218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8DF71D0F-967E-4481-ACC1-EAC5142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Daniel Szewczak</cp:lastModifiedBy>
  <cp:revision>3</cp:revision>
  <cp:lastPrinted>2021-06-11T13:53:00Z</cp:lastPrinted>
  <dcterms:created xsi:type="dcterms:W3CDTF">2022-12-20T08:01:00Z</dcterms:created>
  <dcterms:modified xsi:type="dcterms:W3CDTF">2023-06-27T06:45:00Z</dcterms:modified>
</cp:coreProperties>
</file>