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C5" w:rsidRDefault="003951C5" w:rsidP="003951C5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951C5" w:rsidRDefault="003951C5" w:rsidP="003951C5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951C5" w:rsidRDefault="003951C5" w:rsidP="003951C5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951C5" w:rsidRDefault="003951C5" w:rsidP="003951C5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91213A">
        <w:rPr>
          <w:rFonts w:ascii="Arial" w:eastAsia="Bookman Old Style" w:hAnsi="Arial" w:cs="Arial"/>
          <w:sz w:val="24"/>
          <w:szCs w:val="24"/>
        </w:rPr>
        <w:t>06</w:t>
      </w:r>
      <w:r>
        <w:rPr>
          <w:rFonts w:ascii="Arial" w:eastAsia="Bookman Old Style" w:hAnsi="Arial" w:cs="Arial"/>
          <w:sz w:val="24"/>
          <w:szCs w:val="24"/>
        </w:rPr>
        <w:t>.0</w:t>
      </w:r>
      <w:r w:rsidR="0091213A">
        <w:rPr>
          <w:rFonts w:ascii="Arial" w:eastAsia="Bookman Old Style" w:hAnsi="Arial" w:cs="Arial"/>
          <w:sz w:val="24"/>
          <w:szCs w:val="24"/>
        </w:rPr>
        <w:t>3</w:t>
      </w:r>
      <w:r>
        <w:rPr>
          <w:rFonts w:ascii="Arial" w:eastAsia="Bookman Old Style" w:hAnsi="Arial" w:cs="Arial"/>
          <w:sz w:val="24"/>
          <w:szCs w:val="24"/>
        </w:rPr>
        <w:t>.20</w:t>
      </w:r>
      <w:r w:rsidR="0091213A">
        <w:rPr>
          <w:rFonts w:ascii="Arial" w:eastAsia="Bookman Old Style" w:hAnsi="Arial" w:cs="Arial"/>
          <w:sz w:val="24"/>
          <w:szCs w:val="24"/>
        </w:rPr>
        <w:t>20</w:t>
      </w:r>
      <w:r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3951C5" w:rsidRDefault="003951C5" w:rsidP="003951C5">
      <w:pPr>
        <w:pStyle w:val="Nagwek7"/>
        <w:rPr>
          <w:rFonts w:cs="Arial"/>
          <w:b/>
        </w:rPr>
      </w:pPr>
      <w:r>
        <w:rPr>
          <w:rFonts w:cs="Arial"/>
          <w:bCs/>
        </w:rPr>
        <w:t>B.6740</w:t>
      </w:r>
      <w:r w:rsidR="0091213A">
        <w:rPr>
          <w:rFonts w:cs="Arial"/>
          <w:bCs/>
        </w:rPr>
        <w:t>.</w:t>
      </w:r>
      <w:r w:rsidR="0091213A">
        <w:rPr>
          <w:rFonts w:cs="Arial"/>
          <w:b/>
          <w:bCs/>
        </w:rPr>
        <w:t>39</w:t>
      </w:r>
      <w:r w:rsidRPr="003951C5">
        <w:rPr>
          <w:rFonts w:cs="Arial"/>
          <w:b/>
          <w:bCs/>
        </w:rPr>
        <w:t>.</w:t>
      </w:r>
      <w:r>
        <w:rPr>
          <w:rFonts w:cs="Arial"/>
          <w:bCs/>
        </w:rPr>
        <w:t>20</w:t>
      </w:r>
      <w:r w:rsidR="0091213A">
        <w:rPr>
          <w:rFonts w:cs="Arial"/>
          <w:bCs/>
        </w:rPr>
        <w:t>20</w:t>
      </w:r>
      <w:r>
        <w:rPr>
          <w:rFonts w:cs="Arial"/>
          <w:bCs/>
        </w:rPr>
        <w:t>.</w:t>
      </w:r>
      <w:r w:rsidR="003B70BD">
        <w:rPr>
          <w:rFonts w:cs="Arial"/>
          <w:bCs/>
        </w:rPr>
        <w:t>AD</w:t>
      </w:r>
    </w:p>
    <w:p w:rsidR="003951C5" w:rsidRDefault="003951C5" w:rsidP="003951C5">
      <w:pPr>
        <w:jc w:val="right"/>
        <w:rPr>
          <w:rFonts w:ascii="Arial" w:hAnsi="Arial"/>
          <w:sz w:val="20"/>
          <w:szCs w:val="20"/>
        </w:rPr>
      </w:pPr>
    </w:p>
    <w:p w:rsidR="003951C5" w:rsidRDefault="003951C5" w:rsidP="003951C5">
      <w:pPr>
        <w:jc w:val="right"/>
        <w:rPr>
          <w:rFonts w:ascii="Arial" w:hAnsi="Arial"/>
          <w:sz w:val="20"/>
          <w:szCs w:val="20"/>
        </w:rPr>
      </w:pPr>
    </w:p>
    <w:p w:rsidR="003951C5" w:rsidRDefault="003951C5" w:rsidP="003951C5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91213A" w:rsidRPr="0091213A" w:rsidRDefault="003951C5" w:rsidP="0091213A">
      <w:pPr>
        <w:pStyle w:val="Textbody"/>
        <w:jc w:val="both"/>
        <w:rPr>
          <w:rFonts w:ascii="Arial" w:eastAsia="Times New Roman" w:hAnsi="Arial" w:cs="Arial"/>
          <w:bCs/>
          <w:color w:val="auto"/>
          <w:sz w:val="24"/>
        </w:rPr>
      </w:pPr>
      <w:r w:rsidRPr="0091213A">
        <w:rPr>
          <w:rFonts w:ascii="Arial" w:hAnsi="Arial" w:cs="Arial"/>
          <w:sz w:val="24"/>
        </w:rPr>
        <w:t xml:space="preserve">Zgodnie z </w:t>
      </w:r>
      <w:r w:rsidRPr="0091213A">
        <w:rPr>
          <w:rFonts w:ascii="Arial" w:hAnsi="Arial" w:cs="Arial"/>
          <w:b/>
          <w:sz w:val="24"/>
        </w:rPr>
        <w:t>art. 72 ust. 6</w:t>
      </w:r>
      <w:r w:rsidRPr="0091213A">
        <w:rPr>
          <w:rFonts w:ascii="Arial" w:hAnsi="Arial" w:cs="Arial"/>
          <w:sz w:val="24"/>
        </w:rPr>
        <w:t xml:space="preserve"> ustawy </w:t>
      </w:r>
      <w:r w:rsidRPr="0091213A">
        <w:rPr>
          <w:rFonts w:ascii="Arial" w:hAnsi="Arial"/>
          <w:sz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91213A">
        <w:rPr>
          <w:rFonts w:ascii="Arial" w:hAnsi="Arial"/>
          <w:i/>
          <w:sz w:val="24"/>
        </w:rPr>
        <w:t>(tekst jednolity: Dz.U. z 201</w:t>
      </w:r>
      <w:r w:rsidR="0091213A" w:rsidRPr="0091213A">
        <w:rPr>
          <w:rFonts w:ascii="Arial" w:hAnsi="Arial"/>
          <w:i/>
          <w:sz w:val="24"/>
        </w:rPr>
        <w:t>8</w:t>
      </w:r>
      <w:r w:rsidRPr="0091213A">
        <w:rPr>
          <w:rFonts w:ascii="Arial" w:hAnsi="Arial"/>
          <w:i/>
          <w:sz w:val="24"/>
        </w:rPr>
        <w:t xml:space="preserve"> roku              poz. </w:t>
      </w:r>
      <w:r w:rsidR="0091213A" w:rsidRPr="0091213A">
        <w:rPr>
          <w:rFonts w:ascii="Arial" w:hAnsi="Arial"/>
          <w:i/>
          <w:sz w:val="24"/>
        </w:rPr>
        <w:t>2081</w:t>
      </w:r>
      <w:r w:rsidRPr="0091213A">
        <w:rPr>
          <w:rFonts w:ascii="Arial" w:hAnsi="Arial"/>
          <w:i/>
          <w:sz w:val="24"/>
        </w:rPr>
        <w:t xml:space="preserve"> z późniejszymi zmianami)</w:t>
      </w:r>
      <w:r w:rsidRPr="0091213A">
        <w:rPr>
          <w:rFonts w:ascii="Arial" w:hAnsi="Arial"/>
          <w:sz w:val="24"/>
        </w:rPr>
        <w:t xml:space="preserve"> </w:t>
      </w:r>
      <w:r w:rsidRPr="0091213A">
        <w:rPr>
          <w:rFonts w:ascii="Arial" w:hAnsi="Arial"/>
          <w:b/>
          <w:sz w:val="24"/>
        </w:rPr>
        <w:t>informuje się</w:t>
      </w:r>
      <w:r w:rsidRPr="0091213A">
        <w:rPr>
          <w:rFonts w:ascii="Arial" w:hAnsi="Arial"/>
          <w:sz w:val="24"/>
        </w:rPr>
        <w:t xml:space="preserve">, że została wydana </w:t>
      </w:r>
      <w:r w:rsidRPr="0091213A">
        <w:rPr>
          <w:rFonts w:ascii="Arial" w:hAnsi="Arial"/>
          <w:b/>
          <w:sz w:val="24"/>
        </w:rPr>
        <w:t xml:space="preserve">decyzja Starosty Powiatu Garwolińskiego Nr </w:t>
      </w:r>
      <w:r w:rsidR="0091213A" w:rsidRPr="0091213A">
        <w:rPr>
          <w:rFonts w:ascii="Arial" w:hAnsi="Arial"/>
          <w:b/>
          <w:sz w:val="24"/>
        </w:rPr>
        <w:t>170</w:t>
      </w:r>
      <w:r w:rsidR="000E2AE1" w:rsidRPr="0091213A">
        <w:rPr>
          <w:rFonts w:ascii="Arial" w:hAnsi="Arial"/>
          <w:b/>
          <w:sz w:val="24"/>
        </w:rPr>
        <w:t>/20</w:t>
      </w:r>
      <w:r w:rsidR="0091213A" w:rsidRPr="0091213A">
        <w:rPr>
          <w:rFonts w:ascii="Arial" w:hAnsi="Arial"/>
          <w:b/>
          <w:sz w:val="24"/>
        </w:rPr>
        <w:t>20</w:t>
      </w:r>
      <w:r w:rsidRPr="0091213A">
        <w:rPr>
          <w:rFonts w:ascii="Arial" w:hAnsi="Arial"/>
          <w:b/>
          <w:sz w:val="24"/>
        </w:rPr>
        <w:t xml:space="preserve"> z d</w:t>
      </w:r>
      <w:r w:rsidRPr="0091213A">
        <w:rPr>
          <w:rFonts w:ascii="Arial" w:hAnsi="Arial" w:cs="Arial"/>
          <w:b/>
          <w:spacing w:val="-4"/>
          <w:sz w:val="24"/>
        </w:rPr>
        <w:t xml:space="preserve">nia </w:t>
      </w:r>
      <w:r w:rsidR="0091213A" w:rsidRPr="0091213A">
        <w:rPr>
          <w:rFonts w:ascii="Arial" w:hAnsi="Arial" w:cs="Arial"/>
          <w:b/>
          <w:spacing w:val="-4"/>
          <w:sz w:val="24"/>
        </w:rPr>
        <w:t>28</w:t>
      </w:r>
      <w:r w:rsidR="000E2AE1" w:rsidRPr="0091213A">
        <w:rPr>
          <w:rFonts w:ascii="Arial" w:hAnsi="Arial" w:cs="Arial"/>
          <w:b/>
          <w:spacing w:val="-4"/>
          <w:sz w:val="24"/>
        </w:rPr>
        <w:t>.0</w:t>
      </w:r>
      <w:r w:rsidR="0091213A" w:rsidRPr="0091213A">
        <w:rPr>
          <w:rFonts w:ascii="Arial" w:hAnsi="Arial" w:cs="Arial"/>
          <w:b/>
          <w:spacing w:val="-4"/>
          <w:sz w:val="24"/>
        </w:rPr>
        <w:t>2</w:t>
      </w:r>
      <w:r w:rsidR="000E2AE1" w:rsidRPr="0091213A">
        <w:rPr>
          <w:rFonts w:ascii="Arial" w:hAnsi="Arial" w:cs="Arial"/>
          <w:b/>
          <w:spacing w:val="-4"/>
          <w:sz w:val="24"/>
        </w:rPr>
        <w:t>.20</w:t>
      </w:r>
      <w:r w:rsidR="0091213A" w:rsidRPr="0091213A">
        <w:rPr>
          <w:rFonts w:ascii="Arial" w:hAnsi="Arial" w:cs="Arial"/>
          <w:b/>
          <w:spacing w:val="-4"/>
          <w:sz w:val="24"/>
        </w:rPr>
        <w:t>20</w:t>
      </w:r>
      <w:r w:rsidRPr="0091213A">
        <w:rPr>
          <w:rFonts w:ascii="Arial" w:hAnsi="Arial" w:cs="Arial"/>
          <w:b/>
          <w:spacing w:val="-4"/>
          <w:sz w:val="24"/>
        </w:rPr>
        <w:t xml:space="preserve"> roku</w:t>
      </w:r>
      <w:r w:rsidRPr="0091213A">
        <w:rPr>
          <w:rFonts w:ascii="Arial" w:hAnsi="Arial" w:cs="Arial"/>
          <w:spacing w:val="-4"/>
          <w:sz w:val="24"/>
        </w:rPr>
        <w:t xml:space="preserve"> zatwierdzająca projekt budowlany i udzielająca pozwolenia na </w:t>
      </w:r>
      <w:r w:rsidR="0091213A" w:rsidRPr="0091213A">
        <w:rPr>
          <w:rFonts w:ascii="Arial" w:hAnsi="Arial" w:cs="Arial"/>
          <w:b/>
          <w:bCs/>
          <w:sz w:val="24"/>
        </w:rPr>
        <w:t xml:space="preserve">przebudowę istniejącej stacji paliw płynnych </w:t>
      </w:r>
      <w:r w:rsidR="0091213A" w:rsidRPr="0091213A">
        <w:rPr>
          <w:rFonts w:ascii="Arial" w:eastAsia="Times New Roman" w:hAnsi="Arial" w:cs="Arial"/>
          <w:color w:val="auto"/>
          <w:sz w:val="24"/>
        </w:rPr>
        <w:t>na działkach Nr 1490/9, 1490/5 po</w:t>
      </w:r>
      <w:r w:rsidR="0091213A" w:rsidRPr="0091213A">
        <w:rPr>
          <w:rFonts w:ascii="Arial" w:eastAsia="Times New Roman" w:hAnsi="Arial" w:cs="Arial"/>
          <w:bCs/>
          <w:color w:val="auto"/>
          <w:sz w:val="24"/>
        </w:rPr>
        <w:t>łożonych w miejscowości Wola Rębkowska gm. Garwolin</w:t>
      </w:r>
    </w:p>
    <w:p w:rsidR="003B70BD" w:rsidRPr="003B70BD" w:rsidRDefault="003B70BD" w:rsidP="003B70BD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bookmarkStart w:id="0" w:name="_GoBack"/>
      <w:bookmarkEnd w:id="0"/>
    </w:p>
    <w:p w:rsidR="003B70BD" w:rsidRPr="000E2AE1" w:rsidRDefault="003B70BD" w:rsidP="000E2AE1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3951C5" w:rsidRPr="000E2AE1" w:rsidRDefault="003951C5" w:rsidP="000E2AE1">
      <w:pPr>
        <w:spacing w:after="0" w:line="276" w:lineRule="auto"/>
        <w:ind w:right="-108" w:firstLine="708"/>
        <w:jc w:val="both"/>
        <w:rPr>
          <w:rFonts w:ascii="Arial" w:eastAsia="Bookman Old Style" w:hAnsi="Arial" w:cs="Arial"/>
          <w:sz w:val="24"/>
          <w:szCs w:val="24"/>
        </w:rPr>
      </w:pPr>
    </w:p>
    <w:p w:rsidR="003951C5" w:rsidRDefault="003951C5" w:rsidP="003951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Z treścią powyższej decyzji oraz dokumentacją sprawy można zapoznać się                     w Wydziale  Budownictwa Star</w:t>
      </w:r>
      <w:r w:rsidR="000E2AE1">
        <w:rPr>
          <w:rFonts w:ascii="Arial" w:eastAsia="Bookman Old Style" w:hAnsi="Arial" w:cs="Arial"/>
          <w:sz w:val="24"/>
          <w:szCs w:val="24"/>
        </w:rPr>
        <w:t xml:space="preserve">ostwa Powiatowego w Garwolinie, </w:t>
      </w:r>
      <w:r>
        <w:rPr>
          <w:rFonts w:ascii="Arial" w:eastAsia="Bookman Old Style" w:hAnsi="Arial" w:cs="Arial"/>
          <w:sz w:val="24"/>
          <w:szCs w:val="24"/>
        </w:rPr>
        <w:t xml:space="preserve">I piętro, </w:t>
      </w:r>
      <w:r w:rsidR="000E2AE1">
        <w:rPr>
          <w:rFonts w:ascii="Arial" w:eastAsia="Bookman Old Style" w:hAnsi="Arial" w:cs="Arial"/>
          <w:sz w:val="24"/>
          <w:szCs w:val="24"/>
        </w:rPr>
        <w:t>pokój 131</w:t>
      </w:r>
      <w:r>
        <w:rPr>
          <w:rFonts w:ascii="Arial" w:eastAsia="Bookman Old Style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od poniedział</w:t>
      </w:r>
      <w:r w:rsidR="000E2AE1">
        <w:rPr>
          <w:rFonts w:ascii="Arial" w:hAnsi="Arial" w:cs="Arial"/>
          <w:sz w:val="24"/>
          <w:szCs w:val="24"/>
        </w:rPr>
        <w:t xml:space="preserve">ku do piątku w godzinach od  </w:t>
      </w:r>
      <w:r>
        <w:rPr>
          <w:rFonts w:ascii="Arial" w:hAnsi="Arial" w:cs="Arial"/>
          <w:sz w:val="24"/>
          <w:szCs w:val="24"/>
        </w:rPr>
        <w:t>8°° do 16°°.</w:t>
      </w:r>
    </w:p>
    <w:p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:rsidR="003951C5" w:rsidRDefault="003951C5" w:rsidP="003951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 STAROSTA POWIATU GARWOLIŃSKIEGO</w:t>
      </w:r>
    </w:p>
    <w:p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:rsidR="003951C5" w:rsidRDefault="003951C5" w:rsidP="003951C5"/>
    <w:p w:rsidR="00757D88" w:rsidRDefault="0091213A"/>
    <w:sectPr w:rsidR="0075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C5"/>
    <w:rsid w:val="000E2AE1"/>
    <w:rsid w:val="00287DAB"/>
    <w:rsid w:val="003951C5"/>
    <w:rsid w:val="003B70BD"/>
    <w:rsid w:val="0091213A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FEB4-FC6F-48DF-AC74-A48A81D4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1C5"/>
    <w:pPr>
      <w:spacing w:line="256" w:lineRule="auto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951C5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951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912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4</cp:revision>
  <dcterms:created xsi:type="dcterms:W3CDTF">2019-05-29T08:04:00Z</dcterms:created>
  <dcterms:modified xsi:type="dcterms:W3CDTF">2020-03-06T08:46:00Z</dcterms:modified>
</cp:coreProperties>
</file>