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9A20AB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9A20AB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025F13">
        <w:rPr>
          <w:rFonts w:ascii="Arial" w:eastAsia="Bookman Old Style" w:hAnsi="Arial" w:cs="Arial"/>
          <w:sz w:val="24"/>
          <w:szCs w:val="24"/>
        </w:rPr>
        <w:t>14</w:t>
      </w:r>
      <w:r w:rsidRPr="009A20AB">
        <w:rPr>
          <w:rFonts w:ascii="Arial" w:eastAsia="Bookman Old Style" w:hAnsi="Arial" w:cs="Arial"/>
          <w:sz w:val="24"/>
          <w:szCs w:val="24"/>
        </w:rPr>
        <w:t>.</w:t>
      </w:r>
      <w:r w:rsidR="00122287" w:rsidRPr="009A20AB">
        <w:rPr>
          <w:rFonts w:ascii="Arial" w:eastAsia="Bookman Old Style" w:hAnsi="Arial" w:cs="Arial"/>
          <w:sz w:val="24"/>
          <w:szCs w:val="24"/>
        </w:rPr>
        <w:t>0</w:t>
      </w:r>
      <w:r w:rsidR="00025F13">
        <w:rPr>
          <w:rFonts w:ascii="Arial" w:eastAsia="Bookman Old Style" w:hAnsi="Arial" w:cs="Arial"/>
          <w:sz w:val="24"/>
          <w:szCs w:val="24"/>
        </w:rPr>
        <w:t>7</w:t>
      </w:r>
      <w:r w:rsidR="0035329F" w:rsidRPr="009A20AB">
        <w:rPr>
          <w:rFonts w:ascii="Arial" w:eastAsia="Bookman Old Style" w:hAnsi="Arial" w:cs="Arial"/>
          <w:sz w:val="24"/>
          <w:szCs w:val="24"/>
        </w:rPr>
        <w:t>.201</w:t>
      </w:r>
      <w:r w:rsidR="00122287" w:rsidRPr="009A20AB">
        <w:rPr>
          <w:rFonts w:ascii="Arial" w:eastAsia="Bookman Old Style" w:hAnsi="Arial" w:cs="Arial"/>
          <w:sz w:val="24"/>
          <w:szCs w:val="24"/>
        </w:rPr>
        <w:t>6</w:t>
      </w:r>
      <w:r w:rsidR="0035329F" w:rsidRPr="009A20AB">
        <w:rPr>
          <w:rFonts w:ascii="Arial" w:eastAsia="Bookman Old Style" w:hAnsi="Arial" w:cs="Arial"/>
          <w:sz w:val="24"/>
          <w:szCs w:val="24"/>
        </w:rPr>
        <w:t>r</w:t>
      </w:r>
    </w:p>
    <w:p w:rsidR="009A20AB" w:rsidRPr="009A20AB" w:rsidRDefault="009A20AB" w:rsidP="009A20AB">
      <w:pPr>
        <w:ind w:left="-108" w:right="-108"/>
        <w:rPr>
          <w:rFonts w:ascii="Arial" w:hAnsi="Arial" w:cs="Arial"/>
          <w:sz w:val="24"/>
          <w:szCs w:val="24"/>
        </w:rPr>
      </w:pPr>
      <w:r w:rsidRPr="009A20AB">
        <w:rPr>
          <w:rFonts w:ascii="Arial" w:hAnsi="Arial" w:cs="Arial"/>
          <w:sz w:val="24"/>
          <w:szCs w:val="24"/>
        </w:rPr>
        <w:t>B.WST.6740</w:t>
      </w:r>
      <w:r w:rsidR="00025F13">
        <w:rPr>
          <w:rFonts w:ascii="Arial" w:hAnsi="Arial" w:cs="Arial"/>
          <w:b/>
          <w:sz w:val="24"/>
          <w:szCs w:val="24"/>
        </w:rPr>
        <w:t>.521</w:t>
      </w:r>
      <w:r w:rsidRPr="009A20AB">
        <w:rPr>
          <w:rFonts w:ascii="Arial" w:hAnsi="Arial" w:cs="Arial"/>
          <w:b/>
          <w:sz w:val="24"/>
          <w:szCs w:val="24"/>
        </w:rPr>
        <w:t>.</w:t>
      </w:r>
      <w:r w:rsidRPr="009A20AB">
        <w:rPr>
          <w:rFonts w:ascii="Arial" w:hAnsi="Arial" w:cs="Arial"/>
          <w:sz w:val="24"/>
          <w:szCs w:val="24"/>
        </w:rPr>
        <w:t>2016.</w:t>
      </w:r>
      <w:r w:rsidR="00025F13">
        <w:rPr>
          <w:rFonts w:ascii="Arial" w:hAnsi="Arial" w:cs="Arial"/>
          <w:sz w:val="24"/>
          <w:szCs w:val="24"/>
        </w:rPr>
        <w:t>MR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25F13" w:rsidRPr="00025F13" w:rsidRDefault="0035329F" w:rsidP="00025F13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>poz. 1235 z późniejszymi zmianami)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025F13">
        <w:rPr>
          <w:rFonts w:ascii="Arial" w:hAnsi="Arial"/>
          <w:b/>
          <w:sz w:val="24"/>
          <w:szCs w:val="24"/>
        </w:rPr>
        <w:t>522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25F13">
        <w:rPr>
          <w:rFonts w:ascii="Arial" w:hAnsi="Arial" w:cs="Arial"/>
          <w:b/>
          <w:spacing w:val="-4"/>
          <w:sz w:val="24"/>
          <w:szCs w:val="24"/>
        </w:rPr>
        <w:t>12</w:t>
      </w:r>
      <w:r w:rsidR="00C54D94" w:rsidRPr="002A354B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025F13">
        <w:rPr>
          <w:rFonts w:ascii="Arial" w:hAnsi="Arial" w:cs="Arial"/>
          <w:b/>
          <w:spacing w:val="-4"/>
          <w:sz w:val="24"/>
          <w:szCs w:val="24"/>
        </w:rPr>
        <w:t>7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</w:t>
      </w:r>
      <w:r w:rsidR="00025F13" w:rsidRPr="00025F1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zmieniającą </w:t>
      </w:r>
      <w:r w:rsidR="00025F13" w:rsidRPr="00025F1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ostateczną decyzję wydaną przez Starostę Powiatu Garwolińskiego Nr 816/2015 z dnia 26.11.2015 roku znak:  B.WST.6740.704.2015.MR</w:t>
      </w:r>
      <w:r w:rsidR="00025F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025F13" w:rsidRPr="0014050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zatwierdzającą </w:t>
      </w:r>
      <w:r w:rsidR="00025F1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zamienny </w:t>
      </w:r>
      <w:r w:rsidR="00025F13" w:rsidRPr="0014050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projekt budowlany i udzielającą pozwolenia na budowę </w:t>
      </w:r>
      <w:r w:rsidR="00025F13" w:rsidRPr="00025F13">
        <w:rPr>
          <w:rFonts w:ascii="Arial" w:eastAsia="Times New Roman" w:hAnsi="Arial" w:cs="Arial"/>
          <w:b/>
          <w:sz w:val="24"/>
          <w:szCs w:val="24"/>
          <w:lang w:eastAsia="pl-PL"/>
        </w:rPr>
        <w:t>budynku hali produkcyjno-magazynowej, wiaty śmietnikowej, masztu reklamowego, bezodpływowego zbiornika na nieczystości ciekłe o poj. do 10 m</w:t>
      </w:r>
      <w:r w:rsidR="00025F13" w:rsidRPr="00025F13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 w:rsidR="00025F13" w:rsidRPr="00025F13">
        <w:rPr>
          <w:rFonts w:ascii="Arial" w:eastAsia="Times New Roman" w:hAnsi="Arial" w:cs="Arial"/>
          <w:b/>
          <w:sz w:val="24"/>
          <w:szCs w:val="24"/>
          <w:lang w:eastAsia="pl-PL"/>
        </w:rPr>
        <w:t>, zbiornika naziemnego na wody roztopowe i opadowe, czterech zbiorników podziemnych na gaz płynny o łącznej poj. do 20 m</w:t>
      </w:r>
      <w:r w:rsidR="00025F13" w:rsidRPr="00025F13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 w:rsidR="00025F13" w:rsidRPr="00025F13">
        <w:rPr>
          <w:rFonts w:ascii="Arial" w:eastAsia="Times New Roman" w:hAnsi="Arial" w:cs="Arial"/>
          <w:b/>
          <w:sz w:val="24"/>
          <w:szCs w:val="24"/>
          <w:lang w:eastAsia="pl-PL"/>
        </w:rPr>
        <w:t>, układ komunikacji wewnętrznej</w:t>
      </w:r>
      <w:r w:rsidR="00025F13" w:rsidRPr="0014050B">
        <w:rPr>
          <w:rFonts w:ascii="Arial" w:eastAsia="Times New Roman" w:hAnsi="Arial" w:cs="Arial"/>
          <w:sz w:val="24"/>
          <w:szCs w:val="24"/>
          <w:lang w:eastAsia="pl-PL"/>
        </w:rPr>
        <w:t xml:space="preserve"> na działkach </w:t>
      </w:r>
      <w:r w:rsidR="00025F13" w:rsidRPr="0014050B">
        <w:rPr>
          <w:rFonts w:ascii="Arial" w:eastAsia="Times New Roman" w:hAnsi="Arial" w:cs="Times New Roman"/>
          <w:bCs/>
          <w:sz w:val="24"/>
          <w:szCs w:val="24"/>
          <w:lang w:eastAsia="pl-PL"/>
        </w:rPr>
        <w:t>Nr 262, 263/3 i 263/4 położonych w miejscowości Tyrzyn gm. Maciejowice.</w:t>
      </w:r>
    </w:p>
    <w:p w:rsidR="009A20AB" w:rsidRPr="009A20AB" w:rsidRDefault="009A20AB" w:rsidP="002A354B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8"/>
          <w:szCs w:val="8"/>
          <w:lang w:eastAsia="pl-PL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025F13">
        <w:rPr>
          <w:rFonts w:ascii="Arial" w:eastAsia="Bookman Old Style" w:hAnsi="Arial" w:cs="Arial"/>
          <w:sz w:val="24"/>
          <w:szCs w:val="24"/>
        </w:rPr>
        <w:t>37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>
      <w:bookmarkStart w:id="0" w:name="_GoBack"/>
      <w:bookmarkEnd w:id="0"/>
    </w:p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25F13"/>
    <w:rsid w:val="00122287"/>
    <w:rsid w:val="001404E5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F68FA"/>
    <w:rsid w:val="008A03D1"/>
    <w:rsid w:val="009A20AB"/>
    <w:rsid w:val="00A458A9"/>
    <w:rsid w:val="00B95751"/>
    <w:rsid w:val="00C54D94"/>
    <w:rsid w:val="00CB051E"/>
    <w:rsid w:val="00D0084D"/>
    <w:rsid w:val="00E43F6B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21</cp:revision>
  <cp:lastPrinted>2015-11-23T13:38:00Z</cp:lastPrinted>
  <dcterms:created xsi:type="dcterms:W3CDTF">2015-05-14T12:20:00Z</dcterms:created>
  <dcterms:modified xsi:type="dcterms:W3CDTF">2016-07-14T08:12:00Z</dcterms:modified>
</cp:coreProperties>
</file>