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Y="56"/>
        <w:tblW w:w="1076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47"/>
        <w:gridCol w:w="8221"/>
      </w:tblGrid>
      <w:tr w:rsidR="00C15012" w:rsidRPr="00C15012" w14:paraId="5C808026" w14:textId="77777777" w:rsidTr="007935FE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0DE702" w14:textId="77777777" w:rsidR="00C15012" w:rsidRPr="00C15012" w:rsidRDefault="00C15012" w:rsidP="00C15012">
            <w:pPr>
              <w:autoSpaceDE w:val="0"/>
              <w:spacing w:after="160" w:line="240" w:lineRule="auto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C15012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ADMINISTRATOR DANYCH 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446CC" w14:textId="4617B273" w:rsidR="00F732EB" w:rsidRPr="00AD32BE" w:rsidRDefault="00C15012" w:rsidP="00F732EB">
            <w:pPr>
              <w:spacing w:after="0" w:line="240" w:lineRule="auto"/>
              <w:jc w:val="both"/>
              <w:rPr>
                <w:rFonts w:eastAsia="Calibri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C15012">
              <w:rPr>
                <w:rFonts w:ascii="Calibri" w:eastAsia="Calibri" w:hAnsi="Calibri" w:cs="Calibri"/>
                <w:sz w:val="18"/>
                <w:szCs w:val="18"/>
              </w:rPr>
              <w:t>Administratorem danych osobowych</w:t>
            </w:r>
            <w:r w:rsidR="00F732EB" w:rsidRPr="00AD32BE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 </w:t>
            </w:r>
            <w:r w:rsidR="00F732EB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jest Wójt </w:t>
            </w:r>
            <w:r w:rsidR="00F732EB" w:rsidRPr="00B11581">
              <w:rPr>
                <w:rFonts w:eastAsia="Calibri" w:cstheme="minorHAnsi"/>
                <w:color w:val="000000" w:themeColor="text1"/>
                <w:sz w:val="18"/>
                <w:szCs w:val="18"/>
              </w:rPr>
              <w:t>Gmin</w:t>
            </w:r>
            <w:r w:rsidR="00F732EB">
              <w:rPr>
                <w:rFonts w:eastAsia="Calibri" w:cstheme="minorHAnsi"/>
                <w:color w:val="000000" w:themeColor="text1"/>
                <w:sz w:val="18"/>
                <w:szCs w:val="18"/>
              </w:rPr>
              <w:t>y</w:t>
            </w:r>
            <w:r w:rsidR="00F732EB" w:rsidRPr="00B11581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 </w:t>
            </w:r>
            <w:r w:rsidR="00F732EB">
              <w:rPr>
                <w:rFonts w:eastAsia="Calibri" w:cstheme="minorHAnsi"/>
                <w:color w:val="000000" w:themeColor="text1"/>
                <w:sz w:val="18"/>
                <w:szCs w:val="18"/>
              </w:rPr>
              <w:t>Dobroń, adres: 95-082 Dobroń, ul. 11 listopada 9.</w:t>
            </w:r>
          </w:p>
          <w:p w14:paraId="7E63FA26" w14:textId="422E92E5" w:rsidR="00C15012" w:rsidRPr="00DC0452" w:rsidRDefault="00F732EB" w:rsidP="00DC0452">
            <w:pPr>
              <w:pStyle w:val="NormalnyWeb"/>
              <w:rPr>
                <w:sz w:val="18"/>
                <w:szCs w:val="18"/>
              </w:rPr>
            </w:pPr>
            <w:r w:rsidRPr="00AD32BE">
              <w:rPr>
                <w:rFonts w:cstheme="minorHAnsi"/>
                <w:color w:val="000000" w:themeColor="text1"/>
                <w:sz w:val="18"/>
                <w:szCs w:val="18"/>
              </w:rPr>
              <w:t xml:space="preserve">Kontakt z Administratorem: korespondencyjny na adres administratora, telefoniczny pod numer 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43 6772130 </w:t>
            </w:r>
            <w:r w:rsidRPr="00AD32BE">
              <w:rPr>
                <w:rFonts w:cstheme="minorHAnsi"/>
                <w:color w:val="000000" w:themeColor="text1"/>
                <w:sz w:val="18"/>
                <w:szCs w:val="18"/>
              </w:rPr>
              <w:t>lub elektronicznie na adres poczty e-mai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l: sekretariat@dobron.ug.gov.pl,</w:t>
            </w:r>
            <w:r w:rsidRPr="00AD32BE">
              <w:rPr>
                <w:rFonts w:cstheme="minorHAnsi"/>
                <w:color w:val="000000" w:themeColor="text1"/>
                <w:sz w:val="18"/>
                <w:szCs w:val="18"/>
              </w:rPr>
              <w:t xml:space="preserve">  </w:t>
            </w:r>
            <w:r w:rsidRPr="00B539FA">
              <w:rPr>
                <w:sz w:val="18"/>
                <w:szCs w:val="18"/>
              </w:rPr>
              <w:t xml:space="preserve"> skrytki </w:t>
            </w:r>
            <w:proofErr w:type="spellStart"/>
            <w:r w:rsidRPr="00B539FA">
              <w:rPr>
                <w:sz w:val="18"/>
                <w:szCs w:val="18"/>
              </w:rPr>
              <w:t>ePUAP</w:t>
            </w:r>
            <w:proofErr w:type="spellEnd"/>
            <w:r w:rsidRPr="00B539FA">
              <w:rPr>
                <w:sz w:val="18"/>
                <w:szCs w:val="18"/>
              </w:rPr>
              <w:t>: /0018dfoqmz/skrytka</w:t>
            </w:r>
            <w:r w:rsidR="00DC0452">
              <w:rPr>
                <w:sz w:val="18"/>
                <w:szCs w:val="18"/>
              </w:rPr>
              <w:t>, poprzez</w:t>
            </w:r>
            <w:r w:rsidR="00DC0452">
              <w:t xml:space="preserve"> </w:t>
            </w:r>
            <w:r w:rsidR="00DC0452" w:rsidRPr="00DC0452">
              <w:rPr>
                <w:sz w:val="18"/>
                <w:szCs w:val="18"/>
              </w:rPr>
              <w:t>e-Doręcze</w:t>
            </w:r>
            <w:r w:rsidR="00DC0452" w:rsidRPr="00DC0452">
              <w:rPr>
                <w:sz w:val="18"/>
                <w:szCs w:val="18"/>
              </w:rPr>
              <w:t>nia</w:t>
            </w:r>
            <w:r w:rsidR="00DC0452" w:rsidRPr="00DC0452">
              <w:rPr>
                <w:sz w:val="18"/>
                <w:szCs w:val="18"/>
              </w:rPr>
              <w:t>: AE:PL-93824-22024-EFSTA-25</w:t>
            </w:r>
            <w:r w:rsidR="00DC0452">
              <w:rPr>
                <w:sz w:val="18"/>
                <w:szCs w:val="18"/>
              </w:rPr>
              <w:t>.</w:t>
            </w:r>
          </w:p>
        </w:tc>
      </w:tr>
      <w:tr w:rsidR="00C15012" w:rsidRPr="00C15012" w14:paraId="3EC07224" w14:textId="77777777" w:rsidTr="007935FE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C10919" w14:textId="77777777" w:rsidR="00C15012" w:rsidRPr="00C15012" w:rsidRDefault="00C15012" w:rsidP="00C15012">
            <w:pPr>
              <w:autoSpaceDE w:val="0"/>
              <w:spacing w:after="160" w:line="240" w:lineRule="auto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C15012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INSPEKTOR OCHRONY DANYCH OSOBOWYCH 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6CF03" w14:textId="0FC638DB" w:rsidR="00C15012" w:rsidRPr="00C15012" w:rsidRDefault="000D2757" w:rsidP="00C15012">
            <w:pPr>
              <w:spacing w:after="0" w:line="24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C835BC">
              <w:rPr>
                <w:rFonts w:ascii="Calibri" w:hAnsi="Calibri" w:cs="Calibri"/>
                <w:color w:val="000000"/>
                <w:sz w:val="18"/>
                <w:szCs w:val="18"/>
              </w:rPr>
              <w:t>Administrator wyznaczył Inspektora Ochrony Danych:</w:t>
            </w:r>
            <w:r w:rsidRPr="00C835BC">
              <w:rPr>
                <w:rStyle w:val="apple-converted-space"/>
                <w:rFonts w:ascii="Calibri" w:hAnsi="Calibri" w:cs="Calibri"/>
                <w:color w:val="000000"/>
                <w:sz w:val="18"/>
                <w:szCs w:val="18"/>
              </w:rPr>
              <w:t> M</w:t>
            </w:r>
            <w:r w:rsidRPr="00C835BC">
              <w:rPr>
                <w:rStyle w:val="apple-converted-space"/>
                <w:sz w:val="18"/>
                <w:szCs w:val="18"/>
              </w:rPr>
              <w:t>agdalenę Kuszmider</w:t>
            </w:r>
            <w:r w:rsidRPr="00C835BC">
              <w:rPr>
                <w:rFonts w:eastAsia="Calibri" w:cstheme="minorHAnsi"/>
                <w:color w:val="000000"/>
                <w:sz w:val="18"/>
                <w:szCs w:val="18"/>
              </w:rPr>
              <w:t xml:space="preserve"> z którym można się skontaktować poprzez: adres e-mail: </w:t>
            </w:r>
            <w:hyperlink r:id="rId8" w:history="1">
              <w:r w:rsidRPr="00C835BC">
                <w:rPr>
                  <w:rStyle w:val="Hipercze"/>
                  <w:rFonts w:eastAsia="Calibri" w:cstheme="minorHAnsi"/>
                  <w:sz w:val="18"/>
                  <w:szCs w:val="18"/>
                </w:rPr>
                <w:t>iod@dobron.ug.gov.pl</w:t>
              </w:r>
            </w:hyperlink>
            <w:r w:rsidRPr="00C835BC">
              <w:rPr>
                <w:rFonts w:eastAsia="Calibri" w:cstheme="minorHAnsi"/>
                <w:color w:val="000000"/>
                <w:sz w:val="18"/>
                <w:szCs w:val="18"/>
              </w:rPr>
              <w:t xml:space="preserve">, </w:t>
            </w:r>
            <w:r w:rsidRPr="00C835BC">
              <w:rPr>
                <w:rFonts w:eastAsia="Calibri" w:cstheme="minorHAnsi"/>
                <w:sz w:val="18"/>
                <w:szCs w:val="18"/>
              </w:rPr>
              <w:t>tel.: 607770718</w:t>
            </w:r>
            <w:r w:rsidRPr="00C835BC">
              <w:rPr>
                <w:rFonts w:eastAsia="Calibri" w:cstheme="minorHAnsi"/>
                <w:b/>
                <w:bCs/>
                <w:sz w:val="18"/>
                <w:szCs w:val="18"/>
              </w:rPr>
              <w:t xml:space="preserve"> </w:t>
            </w:r>
            <w:r w:rsidRPr="00C835BC">
              <w:rPr>
                <w:rFonts w:eastAsia="Calibri" w:cstheme="minorHAnsi"/>
                <w:sz w:val="18"/>
                <w:szCs w:val="18"/>
              </w:rPr>
              <w:t xml:space="preserve"> </w:t>
            </w:r>
            <w:r w:rsidRPr="00C835BC">
              <w:rPr>
                <w:rFonts w:eastAsia="Calibri" w:cstheme="minorHAnsi"/>
                <w:color w:val="000000"/>
                <w:sz w:val="18"/>
                <w:szCs w:val="18"/>
              </w:rPr>
              <w:t>lub pisemnie na adres administratora.</w:t>
            </w:r>
          </w:p>
        </w:tc>
      </w:tr>
      <w:tr w:rsidR="00C15012" w:rsidRPr="00C15012" w14:paraId="5F991A45" w14:textId="77777777" w:rsidTr="007935FE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E7B6ED" w14:textId="77777777" w:rsidR="00C15012" w:rsidRPr="00C15012" w:rsidRDefault="00C15012" w:rsidP="00C15012">
            <w:pPr>
              <w:autoSpaceDE w:val="0"/>
              <w:spacing w:after="160" w:line="240" w:lineRule="auto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C15012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CELE PRZETWARZANIA I PODSTAWA PRAWNA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00213" w14:textId="77777777" w:rsidR="00C15012" w:rsidRPr="00C15012" w:rsidRDefault="00C15012" w:rsidP="00C15012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NSimSun" w:hAnsi="Calibri" w:cs="Calibri"/>
                <w:kern w:val="3"/>
                <w:sz w:val="18"/>
                <w:szCs w:val="18"/>
                <w:lang w:eastAsia="zh-CN" w:bidi="hi-IN"/>
              </w:rPr>
            </w:pPr>
            <w:r w:rsidRPr="007362A2">
              <w:rPr>
                <w:rFonts w:ascii="Calibri" w:eastAsia="NSimSun" w:hAnsi="Calibri" w:cs="Calibri"/>
                <w:b/>
                <w:bCs/>
                <w:kern w:val="3"/>
                <w:sz w:val="18"/>
                <w:szCs w:val="18"/>
                <w:lang w:eastAsia="zh-CN" w:bidi="hi-IN"/>
              </w:rPr>
              <w:t>Państwa dane osobowe przetwarzane są w celu realizacji obowiązku prawnego ciążącego na Administratorze (art. 6 ust. 1 lit. c RODO), polegającego na przyjęciu zgłoszenia zewnętrznego lub podjęciu ewentualnych działań następczych</w:t>
            </w:r>
            <w:r w:rsidRPr="00C15012">
              <w:rPr>
                <w:rFonts w:ascii="Calibri" w:eastAsia="NSimSun" w:hAnsi="Calibri" w:cs="Calibri"/>
                <w:kern w:val="3"/>
                <w:sz w:val="18"/>
                <w:szCs w:val="18"/>
                <w:lang w:eastAsia="zh-CN" w:bidi="hi-IN"/>
              </w:rPr>
              <w:t>, w związku z przepisami ustawy dnia 14 czerwca 2024 r. o ochronie sygnalistów (Dz. U. 2024 poz. 928).</w:t>
            </w:r>
          </w:p>
          <w:p w14:paraId="62AC79C7" w14:textId="77777777" w:rsidR="00C15012" w:rsidRPr="00C15012" w:rsidRDefault="00C15012" w:rsidP="00C15012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NSimSun" w:hAnsi="Calibri" w:cs="Calibri"/>
                <w:kern w:val="3"/>
                <w:sz w:val="18"/>
                <w:szCs w:val="18"/>
                <w:lang w:eastAsia="zh-CN" w:bidi="hi-IN"/>
              </w:rPr>
            </w:pPr>
          </w:p>
          <w:p w14:paraId="1A0F7F73" w14:textId="081600C0" w:rsidR="00C15012" w:rsidRPr="00C15012" w:rsidRDefault="00C15012" w:rsidP="00C15012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NSimSun" w:hAnsi="Calibri" w:cs="Calibri"/>
                <w:kern w:val="3"/>
                <w:sz w:val="18"/>
                <w:szCs w:val="18"/>
                <w:lang w:eastAsia="zh-CN" w:bidi="hi-IN"/>
              </w:rPr>
            </w:pPr>
            <w:r w:rsidRPr="00C15012">
              <w:rPr>
                <w:rFonts w:ascii="Calibri" w:eastAsia="NSimSun" w:hAnsi="Calibri" w:cs="Calibri"/>
                <w:kern w:val="3"/>
                <w:sz w:val="18"/>
                <w:szCs w:val="18"/>
                <w:lang w:eastAsia="zh-CN" w:bidi="hi-IN"/>
              </w:rPr>
              <w:t xml:space="preserve">Jeżeli w treści zgłoszenia ujawnią Państwo dane osobowe zaliczane do szczególnych kategorii danych osobowych (tzw. danych wrażliwych), to będą one przetwarzane na podstawie art. 9 ust. 2 lit. g RODO, w związku z przepisami ustawy o ochronie sygnalistów.  </w:t>
            </w:r>
          </w:p>
        </w:tc>
      </w:tr>
      <w:tr w:rsidR="00C15012" w:rsidRPr="00C15012" w14:paraId="1A0BF11F" w14:textId="77777777" w:rsidTr="007935FE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91AB73" w14:textId="77777777" w:rsidR="00C15012" w:rsidRPr="00C15012" w:rsidRDefault="00C15012" w:rsidP="00C15012">
            <w:pPr>
              <w:autoSpaceDE w:val="0"/>
              <w:spacing w:after="0" w:line="240" w:lineRule="auto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C15012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 ODBIORCY DANYCH 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DCC6CD" w14:textId="77777777" w:rsidR="00C15012" w:rsidRPr="00C15012" w:rsidRDefault="00C15012" w:rsidP="00C15012">
            <w:pPr>
              <w:autoSpaceDE w:val="0"/>
              <w:spacing w:after="0" w:line="240" w:lineRule="auto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C15012">
              <w:rPr>
                <w:rFonts w:ascii="Calibri" w:eastAsia="Calibri" w:hAnsi="Calibri" w:cs="Calibri"/>
                <w:sz w:val="18"/>
                <w:szCs w:val="18"/>
              </w:rPr>
              <w:t>Odbiorcami Państwa danych osobowych są:</w:t>
            </w:r>
          </w:p>
          <w:p w14:paraId="6BC38D59" w14:textId="77777777" w:rsidR="00C15012" w:rsidRPr="00C15012" w:rsidRDefault="00C15012" w:rsidP="00C15012">
            <w:pPr>
              <w:numPr>
                <w:ilvl w:val="0"/>
                <w:numId w:val="1"/>
              </w:numPr>
              <w:autoSpaceDE w:val="0"/>
              <w:spacing w:after="0" w:line="24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C15012">
              <w:rPr>
                <w:rFonts w:ascii="Calibri" w:eastAsia="Calibri" w:hAnsi="Calibri" w:cs="Calibri"/>
                <w:sz w:val="18"/>
                <w:szCs w:val="18"/>
              </w:rPr>
              <w:t>inni administratorzy danych, którzy otrzymają dane w związku z realizacją ich własnych celów;</w:t>
            </w:r>
          </w:p>
          <w:p w14:paraId="4812784E" w14:textId="77777777" w:rsidR="00C15012" w:rsidRPr="00C15012" w:rsidRDefault="00C15012" w:rsidP="00C15012">
            <w:pPr>
              <w:numPr>
                <w:ilvl w:val="0"/>
                <w:numId w:val="1"/>
              </w:numPr>
              <w:autoSpaceDE w:val="0"/>
              <w:spacing w:after="0" w:line="24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C15012">
              <w:rPr>
                <w:rFonts w:ascii="Calibri" w:eastAsia="Calibri" w:hAnsi="Calibri" w:cs="Calibri"/>
                <w:sz w:val="18"/>
                <w:szCs w:val="18"/>
              </w:rPr>
              <w:t>podmioty, z którymi administrator zawarł stosowne umowy powierzenia, w szczególności podmioty świadczące usługi RODO, informatyczne, konsultingowe, prawne;</w:t>
            </w:r>
          </w:p>
          <w:p w14:paraId="73658E2B" w14:textId="079E349C" w:rsidR="00C15012" w:rsidRPr="00C15012" w:rsidRDefault="00C15012" w:rsidP="00C15012">
            <w:pPr>
              <w:numPr>
                <w:ilvl w:val="0"/>
                <w:numId w:val="1"/>
              </w:numPr>
              <w:autoSpaceDE w:val="0"/>
              <w:spacing w:after="0" w:line="24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C15012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organy publiczne z wyjątkiem organów publicznych, które mogą otrzymywać dane osobowe w ramach konkretnego postępowania zgodnie z prawem Unii lub prawem państwa członkowskiego.</w:t>
            </w:r>
          </w:p>
        </w:tc>
      </w:tr>
      <w:tr w:rsidR="00C15012" w:rsidRPr="00C15012" w14:paraId="7FC66EB6" w14:textId="77777777" w:rsidTr="007935FE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2E0282" w14:textId="77777777" w:rsidR="00C15012" w:rsidRPr="00C15012" w:rsidRDefault="00C15012" w:rsidP="00C15012">
            <w:pPr>
              <w:autoSpaceDE w:val="0"/>
              <w:spacing w:after="160" w:line="240" w:lineRule="auto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C15012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PRZYSŁUGUJĄCE PRAWA 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2323AC" w14:textId="77777777" w:rsidR="00C15012" w:rsidRPr="00C15012" w:rsidRDefault="00C15012" w:rsidP="00C15012">
            <w:pPr>
              <w:autoSpaceDE w:val="0"/>
              <w:spacing w:after="0" w:line="24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C15012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W związku z przetwarzaniem Państwa danych osobowych z wyjątkami zastrzeżonymi przepisami prawa, przysługują Państwu następujące uprawnienia: </w:t>
            </w:r>
          </w:p>
          <w:p w14:paraId="2E1C4D49" w14:textId="77777777" w:rsidR="00C15012" w:rsidRPr="00C15012" w:rsidRDefault="00C15012" w:rsidP="00C15012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5012">
              <w:rPr>
                <w:rFonts w:ascii="Calibri" w:hAnsi="Calibri" w:cs="Calibri"/>
                <w:color w:val="000000"/>
                <w:sz w:val="18"/>
                <w:szCs w:val="18"/>
              </w:rPr>
              <w:t>dostępu do treści danych (zgodnie z art. 15 RODO);</w:t>
            </w:r>
          </w:p>
          <w:p w14:paraId="0ECDAE28" w14:textId="77777777" w:rsidR="00C15012" w:rsidRPr="00C15012" w:rsidRDefault="00C15012" w:rsidP="00C15012">
            <w:pPr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5012">
              <w:rPr>
                <w:rFonts w:ascii="Calibri" w:hAnsi="Calibri" w:cs="Calibri"/>
                <w:color w:val="000000"/>
                <w:sz w:val="18"/>
                <w:szCs w:val="18"/>
              </w:rPr>
              <w:t>sprostowania danych (zgodnie z art. 16 RODO);</w:t>
            </w:r>
          </w:p>
          <w:p w14:paraId="039EF6B2" w14:textId="77777777" w:rsidR="00C15012" w:rsidRPr="00C15012" w:rsidRDefault="00C15012" w:rsidP="00C15012">
            <w:pPr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5012">
              <w:rPr>
                <w:rFonts w:ascii="Calibri" w:hAnsi="Calibri" w:cs="Calibri"/>
                <w:color w:val="000000"/>
                <w:sz w:val="18"/>
                <w:szCs w:val="18"/>
              </w:rPr>
              <w:t>usunięcia danych (zgodnie z art. 17 RODO);</w:t>
            </w:r>
          </w:p>
          <w:p w14:paraId="046ACD0E" w14:textId="77777777" w:rsidR="00C15012" w:rsidRPr="00C15012" w:rsidRDefault="00C15012" w:rsidP="00C15012">
            <w:pPr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5012">
              <w:rPr>
                <w:rFonts w:ascii="Calibri" w:hAnsi="Calibri" w:cs="Calibri"/>
                <w:color w:val="000000"/>
                <w:sz w:val="18"/>
                <w:szCs w:val="18"/>
              </w:rPr>
              <w:t>ograniczenia przetwarzania danych (zgodnie z art. 18 RODO);</w:t>
            </w:r>
          </w:p>
          <w:p w14:paraId="10494304" w14:textId="77777777" w:rsidR="00C15012" w:rsidRPr="00C15012" w:rsidRDefault="00C15012" w:rsidP="00C15012">
            <w:pPr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5012">
              <w:rPr>
                <w:rFonts w:ascii="Calibri" w:hAnsi="Calibri" w:cs="Calibri"/>
                <w:color w:val="000000"/>
                <w:sz w:val="18"/>
                <w:szCs w:val="18"/>
              </w:rPr>
              <w:t>przenoszenia danych (zgodnie z art. 20 RODO);</w:t>
            </w:r>
          </w:p>
          <w:p w14:paraId="659CBB61" w14:textId="77777777" w:rsidR="00C15012" w:rsidRPr="00C15012" w:rsidRDefault="00C15012" w:rsidP="00C15012">
            <w:pPr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5012">
              <w:rPr>
                <w:rFonts w:ascii="Calibri" w:hAnsi="Calibri" w:cs="Calibri"/>
                <w:color w:val="000000"/>
                <w:sz w:val="18"/>
                <w:szCs w:val="18"/>
              </w:rPr>
              <w:t>prawo do wniesienia sprzeciwu (zgodnie z art. 21 RODO);</w:t>
            </w:r>
          </w:p>
          <w:p w14:paraId="48CD6AA7" w14:textId="77777777" w:rsidR="00C15012" w:rsidRPr="00C15012" w:rsidRDefault="00C15012" w:rsidP="00C15012">
            <w:pPr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5012">
              <w:rPr>
                <w:rFonts w:ascii="Calibri" w:hAnsi="Calibri" w:cs="Calibri"/>
                <w:sz w:val="18"/>
                <w:szCs w:val="18"/>
              </w:rPr>
              <w:t>prawo, do cofnięcia zgody w dowolnym momencie, bez wpływu na zgodność przetwarzania z prawem, którego dokonano przed jej cofnięciem, jeśli podstawą przetwarzania danych osobowych jest zgoda.</w:t>
            </w:r>
          </w:p>
          <w:p w14:paraId="0B817086" w14:textId="77777777" w:rsidR="00C15012" w:rsidRPr="00C15012" w:rsidRDefault="00C15012" w:rsidP="00C15012">
            <w:pPr>
              <w:autoSpaceDE w:val="0"/>
              <w:spacing w:after="160" w:line="24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C15012">
              <w:rPr>
                <w:rFonts w:ascii="Calibri" w:hAnsi="Calibri" w:cs="Calibri"/>
                <w:sz w:val="18"/>
                <w:szCs w:val="18"/>
              </w:rPr>
              <w:t>Realizacja poszczególnych prawa uzależniona jest od przesłanek prawnych uprawniających do przetwarzania danych osobowych. W przypadku danych osobowych przetwarzanych w granicach wskazanych przepisami prawa, w większości przypadków nie jest możliwa realizacja prawa do przenoszenia czy prawa do usunięcia danych.</w:t>
            </w:r>
          </w:p>
        </w:tc>
      </w:tr>
      <w:tr w:rsidR="00C15012" w:rsidRPr="00C15012" w14:paraId="2C555AE9" w14:textId="77777777" w:rsidTr="007935FE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92387F" w14:textId="77777777" w:rsidR="00C15012" w:rsidRPr="00C15012" w:rsidRDefault="00C15012" w:rsidP="00C15012">
            <w:pPr>
              <w:autoSpaceDE w:val="0"/>
              <w:spacing w:after="160" w:line="240" w:lineRule="auto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C15012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PRAWO WNIESIENIA SKARGI DO ORGANU NADZORCZEGO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8E4E0E" w14:textId="77777777" w:rsidR="00C15012" w:rsidRPr="00C15012" w:rsidRDefault="00C15012" w:rsidP="00C15012">
            <w:pPr>
              <w:autoSpaceDE w:val="0"/>
              <w:spacing w:after="160" w:line="24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C15012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Przysługuje Państwu prawo wniesienia skargi do organu nadzorczego właściwego w sprawach ochrony danych osobowych na niezgodne z RODO przetwarzanie Państwa danych osobowych przez Administratora. Prezes Urzędu Ochrony Danych Osobowych (PUODO) ul. Stawki 2, 00-193 Warszawa (zgodnie z art. 77 RODO).</w:t>
            </w:r>
          </w:p>
        </w:tc>
      </w:tr>
      <w:tr w:rsidR="00C15012" w:rsidRPr="00C15012" w14:paraId="23B300E5" w14:textId="77777777" w:rsidTr="007935FE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8D5EBB" w14:textId="77777777" w:rsidR="00C15012" w:rsidRPr="00C15012" w:rsidRDefault="00C15012" w:rsidP="00C15012">
            <w:pPr>
              <w:autoSpaceDE w:val="0"/>
              <w:spacing w:after="160" w:line="240" w:lineRule="auto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C15012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PRZEKAZANIE DANYCH 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780DB8" w14:textId="4C44EB0C" w:rsidR="00C15012" w:rsidRPr="00C15012" w:rsidRDefault="00C15012" w:rsidP="00C15012">
            <w:pPr>
              <w:autoSpaceDE w:val="0"/>
              <w:spacing w:after="160" w:line="24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C15012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Państwa dane osobowe nie są przekazywane do państwa trzeciego, organizacji międzynarodowej.</w:t>
            </w:r>
          </w:p>
        </w:tc>
      </w:tr>
      <w:tr w:rsidR="00C15012" w:rsidRPr="00C15012" w14:paraId="18A26965" w14:textId="77777777" w:rsidTr="007935FE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1BBF" w14:textId="77777777" w:rsidR="00C15012" w:rsidRPr="00C15012" w:rsidRDefault="00C15012" w:rsidP="00C15012">
            <w:pPr>
              <w:autoSpaceDE w:val="0"/>
              <w:spacing w:after="160" w:line="240" w:lineRule="auto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C15012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ZAUTOMATYZOWANE PODEJMOWANIE DECYZJI, PROFILOWANIE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FCDC75" w14:textId="7AC7B170" w:rsidR="00C15012" w:rsidRPr="00C15012" w:rsidRDefault="00C15012" w:rsidP="00C15012">
            <w:pPr>
              <w:autoSpaceDE w:val="0"/>
              <w:spacing w:after="160" w:line="24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C15012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W trakcie przetwarzania Państwa danych osobowych nie dochodzi do zautomatyzowanego podejmowania decyzji ani do profilowania.</w:t>
            </w:r>
            <w:r w:rsidRPr="00C15012">
              <w:rPr>
                <w:rFonts w:ascii="Calibri" w:hAnsi="Calibri" w:cs="Calibri"/>
                <w:sz w:val="18"/>
                <w:szCs w:val="18"/>
              </w:rPr>
              <w:t xml:space="preserve"> </w:t>
            </w:r>
          </w:p>
        </w:tc>
      </w:tr>
      <w:tr w:rsidR="00C15012" w:rsidRPr="00C15012" w14:paraId="77B29C84" w14:textId="77777777" w:rsidTr="007935FE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B208F5" w14:textId="77777777" w:rsidR="00C15012" w:rsidRPr="00C15012" w:rsidRDefault="00C15012" w:rsidP="00C15012">
            <w:pPr>
              <w:autoSpaceDE w:val="0"/>
              <w:spacing w:after="160" w:line="240" w:lineRule="auto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C15012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OKRES ARCHIWIZACJI 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FAB7E" w14:textId="0D3A6A6A" w:rsidR="00C15012" w:rsidRPr="00C15012" w:rsidRDefault="00C15012" w:rsidP="00C15012">
            <w:pPr>
              <w:spacing w:after="160" w:line="24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C15012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Dane osobowe przetwarzane w związku z przyjęciem zgłoszenia lub podjęciem działań następczych oraz dokumenty związane z tym zgłoszeniem są przechowywane przez Administratora przez okres 3 lat po zakończeniu roku kalendarzowego, w którym przekazano zgłoszenie lub zakończono działania następcze, lub po zakończeniu postępowań zainicjowanych tymi działaniami.</w:t>
            </w:r>
          </w:p>
          <w:p w14:paraId="2E0E5A80" w14:textId="7102A32A" w:rsidR="00C15012" w:rsidRPr="00C15012" w:rsidRDefault="00C15012" w:rsidP="00C15012">
            <w:pPr>
              <w:spacing w:after="160" w:line="240" w:lineRule="auto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C15012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Dane osobowe, które nie mają znaczenia dla rozpatrywania zgłoszenia, nie są zbierane, a w razie przypadkowego zebrania są niezwłocznie usuwane.  Usunięcie tych danych osobowych następuje w terminie 14 dni od chwili ustalenia, że nie mają one znaczenia dla sprawy.</w:t>
            </w:r>
          </w:p>
        </w:tc>
      </w:tr>
      <w:tr w:rsidR="00C15012" w:rsidRPr="00C15012" w14:paraId="29D733E4" w14:textId="77777777" w:rsidTr="007935FE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AFB890" w14:textId="09C9BD8B" w:rsidR="00C15012" w:rsidRPr="00C15012" w:rsidRDefault="00C15012" w:rsidP="00C15012">
            <w:pPr>
              <w:autoSpaceDE w:val="0"/>
              <w:spacing w:after="160" w:line="240" w:lineRule="auto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C15012">
              <w:rPr>
                <w:rFonts w:ascii="Calibri" w:eastAsia="Aptos" w:hAnsi="Calibri" w:cs="Calibri"/>
                <w:b/>
                <w:sz w:val="18"/>
                <w:szCs w:val="18"/>
              </w:rPr>
              <w:t xml:space="preserve">WYMÓG PODANIA DANYCH 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485AFC" w14:textId="054B7853" w:rsidR="00C15012" w:rsidRPr="00460906" w:rsidRDefault="00460906" w:rsidP="00C15012">
            <w:pPr>
              <w:spacing w:after="160" w:line="24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460906">
              <w:rPr>
                <w:rFonts w:ascii="Calibri" w:hAnsi="Calibri" w:cs="Calibri"/>
                <w:sz w:val="18"/>
                <w:szCs w:val="18"/>
              </w:rPr>
              <w:t xml:space="preserve">Podanie danych osobowych jest dobrowolne i nie wpływa na możliwość dokonania zgłoszenia. Zgłoszenia można dokonać w pełni anonimowo. </w:t>
            </w:r>
            <w:r w:rsidRPr="00460906">
              <w:rPr>
                <w:rFonts w:ascii="Calibri" w:hAnsi="Calibri" w:cs="Calibri"/>
                <w:sz w:val="18"/>
                <w:szCs w:val="18"/>
              </w:rPr>
              <w:cr/>
              <w:t>Podanie danych osobowych umożliwia kontakt ze strony osoby obsługującej zgłoszenie (np. w celu ewentualnego doprecyzowania okoliczności opisanego przez Panią/Pana zdarzenia). Brak podania danych osobowych może natomiast utrudnić lub uniemożliwić weryfikację zgłoszenia i przeprowadzenia postępowania wyjaśniającego.</w:t>
            </w:r>
          </w:p>
        </w:tc>
      </w:tr>
    </w:tbl>
    <w:p w14:paraId="1A2B60C0" w14:textId="77777777" w:rsidR="00C15012" w:rsidRPr="00C15012" w:rsidRDefault="00C15012" w:rsidP="00C15012">
      <w:pPr>
        <w:spacing w:after="0" w:line="240" w:lineRule="auto"/>
        <w:rPr>
          <w:rFonts w:ascii="Calibri" w:eastAsia="Times New Roman" w:hAnsi="Calibri" w:cs="Calibri"/>
          <w:b/>
          <w:i/>
          <w:iCs/>
          <w:sz w:val="18"/>
          <w:szCs w:val="18"/>
          <w:lang w:eastAsia="pl-PL"/>
        </w:rPr>
      </w:pPr>
    </w:p>
    <w:p w14:paraId="6174EA0B" w14:textId="77777777" w:rsidR="00912985" w:rsidRPr="00C15012" w:rsidRDefault="00912985" w:rsidP="00C15012">
      <w:pPr>
        <w:spacing w:line="240" w:lineRule="auto"/>
        <w:rPr>
          <w:rFonts w:ascii="Calibri" w:hAnsi="Calibri" w:cs="Calibri"/>
          <w:sz w:val="18"/>
          <w:szCs w:val="18"/>
        </w:rPr>
      </w:pPr>
    </w:p>
    <w:sectPr w:rsidR="00912985" w:rsidRPr="00C15012" w:rsidSect="00C15012">
      <w:headerReference w:type="default" r:id="rId9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CE2C5B" w14:textId="77777777" w:rsidR="00D85901" w:rsidRDefault="00D85901" w:rsidP="00C15012">
      <w:pPr>
        <w:spacing w:after="0" w:line="240" w:lineRule="auto"/>
      </w:pPr>
      <w:r>
        <w:separator/>
      </w:r>
    </w:p>
  </w:endnote>
  <w:endnote w:type="continuationSeparator" w:id="0">
    <w:p w14:paraId="735041AB" w14:textId="77777777" w:rsidR="00D85901" w:rsidRDefault="00D85901" w:rsidP="00C150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 (Tekst podstawo">
    <w:altName w:val="Times New Roman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C6DCAF" w14:textId="77777777" w:rsidR="00D85901" w:rsidRDefault="00D85901" w:rsidP="00C15012">
      <w:pPr>
        <w:spacing w:after="0" w:line="240" w:lineRule="auto"/>
      </w:pPr>
      <w:r>
        <w:separator/>
      </w:r>
    </w:p>
  </w:footnote>
  <w:footnote w:type="continuationSeparator" w:id="0">
    <w:p w14:paraId="03A9406C" w14:textId="77777777" w:rsidR="00D85901" w:rsidRDefault="00D85901" w:rsidP="00C150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F813E" w14:textId="77777777" w:rsidR="00D45CF2" w:rsidRPr="000F50F1" w:rsidRDefault="00000000" w:rsidP="00730B24">
    <w:pPr>
      <w:spacing w:line="259" w:lineRule="auto"/>
      <w:ind w:left="3540" w:firstLine="708"/>
      <w:rPr>
        <w:rFonts w:ascii="Calibri" w:eastAsia="Calibri" w:hAnsi="Calibri" w:cs="Calibri"/>
        <w:sz w:val="18"/>
        <w:szCs w:val="18"/>
      </w:rPr>
    </w:pPr>
    <w:bookmarkStart w:id="0" w:name="_Hlk166736791"/>
    <w:bookmarkStart w:id="1" w:name="_Hlk166736792"/>
    <w:r w:rsidRPr="000F50F1">
      <w:rPr>
        <w:rFonts w:ascii="Calibri" w:eastAsia="Calibri" w:hAnsi="Calibri" w:cs="Calibri"/>
        <w:b/>
        <w:bCs/>
        <w:color w:val="000000"/>
        <w:sz w:val="18"/>
        <w:szCs w:val="18"/>
      </w:rPr>
      <w:t>Klauzula informacyjna</w:t>
    </w:r>
  </w:p>
  <w:p w14:paraId="448E1E49" w14:textId="77777777" w:rsidR="00D45CF2" w:rsidRDefault="00000000" w:rsidP="006E392E">
    <w:pPr>
      <w:pStyle w:val="Nagwek"/>
    </w:pPr>
    <w:r w:rsidRPr="000F50F1">
      <w:rPr>
        <w:rFonts w:ascii="Calibri" w:eastAsia="Calibri" w:hAnsi="Calibri" w:cs="Calibri"/>
        <w:color w:val="000000"/>
        <w:sz w:val="18"/>
        <w:szCs w:val="18"/>
      </w:rPr>
      <w:t xml:space="preserve">W związku z </w:t>
    </w:r>
    <w:r>
      <w:rPr>
        <w:rFonts w:ascii="Calibri" w:eastAsia="Calibri" w:hAnsi="Calibri" w:cs="Calibri"/>
        <w:color w:val="000000"/>
        <w:sz w:val="18"/>
        <w:szCs w:val="18"/>
      </w:rPr>
      <w:t xml:space="preserve">art. 13 </w:t>
    </w:r>
    <w:r w:rsidRPr="000F50F1">
      <w:rPr>
        <w:rFonts w:ascii="Calibri" w:eastAsia="Calibri" w:hAnsi="Calibri" w:cs="Calibri"/>
        <w:color w:val="000000"/>
        <w:sz w:val="18"/>
        <w:szCs w:val="18"/>
      </w:rPr>
      <w:t>obowiązującym od 25 maja 2018 r. Rozporządzeniem Parlamentu Europejskiego i Rady (UE) 2016/679 z 27 kwietnia 2016 r. (Dz. Urz. UE L 119 z 04.05.2016) w sprawie ochrony osób fizycznych w związku z przetwarzaniem danych osobowych i w sprawie swobodnego przepływu takich danych oraz uchylenia dyrektywy 95/46/WE (ogólne rozporządzenie o ochronie danych, dalej RODO):</w:t>
    </w:r>
    <w:bookmarkEnd w:id="0"/>
    <w:bookmarkEnd w:id="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560106"/>
    <w:multiLevelType w:val="hybridMultilevel"/>
    <w:tmpl w:val="E42052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27577A"/>
    <w:multiLevelType w:val="hybridMultilevel"/>
    <w:tmpl w:val="7166B2D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5E218EB"/>
    <w:multiLevelType w:val="hybridMultilevel"/>
    <w:tmpl w:val="3DA67B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D61DE2"/>
    <w:multiLevelType w:val="hybridMultilevel"/>
    <w:tmpl w:val="2D30CECA"/>
    <w:lvl w:ilvl="0" w:tplc="BD8E673A">
      <w:start w:val="1"/>
      <w:numFmt w:val="decimal"/>
      <w:lvlText w:val="%1."/>
      <w:lvlJc w:val="left"/>
      <w:pPr>
        <w:ind w:left="720" w:hanging="360"/>
      </w:pPr>
    </w:lvl>
    <w:lvl w:ilvl="1" w:tplc="760E789E">
      <w:start w:val="1"/>
      <w:numFmt w:val="decimal"/>
      <w:lvlText w:val="%2."/>
      <w:lvlJc w:val="left"/>
      <w:pPr>
        <w:ind w:left="720" w:hanging="360"/>
      </w:pPr>
    </w:lvl>
    <w:lvl w:ilvl="2" w:tplc="D53620A2">
      <w:start w:val="1"/>
      <w:numFmt w:val="decimal"/>
      <w:lvlText w:val="%3."/>
      <w:lvlJc w:val="left"/>
      <w:pPr>
        <w:ind w:left="720" w:hanging="360"/>
      </w:pPr>
    </w:lvl>
    <w:lvl w:ilvl="3" w:tplc="658664B2">
      <w:start w:val="1"/>
      <w:numFmt w:val="decimal"/>
      <w:lvlText w:val="%4."/>
      <w:lvlJc w:val="left"/>
      <w:pPr>
        <w:ind w:left="720" w:hanging="360"/>
      </w:pPr>
    </w:lvl>
    <w:lvl w:ilvl="4" w:tplc="6EF06332">
      <w:start w:val="1"/>
      <w:numFmt w:val="decimal"/>
      <w:lvlText w:val="%5."/>
      <w:lvlJc w:val="left"/>
      <w:pPr>
        <w:ind w:left="720" w:hanging="360"/>
      </w:pPr>
    </w:lvl>
    <w:lvl w:ilvl="5" w:tplc="0C9C11F2">
      <w:start w:val="1"/>
      <w:numFmt w:val="decimal"/>
      <w:lvlText w:val="%6."/>
      <w:lvlJc w:val="left"/>
      <w:pPr>
        <w:ind w:left="720" w:hanging="360"/>
      </w:pPr>
    </w:lvl>
    <w:lvl w:ilvl="6" w:tplc="E150396E">
      <w:start w:val="1"/>
      <w:numFmt w:val="decimal"/>
      <w:lvlText w:val="%7."/>
      <w:lvlJc w:val="left"/>
      <w:pPr>
        <w:ind w:left="720" w:hanging="360"/>
      </w:pPr>
    </w:lvl>
    <w:lvl w:ilvl="7" w:tplc="BA7E1B3A">
      <w:start w:val="1"/>
      <w:numFmt w:val="decimal"/>
      <w:lvlText w:val="%8."/>
      <w:lvlJc w:val="left"/>
      <w:pPr>
        <w:ind w:left="720" w:hanging="360"/>
      </w:pPr>
    </w:lvl>
    <w:lvl w:ilvl="8" w:tplc="C25CEC68">
      <w:start w:val="1"/>
      <w:numFmt w:val="decimal"/>
      <w:lvlText w:val="%9."/>
      <w:lvlJc w:val="left"/>
      <w:pPr>
        <w:ind w:left="720" w:hanging="360"/>
      </w:pPr>
    </w:lvl>
  </w:abstractNum>
  <w:abstractNum w:abstractNumId="4" w15:restartNumberingAfterBreak="0">
    <w:nsid w:val="71D4106B"/>
    <w:multiLevelType w:val="multilevel"/>
    <w:tmpl w:val="04B02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90470015">
    <w:abstractNumId w:val="1"/>
  </w:num>
  <w:num w:numId="2" w16cid:durableId="1135754831">
    <w:abstractNumId w:val="4"/>
  </w:num>
  <w:num w:numId="3" w16cid:durableId="392046498">
    <w:abstractNumId w:val="2"/>
  </w:num>
  <w:num w:numId="4" w16cid:durableId="1928685231">
    <w:abstractNumId w:val="3"/>
  </w:num>
  <w:num w:numId="5" w16cid:durableId="6388044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012"/>
    <w:rsid w:val="000D2757"/>
    <w:rsid w:val="001E04B6"/>
    <w:rsid w:val="00270755"/>
    <w:rsid w:val="00312577"/>
    <w:rsid w:val="00355B1C"/>
    <w:rsid w:val="004474C9"/>
    <w:rsid w:val="00460906"/>
    <w:rsid w:val="004A1751"/>
    <w:rsid w:val="004F64D7"/>
    <w:rsid w:val="006208A4"/>
    <w:rsid w:val="006D1DB5"/>
    <w:rsid w:val="006F00A5"/>
    <w:rsid w:val="00717E70"/>
    <w:rsid w:val="007362A2"/>
    <w:rsid w:val="008D3AEC"/>
    <w:rsid w:val="00912985"/>
    <w:rsid w:val="00B21916"/>
    <w:rsid w:val="00C15012"/>
    <w:rsid w:val="00D45CF2"/>
    <w:rsid w:val="00D85901"/>
    <w:rsid w:val="00DA75DB"/>
    <w:rsid w:val="00DC0452"/>
    <w:rsid w:val="00E61A96"/>
    <w:rsid w:val="00F732EB"/>
    <w:rsid w:val="00FD3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103F57"/>
  <w15:chartTrackingRefBased/>
  <w15:docId w15:val="{124D8C34-F03E-8D4A-B75D-8BDAF8CD3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 (Tekst podstawo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5012"/>
    <w:pPr>
      <w:spacing w:after="200" w:line="276" w:lineRule="auto"/>
    </w:pPr>
    <w:rPr>
      <w:rFonts w:asciiTheme="minorHAnsi" w:hAnsiTheme="minorHAnsi" w:cstheme="minorBidi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150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150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150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150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150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1501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1501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1501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1501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150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150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15012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15012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15012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1501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1501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1501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15012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1501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150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1501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1501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1501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15012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C1501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1501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150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1501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15012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C15012"/>
    <w:rPr>
      <w:color w:val="467886" w:themeColor="hyperlink"/>
      <w:u w:val="single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C15012"/>
  </w:style>
  <w:style w:type="paragraph" w:styleId="Nagwek">
    <w:name w:val="header"/>
    <w:basedOn w:val="Normalny"/>
    <w:link w:val="NagwekZnak"/>
    <w:uiPriority w:val="99"/>
    <w:unhideWhenUsed/>
    <w:rsid w:val="00C150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15012"/>
    <w:rPr>
      <w:rFonts w:asciiTheme="minorHAnsi" w:hAnsiTheme="minorHAnsi" w:cstheme="minorBidi"/>
      <w:kern w:val="0"/>
      <w:sz w:val="22"/>
      <w:szCs w:val="22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1501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1501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15012"/>
    <w:rPr>
      <w:rFonts w:asciiTheme="minorHAnsi" w:hAnsiTheme="minorHAnsi" w:cstheme="minorBidi"/>
      <w:kern w:val="0"/>
      <w:sz w:val="20"/>
      <w:szCs w:val="20"/>
      <w14:ligatures w14:val="none"/>
    </w:rPr>
  </w:style>
  <w:style w:type="character" w:customStyle="1" w:styleId="text-justify">
    <w:name w:val="text-justify"/>
    <w:basedOn w:val="Domylnaczcionkaakapitu"/>
    <w:rsid w:val="00C15012"/>
  </w:style>
  <w:style w:type="character" w:styleId="UyteHipercze">
    <w:name w:val="FollowedHyperlink"/>
    <w:basedOn w:val="Domylnaczcionkaakapitu"/>
    <w:uiPriority w:val="99"/>
    <w:semiHidden/>
    <w:unhideWhenUsed/>
    <w:rsid w:val="00C15012"/>
    <w:rPr>
      <w:color w:val="96607D" w:themeColor="followedHyperlink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C150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15012"/>
    <w:rPr>
      <w:rFonts w:asciiTheme="minorHAnsi" w:hAnsiTheme="minorHAnsi" w:cstheme="minorBidi"/>
      <w:kern w:val="0"/>
      <w:sz w:val="22"/>
      <w:szCs w:val="22"/>
      <w14:ligatures w14:val="none"/>
    </w:rPr>
  </w:style>
  <w:style w:type="character" w:customStyle="1" w:styleId="apple-converted-space">
    <w:name w:val="apple-converted-space"/>
    <w:basedOn w:val="Domylnaczcionkaakapitu"/>
    <w:rsid w:val="000D2757"/>
  </w:style>
  <w:style w:type="paragraph" w:styleId="NormalnyWeb">
    <w:name w:val="Normal (Web)"/>
    <w:basedOn w:val="Normalny"/>
    <w:uiPriority w:val="99"/>
    <w:semiHidden/>
    <w:unhideWhenUsed/>
    <w:rsid w:val="00DC04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dobron.ug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7BA6AA-1A44-447B-B6E5-50D9DCAF9A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643</Words>
  <Characters>3859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Jędrzej Janeczek</dc:creator>
  <cp:keywords/>
  <dc:description/>
  <cp:lastModifiedBy>Sekretarz</cp:lastModifiedBy>
  <cp:revision>2</cp:revision>
  <cp:lastPrinted>2025-01-21T11:21:00Z</cp:lastPrinted>
  <dcterms:created xsi:type="dcterms:W3CDTF">2026-10-23T09:34:00Z</dcterms:created>
  <dcterms:modified xsi:type="dcterms:W3CDTF">2026-10-23T09:34:00Z</dcterms:modified>
</cp:coreProperties>
</file>