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5CD9" w:rsidRPr="00635CD9" w:rsidRDefault="00635CD9" w:rsidP="00635CD9">
      <w:pPr>
        <w:rPr>
          <w:rFonts w:ascii="Arial Narrow" w:hAnsi="Arial Narrow"/>
          <w:sz w:val="24"/>
          <w:szCs w:val="24"/>
        </w:rPr>
      </w:pPr>
      <w:r w:rsidRPr="00635CD9">
        <w:rPr>
          <w:rFonts w:ascii="Arial Narrow" w:hAnsi="Arial Narrow"/>
          <w:sz w:val="24"/>
          <w:szCs w:val="24"/>
        </w:rPr>
        <w:t>W.0050.11.2024</w:t>
      </w:r>
    </w:p>
    <w:p w:rsidR="004379EE" w:rsidRPr="00635CD9" w:rsidRDefault="00635CD9" w:rsidP="009C0031">
      <w:pPr>
        <w:jc w:val="center"/>
        <w:rPr>
          <w:rFonts w:ascii="Arial Narrow" w:hAnsi="Arial Narrow"/>
          <w:b/>
          <w:sz w:val="24"/>
          <w:szCs w:val="24"/>
        </w:rPr>
      </w:pPr>
      <w:r w:rsidRPr="00635CD9">
        <w:rPr>
          <w:rFonts w:ascii="Arial Narrow" w:hAnsi="Arial Narrow"/>
          <w:b/>
          <w:sz w:val="24"/>
          <w:szCs w:val="24"/>
        </w:rPr>
        <w:t>Zarządzenie Nr 11</w:t>
      </w:r>
    </w:p>
    <w:p w:rsidR="002834B6" w:rsidRPr="00635CD9" w:rsidRDefault="002834B6" w:rsidP="009C0031">
      <w:pPr>
        <w:jc w:val="center"/>
        <w:rPr>
          <w:rFonts w:ascii="Arial Narrow" w:hAnsi="Arial Narrow"/>
          <w:b/>
          <w:sz w:val="24"/>
          <w:szCs w:val="24"/>
        </w:rPr>
      </w:pPr>
      <w:r w:rsidRPr="00635CD9">
        <w:rPr>
          <w:rFonts w:ascii="Arial Narrow" w:hAnsi="Arial Narrow"/>
          <w:b/>
          <w:sz w:val="24"/>
          <w:szCs w:val="24"/>
        </w:rPr>
        <w:t>Wójta Gminy Siedlce</w:t>
      </w:r>
    </w:p>
    <w:p w:rsidR="002834B6" w:rsidRPr="00635CD9" w:rsidRDefault="00635CD9" w:rsidP="009C0031">
      <w:pPr>
        <w:jc w:val="center"/>
        <w:rPr>
          <w:rFonts w:ascii="Arial Narrow" w:hAnsi="Arial Narrow"/>
          <w:b/>
          <w:sz w:val="24"/>
          <w:szCs w:val="24"/>
        </w:rPr>
      </w:pPr>
      <w:r w:rsidRPr="00635CD9">
        <w:rPr>
          <w:rFonts w:ascii="Arial Narrow" w:hAnsi="Arial Narrow"/>
          <w:b/>
          <w:sz w:val="24"/>
          <w:szCs w:val="24"/>
        </w:rPr>
        <w:t>z dnia 30 stycznia 2024 roku</w:t>
      </w:r>
    </w:p>
    <w:p w:rsidR="002834B6" w:rsidRPr="00635CD9" w:rsidRDefault="002834B6" w:rsidP="009C0031">
      <w:pPr>
        <w:jc w:val="center"/>
        <w:rPr>
          <w:rFonts w:ascii="Arial Narrow" w:hAnsi="Arial Narrow"/>
          <w:b/>
          <w:sz w:val="24"/>
          <w:szCs w:val="24"/>
        </w:rPr>
      </w:pPr>
    </w:p>
    <w:p w:rsidR="002834B6" w:rsidRPr="00635CD9" w:rsidRDefault="002834B6" w:rsidP="00F45B57">
      <w:pPr>
        <w:jc w:val="center"/>
        <w:rPr>
          <w:rFonts w:ascii="Arial Narrow" w:hAnsi="Arial Narrow"/>
          <w:b/>
          <w:sz w:val="24"/>
          <w:szCs w:val="24"/>
        </w:rPr>
      </w:pPr>
      <w:r w:rsidRPr="00635CD9">
        <w:rPr>
          <w:rFonts w:ascii="Arial Narrow" w:hAnsi="Arial Narrow"/>
          <w:b/>
          <w:sz w:val="24"/>
          <w:szCs w:val="24"/>
        </w:rPr>
        <w:t>w sprawie wynajmu świetlic wiejskich na organizację spotkań przedwyborczych</w:t>
      </w:r>
    </w:p>
    <w:p w:rsidR="002834B6" w:rsidRPr="009C0031" w:rsidRDefault="002834B6">
      <w:pPr>
        <w:rPr>
          <w:rFonts w:ascii="Arial Narrow" w:hAnsi="Arial Narrow"/>
          <w:sz w:val="24"/>
          <w:szCs w:val="24"/>
        </w:rPr>
      </w:pPr>
    </w:p>
    <w:p w:rsidR="009C0031" w:rsidRDefault="009C0031">
      <w:pPr>
        <w:rPr>
          <w:rFonts w:ascii="Arial Narrow" w:hAnsi="Arial Narrow"/>
          <w:sz w:val="24"/>
          <w:szCs w:val="24"/>
        </w:rPr>
      </w:pPr>
    </w:p>
    <w:p w:rsidR="00DA71EF" w:rsidRPr="009C0031" w:rsidRDefault="002834B6" w:rsidP="00F45B57">
      <w:pPr>
        <w:jc w:val="both"/>
        <w:rPr>
          <w:rFonts w:ascii="Arial Narrow" w:hAnsi="Arial Narrow" w:cstheme="minorHAnsi"/>
          <w:b/>
          <w:sz w:val="24"/>
          <w:szCs w:val="24"/>
        </w:rPr>
      </w:pPr>
      <w:r w:rsidRPr="009C0031">
        <w:rPr>
          <w:rFonts w:ascii="Arial Narrow" w:hAnsi="Arial Narrow"/>
          <w:sz w:val="24"/>
          <w:szCs w:val="24"/>
        </w:rPr>
        <w:t>Na podstawie art.</w:t>
      </w:r>
      <w:r w:rsidR="00F45B57">
        <w:rPr>
          <w:rFonts w:ascii="Arial Narrow" w:hAnsi="Arial Narrow"/>
          <w:sz w:val="24"/>
          <w:szCs w:val="24"/>
        </w:rPr>
        <w:t xml:space="preserve"> </w:t>
      </w:r>
      <w:r w:rsidRPr="009C0031">
        <w:rPr>
          <w:rFonts w:ascii="Arial Narrow" w:hAnsi="Arial Narrow"/>
          <w:sz w:val="24"/>
          <w:szCs w:val="24"/>
        </w:rPr>
        <w:t xml:space="preserve">30 ust. 2 pkt 3 ustawy z dnia 8 marca 1990 r. o samorządzie </w:t>
      </w:r>
      <w:r w:rsidR="00F45B57">
        <w:rPr>
          <w:rFonts w:ascii="Arial Narrow" w:hAnsi="Arial Narrow"/>
          <w:sz w:val="24"/>
          <w:szCs w:val="24"/>
        </w:rPr>
        <w:t xml:space="preserve">gminnym (tj. Dz.U. z 2023r. </w:t>
      </w:r>
      <w:r w:rsidR="00DA71EF" w:rsidRPr="009C0031">
        <w:rPr>
          <w:rFonts w:ascii="Arial Narrow" w:hAnsi="Arial Narrow"/>
          <w:sz w:val="24"/>
          <w:szCs w:val="24"/>
        </w:rPr>
        <w:t xml:space="preserve">poz. 40) oraz </w:t>
      </w:r>
      <w:r w:rsidR="00DA71EF" w:rsidRPr="009C0031">
        <w:rPr>
          <w:rFonts w:ascii="Arial Narrow" w:hAnsi="Arial Narrow" w:cstheme="minorHAnsi"/>
          <w:sz w:val="24"/>
          <w:szCs w:val="24"/>
        </w:rPr>
        <w:t xml:space="preserve">Uchwały Nr XIX/146/2016 Rady Gminy Siedlce z dnia 28 stycznia 2016 roku w sprawie zasad i trybu korzystania ze świetlic wiejskich na terenie Gminy Siedlce, </w:t>
      </w:r>
      <w:r w:rsidR="00DA71EF" w:rsidRPr="009C0031">
        <w:rPr>
          <w:rFonts w:ascii="Arial Narrow" w:hAnsi="Arial Narrow" w:cstheme="minorHAnsi"/>
          <w:b/>
          <w:sz w:val="24"/>
          <w:szCs w:val="24"/>
        </w:rPr>
        <w:t>zarządza się</w:t>
      </w:r>
      <w:r w:rsidR="00F45B57">
        <w:rPr>
          <w:rFonts w:ascii="Arial Narrow" w:hAnsi="Arial Narrow" w:cstheme="minorHAnsi"/>
          <w:b/>
          <w:sz w:val="24"/>
          <w:szCs w:val="24"/>
        </w:rPr>
        <w:t>,</w:t>
      </w:r>
      <w:r w:rsidR="00DA71EF" w:rsidRPr="009C0031">
        <w:rPr>
          <w:rFonts w:ascii="Arial Narrow" w:hAnsi="Arial Narrow" w:cstheme="minorHAnsi"/>
          <w:b/>
          <w:sz w:val="24"/>
          <w:szCs w:val="24"/>
        </w:rPr>
        <w:t xml:space="preserve"> co następuje:</w:t>
      </w:r>
    </w:p>
    <w:p w:rsidR="00DA71EF" w:rsidRPr="009C0031" w:rsidRDefault="00DA71EF">
      <w:pPr>
        <w:rPr>
          <w:rFonts w:ascii="Arial Narrow" w:hAnsi="Arial Narrow" w:cstheme="minorHAnsi"/>
          <w:b/>
          <w:sz w:val="24"/>
          <w:szCs w:val="24"/>
        </w:rPr>
      </w:pPr>
    </w:p>
    <w:p w:rsidR="002834B6" w:rsidRDefault="00DA71EF" w:rsidP="00F45B57">
      <w:pPr>
        <w:jc w:val="center"/>
        <w:rPr>
          <w:rFonts w:ascii="Arial Narrow" w:hAnsi="Arial Narrow" w:cstheme="minorHAnsi"/>
          <w:sz w:val="24"/>
          <w:szCs w:val="24"/>
        </w:rPr>
      </w:pPr>
      <w:r w:rsidRPr="009C0031">
        <w:rPr>
          <w:rFonts w:ascii="Arial Narrow" w:hAnsi="Arial Narrow" w:cstheme="minorHAnsi"/>
          <w:sz w:val="24"/>
          <w:szCs w:val="24"/>
        </w:rPr>
        <w:t>§ 1</w:t>
      </w:r>
    </w:p>
    <w:p w:rsidR="00F45B57" w:rsidRDefault="00F45B57" w:rsidP="00F45B57">
      <w:pPr>
        <w:jc w:val="center"/>
        <w:rPr>
          <w:rFonts w:ascii="Arial Narrow" w:hAnsi="Arial Narrow" w:cstheme="minorHAnsi"/>
          <w:sz w:val="24"/>
          <w:szCs w:val="24"/>
        </w:rPr>
      </w:pPr>
    </w:p>
    <w:p w:rsidR="00DA71EF" w:rsidRPr="009C0031" w:rsidRDefault="00DA71EF" w:rsidP="00F45B57">
      <w:pPr>
        <w:pStyle w:val="Akapitzlist"/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9C0031">
        <w:rPr>
          <w:rFonts w:ascii="Arial Narrow" w:hAnsi="Arial Narrow"/>
          <w:sz w:val="24"/>
          <w:szCs w:val="24"/>
        </w:rPr>
        <w:t>Ustala się odpłatność za wynajem świetlic wiejskich na terenie gminy Siedlce w celu organizacji spotka</w:t>
      </w:r>
      <w:r w:rsidR="008A1DDD" w:rsidRPr="009C0031">
        <w:rPr>
          <w:rFonts w:ascii="Arial Narrow" w:hAnsi="Arial Narrow"/>
          <w:sz w:val="24"/>
          <w:szCs w:val="24"/>
        </w:rPr>
        <w:t>ń</w:t>
      </w:r>
      <w:r w:rsidRPr="009C0031">
        <w:rPr>
          <w:rFonts w:ascii="Arial Narrow" w:hAnsi="Arial Narrow"/>
          <w:sz w:val="24"/>
          <w:szCs w:val="24"/>
        </w:rPr>
        <w:t xml:space="preserve"> przedwyborczych </w:t>
      </w:r>
      <w:r w:rsidR="008A1DDD" w:rsidRPr="009C0031">
        <w:rPr>
          <w:rFonts w:ascii="Arial Narrow" w:hAnsi="Arial Narrow"/>
          <w:sz w:val="24"/>
          <w:szCs w:val="24"/>
        </w:rPr>
        <w:t>w kwocie 100,00 zł za 1 godzinę.</w:t>
      </w:r>
    </w:p>
    <w:p w:rsidR="008A1DDD" w:rsidRDefault="008A1DDD" w:rsidP="00DA71EF">
      <w:pPr>
        <w:pStyle w:val="Akapitzlist"/>
        <w:numPr>
          <w:ilvl w:val="0"/>
          <w:numId w:val="1"/>
        </w:numPr>
        <w:rPr>
          <w:rFonts w:ascii="Arial Narrow" w:hAnsi="Arial Narrow"/>
          <w:sz w:val="24"/>
          <w:szCs w:val="24"/>
        </w:rPr>
      </w:pPr>
      <w:r w:rsidRPr="009C0031">
        <w:rPr>
          <w:rFonts w:ascii="Arial Narrow" w:hAnsi="Arial Narrow"/>
          <w:sz w:val="24"/>
          <w:szCs w:val="24"/>
        </w:rPr>
        <w:t>Szczegółowe warunki wynajmu określone zostaną w umowie.</w:t>
      </w:r>
    </w:p>
    <w:p w:rsidR="00F45B57" w:rsidRPr="009C0031" w:rsidRDefault="00F45B57" w:rsidP="00F45B57">
      <w:pPr>
        <w:pStyle w:val="Akapitzlist"/>
        <w:ind w:left="360"/>
        <w:rPr>
          <w:rFonts w:ascii="Arial Narrow" w:hAnsi="Arial Narrow"/>
          <w:sz w:val="24"/>
          <w:szCs w:val="24"/>
        </w:rPr>
      </w:pPr>
    </w:p>
    <w:p w:rsidR="008A1DDD" w:rsidRDefault="008A1DDD" w:rsidP="00F45B57">
      <w:pPr>
        <w:jc w:val="center"/>
        <w:rPr>
          <w:rFonts w:ascii="Arial Narrow" w:hAnsi="Arial Narrow"/>
          <w:sz w:val="24"/>
          <w:szCs w:val="24"/>
        </w:rPr>
      </w:pPr>
      <w:r w:rsidRPr="009C0031">
        <w:rPr>
          <w:rFonts w:ascii="Arial Narrow" w:hAnsi="Arial Narrow" w:cstheme="minorHAnsi"/>
          <w:sz w:val="24"/>
          <w:szCs w:val="24"/>
        </w:rPr>
        <w:t>§</w:t>
      </w:r>
      <w:r w:rsidRPr="009C0031">
        <w:rPr>
          <w:rFonts w:ascii="Arial Narrow" w:hAnsi="Arial Narrow"/>
          <w:sz w:val="24"/>
          <w:szCs w:val="24"/>
        </w:rPr>
        <w:t xml:space="preserve"> 2</w:t>
      </w:r>
    </w:p>
    <w:p w:rsidR="00F45B57" w:rsidRPr="009C0031" w:rsidRDefault="00F45B57" w:rsidP="00F45B57">
      <w:pPr>
        <w:jc w:val="center"/>
        <w:rPr>
          <w:rFonts w:ascii="Arial Narrow" w:hAnsi="Arial Narrow"/>
          <w:sz w:val="24"/>
          <w:szCs w:val="24"/>
        </w:rPr>
      </w:pPr>
    </w:p>
    <w:p w:rsidR="008A1DDD" w:rsidRDefault="008A1DDD" w:rsidP="008A1DDD">
      <w:pPr>
        <w:rPr>
          <w:rFonts w:ascii="Arial Narrow" w:hAnsi="Arial Narrow"/>
          <w:sz w:val="24"/>
          <w:szCs w:val="24"/>
        </w:rPr>
      </w:pPr>
      <w:r w:rsidRPr="009C0031">
        <w:rPr>
          <w:rFonts w:ascii="Arial Narrow" w:hAnsi="Arial Narrow"/>
          <w:sz w:val="24"/>
          <w:szCs w:val="24"/>
        </w:rPr>
        <w:t>Wykonanie zarządzenia powierza się Sekretarzowi Gminy Siedlce.</w:t>
      </w:r>
    </w:p>
    <w:p w:rsidR="00F45B57" w:rsidRPr="009C0031" w:rsidRDefault="00F45B57" w:rsidP="008A1DDD">
      <w:pPr>
        <w:rPr>
          <w:rFonts w:ascii="Arial Narrow" w:hAnsi="Arial Narrow"/>
          <w:sz w:val="24"/>
          <w:szCs w:val="24"/>
        </w:rPr>
      </w:pPr>
    </w:p>
    <w:p w:rsidR="008A1DDD" w:rsidRDefault="008A1DDD" w:rsidP="00F45B57">
      <w:pPr>
        <w:jc w:val="center"/>
        <w:rPr>
          <w:rFonts w:ascii="Arial Narrow" w:hAnsi="Arial Narrow"/>
          <w:sz w:val="24"/>
          <w:szCs w:val="24"/>
        </w:rPr>
      </w:pPr>
      <w:r w:rsidRPr="009C0031">
        <w:rPr>
          <w:rFonts w:ascii="Arial Narrow" w:hAnsi="Arial Narrow" w:cstheme="minorHAnsi"/>
          <w:sz w:val="24"/>
          <w:szCs w:val="24"/>
        </w:rPr>
        <w:t>§</w:t>
      </w:r>
      <w:r w:rsidRPr="009C0031">
        <w:rPr>
          <w:rFonts w:ascii="Arial Narrow" w:hAnsi="Arial Narrow"/>
          <w:sz w:val="24"/>
          <w:szCs w:val="24"/>
        </w:rPr>
        <w:t xml:space="preserve"> 3</w:t>
      </w:r>
    </w:p>
    <w:p w:rsidR="00F45B57" w:rsidRPr="009C0031" w:rsidRDefault="00F45B57" w:rsidP="00F45B57">
      <w:pPr>
        <w:jc w:val="center"/>
        <w:rPr>
          <w:rFonts w:ascii="Arial Narrow" w:hAnsi="Arial Narrow"/>
          <w:sz w:val="24"/>
          <w:szCs w:val="24"/>
        </w:rPr>
      </w:pPr>
    </w:p>
    <w:p w:rsidR="008A1DDD" w:rsidRDefault="008A1DDD" w:rsidP="008A1DDD">
      <w:pPr>
        <w:rPr>
          <w:rFonts w:ascii="Arial Narrow" w:hAnsi="Arial Narrow"/>
          <w:sz w:val="24"/>
          <w:szCs w:val="24"/>
        </w:rPr>
      </w:pPr>
      <w:r w:rsidRPr="009C0031">
        <w:rPr>
          <w:rFonts w:ascii="Arial Narrow" w:hAnsi="Arial Narrow"/>
          <w:sz w:val="24"/>
          <w:szCs w:val="24"/>
        </w:rPr>
        <w:t>Zarządzenie wchodzi w życie z dniem podpisania.</w:t>
      </w:r>
    </w:p>
    <w:p w:rsidR="00635CD9" w:rsidRDefault="00635CD9" w:rsidP="008A1DDD">
      <w:pPr>
        <w:rPr>
          <w:rFonts w:ascii="Arial Narrow" w:hAnsi="Arial Narrow"/>
          <w:sz w:val="24"/>
          <w:szCs w:val="24"/>
        </w:rPr>
      </w:pPr>
    </w:p>
    <w:p w:rsidR="00635CD9" w:rsidRDefault="00635CD9" w:rsidP="008A1DDD">
      <w:pPr>
        <w:rPr>
          <w:rFonts w:ascii="Arial Narrow" w:hAnsi="Arial Narrow"/>
          <w:sz w:val="24"/>
          <w:szCs w:val="24"/>
        </w:rPr>
      </w:pPr>
    </w:p>
    <w:p w:rsidR="00635CD9" w:rsidRPr="008A335C" w:rsidRDefault="00F45B57" w:rsidP="00635CD9">
      <w:pPr>
        <w:ind w:left="6372"/>
        <w:jc w:val="both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 xml:space="preserve">                         </w:t>
      </w:r>
      <w:bookmarkStart w:id="0" w:name="_GoBack"/>
      <w:bookmarkEnd w:id="0"/>
      <w:r w:rsidR="00635CD9" w:rsidRPr="008A335C">
        <w:rPr>
          <w:rFonts w:ascii="Arial Narrow" w:hAnsi="Arial Narrow"/>
          <w:sz w:val="20"/>
        </w:rPr>
        <w:t>WÓJT</w:t>
      </w:r>
    </w:p>
    <w:p w:rsidR="00635CD9" w:rsidRPr="008A335C" w:rsidRDefault="00635CD9" w:rsidP="00635CD9">
      <w:pPr>
        <w:tabs>
          <w:tab w:val="left" w:pos="6390"/>
        </w:tabs>
        <w:rPr>
          <w:rFonts w:ascii="Arial Narrow" w:hAnsi="Arial Narrow"/>
          <w:sz w:val="20"/>
        </w:rPr>
      </w:pPr>
    </w:p>
    <w:p w:rsidR="00635CD9" w:rsidRPr="008A335C" w:rsidRDefault="00635CD9" w:rsidP="00635CD9">
      <w:pPr>
        <w:tabs>
          <w:tab w:val="left" w:pos="6390"/>
        </w:tabs>
        <w:ind w:firstLine="6372"/>
        <w:rPr>
          <w:rFonts w:ascii="Arial Narrow" w:hAnsi="Arial Narrow"/>
          <w:sz w:val="20"/>
        </w:rPr>
      </w:pPr>
      <w:r w:rsidRPr="008A335C">
        <w:rPr>
          <w:rFonts w:ascii="Arial Narrow" w:hAnsi="Arial Narrow"/>
          <w:sz w:val="20"/>
        </w:rPr>
        <w:t xml:space="preserve">            dr inż. Henryk Brodowski</w:t>
      </w:r>
    </w:p>
    <w:p w:rsidR="00635CD9" w:rsidRPr="008A335C" w:rsidRDefault="00635CD9" w:rsidP="00635CD9">
      <w:pPr>
        <w:rPr>
          <w:rFonts w:ascii="Arial Narrow" w:hAnsi="Arial Narrow" w:cs="Arial Narrow"/>
          <w:szCs w:val="24"/>
        </w:rPr>
      </w:pPr>
    </w:p>
    <w:p w:rsidR="009C0031" w:rsidRPr="00635CD9" w:rsidRDefault="009C0031" w:rsidP="00635CD9">
      <w:pPr>
        <w:tabs>
          <w:tab w:val="left" w:pos="7686"/>
        </w:tabs>
        <w:rPr>
          <w:rFonts w:ascii="Arial Narrow" w:hAnsi="Arial Narrow"/>
          <w:sz w:val="24"/>
          <w:szCs w:val="24"/>
        </w:rPr>
      </w:pPr>
    </w:p>
    <w:sectPr w:rsidR="009C0031" w:rsidRPr="00635CD9" w:rsidSect="00F45B57">
      <w:pgSz w:w="11906" w:h="16838"/>
      <w:pgMar w:top="1417" w:right="1417" w:bottom="1417" w:left="1417" w:header="709" w:footer="709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C4E2CC2"/>
    <w:multiLevelType w:val="hybridMultilevel"/>
    <w:tmpl w:val="A8D0BD0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4B6"/>
    <w:rsid w:val="002834B6"/>
    <w:rsid w:val="00310854"/>
    <w:rsid w:val="004379EE"/>
    <w:rsid w:val="00635CD9"/>
    <w:rsid w:val="008A1DDD"/>
    <w:rsid w:val="009C0031"/>
    <w:rsid w:val="00DA71EF"/>
    <w:rsid w:val="00F45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804005-576F-4E4F-B4D7-93387FDE9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A71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Jezierska</dc:creator>
  <cp:keywords/>
  <dc:description/>
  <cp:lastModifiedBy>Alicja Wołosiak</cp:lastModifiedBy>
  <cp:revision>2</cp:revision>
  <dcterms:created xsi:type="dcterms:W3CDTF">2024-01-30T10:52:00Z</dcterms:created>
  <dcterms:modified xsi:type="dcterms:W3CDTF">2024-01-30T10:52:00Z</dcterms:modified>
</cp:coreProperties>
</file>