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DC401" w14:textId="77777777" w:rsidR="00E8454C" w:rsidRPr="00E8454C" w:rsidRDefault="00E8454C" w:rsidP="00E845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bookmarkStart w:id="0" w:name="_GoBack"/>
      <w:r w:rsidRPr="00E8454C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Od stycznia 2024 zmiany w dowodach osobistych </w:t>
      </w:r>
    </w:p>
    <w:bookmarkEnd w:id="0"/>
    <w:p w14:paraId="6EA2D9A6" w14:textId="77777777" w:rsidR="00E8454C" w:rsidRPr="00E8454C" w:rsidRDefault="00E8454C" w:rsidP="00E8454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454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537195B" wp14:editId="7DD48382">
            <wp:extent cx="3333750" cy="2257425"/>
            <wp:effectExtent l="0" t="0" r="0" b="9525"/>
            <wp:docPr id="1" name="Obraz 1" descr="Od stycznia 2024 zmiany w dowodach osobist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d stycznia 2024 zmiany w dowodach osobistyc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4AEE9" w14:textId="5CC60F0E" w:rsidR="00E8454C" w:rsidRPr="00E8454C" w:rsidRDefault="00E8454C" w:rsidP="00E845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stycznia 2024 r., nie można już wypełniać papierowych formularzy, aby złożyć wniosek o wydanie dowodu osobistego. Wniosek o dowód osobisty składany jest w Urzędzie w formie cyfrowej  elektronicznie na specjalnie do tego przeznaczonym urządzeniu, tzw. </w:t>
      </w:r>
      <w:proofErr w:type="spellStart"/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t>signature</w:t>
      </w:r>
      <w:proofErr w:type="spellEnd"/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pad. 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45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Wydawanie i odbiór dowodu osobistego po nowemu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Wniosek o wydanie dowodu osobistego </w:t>
      </w:r>
      <w:r w:rsidRPr="00E845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składany jest w formie elektronicznej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podpis składany za pomocą urządzenia (tzw. </w:t>
      </w:r>
      <w:proofErr w:type="spellStart"/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t>signature</w:t>
      </w:r>
      <w:proofErr w:type="spellEnd"/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pad). 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Zmianie uległ również proces odbioru dokumentu. </w:t>
      </w:r>
      <w:r w:rsidRPr="00E845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będzie trzeba podpisywać "papierowego" formularza odbioru dowodu osobistego, lecz formularz elektroniczny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 również trzeba będzie podpisać elektronicznie na wyżej wymienionym urządzeniu. 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45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Dowody osobiste będą bardziej bezpieczne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Nowe dowody osobiste zawierają odciski palców oraz podpis posiadacza takiego dokumentu tożsamości. Dzięki temu dowody osobiste są bardziej bezpieczne.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45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Okres ważności nowych dowodów osobistych: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- 10 lat – dla osób od 12. roku życia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- 5 lat – dla osób do 12. roku życia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- 12 miesięcy – dla osób, od których chwilowo nie można pobrać odcisków palców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45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Ważne informacje: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Jeśli Twój dowód osobisty nadal jest ważny – nie musisz go wymieniać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Złożenie wniosku o dowód osobisty (pobranie odcisków palców) oraz odbiór dokumentu (potwierdzenie tożsamości) wymaga wizyty w urzędzie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Jeśli Twoje dziecko nie ukończyło 12 lat, wniosek o dowód dla córki lub syna możesz złożyć elektronicznie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45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Odciski palców są w warstwie elektronicznej dowodu osobistego. Nie pobiera się ich od: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>- dzieci poniżej 12. r. życia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osób, od których pobranie odcisków palców jest fizycznie niemożliwe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Odciski palców są przechowywane w Rejestrze Dowodów Osobistych wyłącznie w celu wydania dowodu osobistego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Podpis jest w warstwie graficznej dowodu osobistego każdej osoby, która ukończyła 12 rok życia. Podpisu nie będzie w dowodzie osoby, która nie może złożyć podpisu.</w:t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45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Wszelkie informacje, w tym jak korzystać z e-dowodu, znajdziecie na stronie: </w:t>
      </w:r>
      <w:hyperlink r:id="rId5" w:tgtFrame="_blank" w:history="1">
        <w:r w:rsidRPr="00E845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www.edowod.gov.pl</w:t>
        </w:r>
      </w:hyperlink>
    </w:p>
    <w:p w14:paraId="16AD1393" w14:textId="77777777" w:rsidR="00626306" w:rsidRDefault="00626306"/>
    <w:sectPr w:rsidR="006263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54C"/>
    <w:rsid w:val="00034ED4"/>
    <w:rsid w:val="001C3FAD"/>
    <w:rsid w:val="00626306"/>
    <w:rsid w:val="00E8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C037D"/>
  <w15:chartTrackingRefBased/>
  <w15:docId w15:val="{A22BDB8F-5C32-46E8-AE49-FE45A7444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v.pl/web/mswia/e-dowod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Domańska</dc:creator>
  <cp:keywords/>
  <dc:description/>
  <cp:lastModifiedBy>Elwira Kwasniewska</cp:lastModifiedBy>
  <cp:revision>2</cp:revision>
  <dcterms:created xsi:type="dcterms:W3CDTF">2024-12-10T12:44:00Z</dcterms:created>
  <dcterms:modified xsi:type="dcterms:W3CDTF">2024-12-10T12:44:00Z</dcterms:modified>
</cp:coreProperties>
</file>